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6D22">
      <w:pPr>
        <w:pStyle w:val="Normlnweb"/>
        <w:jc w:val="center"/>
      </w:pPr>
      <w:r>
        <w:rPr>
          <w:noProof/>
        </w:rPr>
        <w:drawing>
          <wp:inline distT="0" distB="0" distL="0" distR="0">
            <wp:extent cx="6667500" cy="781050"/>
            <wp:effectExtent l="0" t="0" r="0" b="0"/>
            <wp:docPr id="1" name="obrázek 1" descr="https://www.usneseni.cz/files/municipality/obec-velke-prilepy/logoHeader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neseni.cz/files/municipality/obec-velke-prilepy/logoHeaderDefault/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0" cy="781050"/>
                    </a:xfrm>
                    <a:prstGeom prst="rect">
                      <a:avLst/>
                    </a:prstGeom>
                    <a:noFill/>
                    <a:ln>
                      <a:noFill/>
                    </a:ln>
                  </pic:spPr>
                </pic:pic>
              </a:graphicData>
            </a:graphic>
          </wp:inline>
        </w:drawing>
      </w:r>
    </w:p>
    <w:p w:rsidR="00000000" w:rsidRDefault="00906D22">
      <w:pPr>
        <w:pStyle w:val="Nadpis1"/>
        <w:rPr>
          <w:rFonts w:eastAsia="Times New Roman"/>
        </w:rPr>
      </w:pPr>
      <w:r>
        <w:rPr>
          <w:rStyle w:val="report"/>
          <w:rFonts w:eastAsia="Times New Roman"/>
        </w:rPr>
        <w:t>ZÁPIS z jednání zastupitelstva č. 9/2021</w:t>
      </w:r>
      <w:r>
        <w:rPr>
          <w:rFonts w:eastAsia="Times New Roman"/>
        </w:rPr>
        <w:br/>
      </w:r>
      <w:r>
        <w:rPr>
          <w:rStyle w:val="municipality2"/>
          <w:rFonts w:eastAsia="Times New Roman"/>
        </w:rPr>
        <w:t>Obec Velké Přílepy</w:t>
      </w:r>
      <w:r>
        <w:rPr>
          <w:rFonts w:eastAsia="Times New Roman"/>
        </w:rPr>
        <w:br/>
      </w:r>
      <w:r>
        <w:rPr>
          <w:rStyle w:val="date2"/>
          <w:rFonts w:eastAsia="Times New Roman"/>
        </w:rPr>
        <w:t>datum: 23. 8. 2021 - anonymizovaná verze zápisu</w:t>
      </w:r>
    </w:p>
    <w:p w:rsidR="00000000" w:rsidRDefault="00906D22">
      <w:pPr>
        <w:divId w:val="1149203224"/>
        <w:rPr>
          <w:rFonts w:eastAsia="Times New Roman"/>
        </w:rPr>
      </w:pPr>
      <w:r>
        <w:rPr>
          <w:rStyle w:val="Siln"/>
          <w:rFonts w:eastAsia="Times New Roman"/>
        </w:rPr>
        <w:t>Prezence:</w:t>
      </w:r>
      <w:r>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00"/>
        <w:gridCol w:w="9227"/>
      </w:tblGrid>
      <w:tr w:rsidR="00000000">
        <w:trPr>
          <w:divId w:val="1149203224"/>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Přítomni: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(13) Věra Čermáková, Ing. Tomáš Hošek, Mgr. Libuše </w:t>
            </w:r>
            <w:proofErr w:type="spellStart"/>
            <w:r>
              <w:rPr>
                <w:rFonts w:eastAsia="Times New Roman"/>
              </w:rPr>
              <w:t>Smidžárová</w:t>
            </w:r>
            <w:proofErr w:type="spellEnd"/>
            <w:r>
              <w:rPr>
                <w:rFonts w:eastAsia="Times New Roman"/>
              </w:rPr>
              <w:t xml:space="preserve">, Ing. Vlastimil </w:t>
            </w:r>
            <w:proofErr w:type="spellStart"/>
            <w:r>
              <w:rPr>
                <w:rFonts w:eastAsia="Times New Roman"/>
              </w:rPr>
              <w:t>Zaviačič</w:t>
            </w:r>
            <w:proofErr w:type="spellEnd"/>
            <w:r>
              <w:rPr>
                <w:rFonts w:eastAsia="Times New Roman"/>
              </w:rPr>
              <w:t xml:space="preserve">, Mgr. Eva </w:t>
            </w:r>
            <w:proofErr w:type="spellStart"/>
            <w:r>
              <w:rPr>
                <w:rFonts w:eastAsia="Times New Roman"/>
              </w:rPr>
              <w:t>Meningerová</w:t>
            </w:r>
            <w:proofErr w:type="spellEnd"/>
            <w:r>
              <w:rPr>
                <w:rFonts w:eastAsia="Times New Roman"/>
              </w:rPr>
              <w:t>, Mgr. Bc. Marie Válková, Jan Klicpera (přišel 19:07), Mgr. Naděžda Koštovalová, Ing. Martina Maršíková, Ing. Rostislav Di</w:t>
            </w:r>
            <w:r>
              <w:rPr>
                <w:rFonts w:eastAsia="Times New Roman"/>
              </w:rPr>
              <w:t>as, Doc. Ing. Michael Rykl Ph.D., Jiří Říha, Ing. Petr Špindler</w:t>
            </w:r>
          </w:p>
        </w:tc>
      </w:tr>
      <w:tr w:rsidR="00000000">
        <w:trPr>
          <w:divId w:val="1149203224"/>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Omluveni: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(2) Bc. Josef Daněk, Ing. Jan </w:t>
            </w:r>
            <w:proofErr w:type="spellStart"/>
            <w:r>
              <w:rPr>
                <w:rFonts w:eastAsia="Times New Roman"/>
              </w:rPr>
              <w:t>Farfán</w:t>
            </w:r>
            <w:proofErr w:type="spellEnd"/>
          </w:p>
        </w:tc>
      </w:tr>
      <w:tr w:rsidR="00000000">
        <w:trPr>
          <w:divId w:val="1149203224"/>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Nepřítomni: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1149203224"/>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Hosté:</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r>
      <w:tr w:rsidR="00000000">
        <w:trPr>
          <w:divId w:val="1149203224"/>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Předsedající:</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Věra Čermáková</w:t>
            </w:r>
          </w:p>
        </w:tc>
      </w:tr>
    </w:tbl>
    <w:p w:rsidR="00000000" w:rsidRDefault="00906D22">
      <w:pPr>
        <w:pStyle w:val="Normlnweb"/>
        <w:divId w:val="1149203224"/>
      </w:pPr>
      <w:r>
        <w:t>Přítomno je 12 členů a zastupitelstvo je usnášeníschopné.</w:t>
      </w:r>
    </w:p>
    <w:p w:rsidR="00000000" w:rsidRDefault="00906D22">
      <w:pPr>
        <w:pStyle w:val="Nadpis2"/>
        <w:divId w:val="2142456173"/>
        <w:rPr>
          <w:rFonts w:eastAsia="Times New Roman"/>
        </w:rPr>
      </w:pPr>
      <w:r>
        <w:rPr>
          <w:rFonts w:eastAsia="Times New Roman"/>
        </w:rPr>
        <w:t>1. Volba pracovních komisí (bod číslo 1)</w:t>
      </w:r>
    </w:p>
    <w:p w:rsidR="00000000" w:rsidRDefault="00906D22">
      <w:pPr>
        <w:pStyle w:val="Normlnweb"/>
        <w:divId w:val="2142456173"/>
      </w:pPr>
      <w:r>
        <w:t>Předkladatel: Ing. Tomáš Hošek</w:t>
      </w:r>
    </w:p>
    <w:p w:rsidR="00000000" w:rsidRDefault="00906D22">
      <w:pPr>
        <w:pStyle w:val="Normlnweb"/>
        <w:divId w:val="1173303089"/>
      </w:pPr>
      <w:r>
        <w:t>Předsedající navrhla jednotlivé členy pracovních komisí</w:t>
      </w:r>
    </w:p>
    <w:tbl>
      <w:tblPr>
        <w:tblW w:w="0" w:type="auto"/>
        <w:tblCellMar>
          <w:top w:w="15" w:type="dxa"/>
          <w:left w:w="15" w:type="dxa"/>
          <w:bottom w:w="15" w:type="dxa"/>
          <w:right w:w="15" w:type="dxa"/>
        </w:tblCellMar>
        <w:tblLook w:val="04A0" w:firstRow="1" w:lastRow="0" w:firstColumn="1" w:lastColumn="0" w:noHBand="0" w:noVBand="1"/>
      </w:tblPr>
      <w:tblGrid>
        <w:gridCol w:w="1827"/>
        <w:gridCol w:w="3220"/>
      </w:tblGrid>
      <w:tr w:rsidR="00000000">
        <w:trPr>
          <w:divId w:val="117330308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Návrhová komise:</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Ing. Tomáš Hošek</w:t>
            </w:r>
          </w:p>
        </w:tc>
      </w:tr>
      <w:tr w:rsidR="00000000">
        <w:trPr>
          <w:divId w:val="117330308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Ověřovatelé:</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Ing. Vlastimil </w:t>
            </w:r>
            <w:proofErr w:type="spellStart"/>
            <w:r>
              <w:rPr>
                <w:rFonts w:eastAsia="Times New Roman"/>
              </w:rPr>
              <w:t>Zaviačič</w:t>
            </w:r>
            <w:proofErr w:type="spellEnd"/>
            <w:r>
              <w:rPr>
                <w:rFonts w:eastAsia="Times New Roman"/>
              </w:rPr>
              <w:t>, Jiří Říha</w:t>
            </w:r>
          </w:p>
        </w:tc>
      </w:tr>
    </w:tbl>
    <w:p w:rsidR="00000000" w:rsidRDefault="00906D22">
      <w:pPr>
        <w:divId w:val="1825971857"/>
        <w:rPr>
          <w:rFonts w:eastAsia="Times New Roman"/>
        </w:rPr>
      </w:pPr>
      <w:r>
        <w:rPr>
          <w:rFonts w:eastAsia="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1154"/>
        <w:gridCol w:w="9373"/>
      </w:tblGrid>
      <w:tr w:rsidR="00000000">
        <w:trPr>
          <w:divId w:val="587269919"/>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u w:val="single"/>
              </w:rPr>
            </w:pPr>
            <w:r>
              <w:rPr>
                <w:rFonts w:eastAsia="Times New Roman"/>
                <w:u w:val="single"/>
              </w:rPr>
              <w:t>Hlasování</w:t>
            </w:r>
          </w:p>
        </w:tc>
      </w:tr>
      <w:tr w:rsidR="00000000">
        <w:trPr>
          <w:divId w:val="5872699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(12) Věra </w:t>
            </w:r>
            <w:r>
              <w:rPr>
                <w:rFonts w:eastAsia="Times New Roman"/>
              </w:rPr>
              <w:t xml:space="preserve">Čermáková, Ing. Tomáš Hošek, Mgr. Libuše </w:t>
            </w:r>
            <w:proofErr w:type="spellStart"/>
            <w:r>
              <w:rPr>
                <w:rFonts w:eastAsia="Times New Roman"/>
              </w:rPr>
              <w:t>Smidžárová</w:t>
            </w:r>
            <w:proofErr w:type="spellEnd"/>
            <w:r>
              <w:rPr>
                <w:rFonts w:eastAsia="Times New Roman"/>
              </w:rPr>
              <w:t xml:space="preserve">, Ing. Vlastimil </w:t>
            </w:r>
            <w:proofErr w:type="spellStart"/>
            <w:r>
              <w:rPr>
                <w:rFonts w:eastAsia="Times New Roman"/>
              </w:rPr>
              <w:t>Zaviačič</w:t>
            </w:r>
            <w:proofErr w:type="spellEnd"/>
            <w:r>
              <w:rPr>
                <w:rFonts w:eastAsia="Times New Roman"/>
              </w:rPr>
              <w:t xml:space="preserve">, Mgr. Eva </w:t>
            </w:r>
            <w:proofErr w:type="spellStart"/>
            <w:r>
              <w:rPr>
                <w:rFonts w:eastAsia="Times New Roman"/>
              </w:rPr>
              <w:t>Meningerová</w:t>
            </w:r>
            <w:proofErr w:type="spellEnd"/>
            <w:r>
              <w:rPr>
                <w:rFonts w:eastAsia="Times New Roman"/>
              </w:rPr>
              <w:t>, Mgr. Bc. Marie Válková, Mgr. Naděžda Koštovalová, Ing. Martina Maršíková, Ing. Rostislav Dias, Doc. Ing. Michael Rykl Ph.D., Jiří Říha, Ing. Petr Špindler</w:t>
            </w:r>
          </w:p>
        </w:tc>
      </w:tr>
      <w:tr w:rsidR="00000000">
        <w:trPr>
          <w:divId w:val="5872699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proti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5872699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zdržel se:</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5872699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nehlasoval:</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r>
      <w:tr w:rsidR="00000000">
        <w:trPr>
          <w:divId w:val="587269919"/>
        </w:trPr>
        <w:tc>
          <w:tcPr>
            <w:tcW w:w="0" w:type="auto"/>
            <w:gridSpan w:val="2"/>
            <w:tcMar>
              <w:top w:w="0" w:type="dxa"/>
              <w:left w:w="0" w:type="dxa"/>
              <w:bottom w:w="0" w:type="dxa"/>
              <w:right w:w="60" w:type="dxa"/>
            </w:tcMar>
            <w:vAlign w:val="center"/>
            <w:hideMark/>
          </w:tcPr>
          <w:p w:rsidR="00000000" w:rsidRDefault="00906D22">
            <w:pPr>
              <w:spacing w:after="300"/>
              <w:rPr>
                <w:rFonts w:eastAsia="Times New Roman"/>
              </w:rPr>
            </w:pPr>
            <w:r>
              <w:rPr>
                <w:rStyle w:val="Siln"/>
                <w:rFonts w:eastAsia="Times New Roman"/>
              </w:rPr>
              <w:t>Návrh byl přijat</w:t>
            </w:r>
          </w:p>
        </w:tc>
      </w:tr>
    </w:tbl>
    <w:p w:rsidR="00000000" w:rsidRDefault="00906D22">
      <w:pPr>
        <w:divId w:val="1062481889"/>
        <w:rPr>
          <w:rFonts w:eastAsia="Times New Roman"/>
        </w:rPr>
      </w:pPr>
      <w:r>
        <w:rPr>
          <w:rFonts w:eastAsia="Times New Roman"/>
        </w:rPr>
        <w:t> </w:t>
      </w:r>
    </w:p>
    <w:p w:rsidR="00000000" w:rsidRDefault="00906D22">
      <w:pPr>
        <w:pStyle w:val="Nadpis2"/>
        <w:divId w:val="786965603"/>
        <w:rPr>
          <w:rFonts w:eastAsia="Times New Roman"/>
        </w:rPr>
      </w:pPr>
      <w:r>
        <w:rPr>
          <w:rFonts w:eastAsia="Times New Roman"/>
        </w:rPr>
        <w:t>2. Schválení programu jednání (bod číslo 2)</w:t>
      </w:r>
    </w:p>
    <w:p w:rsidR="00000000" w:rsidRDefault="00906D22">
      <w:pPr>
        <w:pStyle w:val="Normlnweb"/>
        <w:divId w:val="786965603"/>
      </w:pPr>
      <w:r>
        <w:t>Předkladatel: Ing. Tomáš Hošek</w:t>
      </w:r>
    </w:p>
    <w:p w:rsidR="00000000" w:rsidRDefault="00906D22">
      <w:pPr>
        <w:spacing w:after="240"/>
        <w:divId w:val="1532843315"/>
        <w:rPr>
          <w:rFonts w:eastAsia="Times New Roman"/>
        </w:rPr>
      </w:pPr>
      <w:r>
        <w:rPr>
          <w:rStyle w:val="Siln"/>
          <w:rFonts w:eastAsia="Times New Roman"/>
        </w:rPr>
        <w:t>Program jednání</w:t>
      </w:r>
      <w:r>
        <w:rPr>
          <w:rFonts w:eastAsia="Times New Roman"/>
        </w:rPr>
        <w:br/>
        <w:t>1. Volba pracovních komisí</w:t>
      </w:r>
      <w:r>
        <w:rPr>
          <w:rFonts w:eastAsia="Times New Roman"/>
        </w:rPr>
        <w:br/>
        <w:t>2. Schválení programu jednání</w:t>
      </w:r>
      <w:r>
        <w:rPr>
          <w:rFonts w:eastAsia="Times New Roman"/>
        </w:rPr>
        <w:br/>
        <w:t>3. Koncesní řízení "Provozov</w:t>
      </w:r>
      <w:r>
        <w:rPr>
          <w:rFonts w:eastAsia="Times New Roman"/>
        </w:rPr>
        <w:t>ání vodohospodářské infrastruktury obce Velké Přílepy"</w:t>
      </w:r>
      <w:r>
        <w:rPr>
          <w:rFonts w:eastAsia="Times New Roman"/>
        </w:rPr>
        <w:br/>
        <w:t>4. Daň z nemovitosti - diskuze</w:t>
      </w:r>
      <w:r>
        <w:rPr>
          <w:rFonts w:eastAsia="Times New Roman"/>
        </w:rPr>
        <w:br/>
        <w:t>5. Diskuse s občany</w:t>
      </w:r>
      <w:r>
        <w:rPr>
          <w:rFonts w:eastAsia="Times New Roman"/>
        </w:rPr>
        <w:br/>
        <w:t>6. Různé</w:t>
      </w:r>
    </w:p>
    <w:p w:rsidR="00000000" w:rsidRDefault="00906D22">
      <w:pPr>
        <w:divId w:val="1899976677"/>
        <w:rPr>
          <w:rFonts w:eastAsia="Times New Roman"/>
        </w:rPr>
      </w:pPr>
      <w:r>
        <w:rPr>
          <w:rFonts w:eastAsia="Times New Roman"/>
        </w:rPr>
        <w:t>19:07 Přišel Jan Klicpera, přítomno 13 zastupitelů.</w:t>
      </w:r>
    </w:p>
    <w:p w:rsidR="00000000" w:rsidRDefault="00906D22">
      <w:pPr>
        <w:pStyle w:val="Normlnweb"/>
        <w:divId w:val="1495297085"/>
      </w:pPr>
      <w:r>
        <w:t>Předsedající zahájila hlasování o návrhu usnesení "A" v tomto znění:</w:t>
      </w:r>
    </w:p>
    <w:p w:rsidR="00000000" w:rsidRDefault="00906D22">
      <w:pPr>
        <w:pStyle w:val="Normlnweb"/>
        <w:divId w:val="309798171"/>
      </w:pPr>
      <w:r>
        <w:t>Zastupitelstvo schvaluje návrh programu jednání ze zveřejněné pozvánky s těmito změnami:</w:t>
      </w:r>
      <w:r>
        <w:br/>
        <w:t xml:space="preserve">- doplňuje se bod č. 7 - Místo pro přecházení v </w:t>
      </w:r>
      <w:r>
        <w:rPr>
          <w:rStyle w:val="possible-name"/>
        </w:rPr>
        <w:t>Pražské</w:t>
      </w:r>
      <w:r>
        <w:t xml:space="preserve"> ulici</w:t>
      </w:r>
    </w:p>
    <w:tbl>
      <w:tblPr>
        <w:tblW w:w="0" w:type="auto"/>
        <w:tblCellMar>
          <w:top w:w="15" w:type="dxa"/>
          <w:left w:w="15" w:type="dxa"/>
          <w:bottom w:w="15" w:type="dxa"/>
          <w:right w:w="15" w:type="dxa"/>
        </w:tblCellMar>
        <w:tblLook w:val="04A0" w:firstRow="1" w:lastRow="0" w:firstColumn="1" w:lastColumn="0" w:noHBand="0" w:noVBand="1"/>
      </w:tblPr>
      <w:tblGrid>
        <w:gridCol w:w="1154"/>
        <w:gridCol w:w="9373"/>
      </w:tblGrid>
      <w:tr w:rsidR="00000000">
        <w:trPr>
          <w:divId w:val="389694081"/>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u w:val="single"/>
              </w:rPr>
            </w:pPr>
            <w:r>
              <w:rPr>
                <w:rFonts w:eastAsia="Times New Roman"/>
                <w:u w:val="single"/>
              </w:rPr>
              <w:t>Hlasování</w:t>
            </w:r>
          </w:p>
        </w:tc>
      </w:tr>
      <w:tr w:rsidR="00000000">
        <w:trPr>
          <w:divId w:val="389694081"/>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(13) Ing. Tomáš Hošek, Věra Čermáková, Mgr. Libuše </w:t>
            </w:r>
            <w:proofErr w:type="spellStart"/>
            <w:r>
              <w:rPr>
                <w:rFonts w:eastAsia="Times New Roman"/>
              </w:rPr>
              <w:t>Smidžárová</w:t>
            </w:r>
            <w:proofErr w:type="spellEnd"/>
            <w:r>
              <w:rPr>
                <w:rFonts w:eastAsia="Times New Roman"/>
              </w:rPr>
              <w:t xml:space="preserve">, Ing. Vlastimil </w:t>
            </w:r>
            <w:proofErr w:type="spellStart"/>
            <w:r>
              <w:rPr>
                <w:rFonts w:eastAsia="Times New Roman"/>
              </w:rPr>
              <w:t>Zav</w:t>
            </w:r>
            <w:r>
              <w:rPr>
                <w:rFonts w:eastAsia="Times New Roman"/>
              </w:rPr>
              <w:t>iačič</w:t>
            </w:r>
            <w:proofErr w:type="spellEnd"/>
            <w:r>
              <w:rPr>
                <w:rFonts w:eastAsia="Times New Roman"/>
              </w:rPr>
              <w:t xml:space="preserve">, Mgr. Bc. Marie Válková, Mgr. Eva </w:t>
            </w:r>
            <w:proofErr w:type="spellStart"/>
            <w:r>
              <w:rPr>
                <w:rFonts w:eastAsia="Times New Roman"/>
              </w:rPr>
              <w:t>Meningerová</w:t>
            </w:r>
            <w:proofErr w:type="spellEnd"/>
            <w:r>
              <w:rPr>
                <w:rFonts w:eastAsia="Times New Roman"/>
              </w:rPr>
              <w:t>, Jan Klicpera, Mgr. Naděžda Koštovalová, Ing. Martina Maršíková, Ing. Rostislav Dias, Doc. Ing. Michael Rykl Ph.D., Jiří Říha, Ing. Petr Špindler</w:t>
            </w:r>
          </w:p>
        </w:tc>
      </w:tr>
      <w:tr w:rsidR="00000000">
        <w:trPr>
          <w:divId w:val="389694081"/>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proti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389694081"/>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zdržel se:</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389694081"/>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nehlasoval:</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389694081"/>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b/>
                <w:bCs/>
              </w:rPr>
              <w:br/>
            </w:r>
            <w:r>
              <w:rPr>
                <w:rStyle w:val="Siln"/>
                <w:rFonts w:eastAsia="Times New Roman"/>
              </w:rPr>
              <w:t>Návrh byl přijat jako usnesení číslo: UZ-81-9/21</w:t>
            </w:r>
          </w:p>
        </w:tc>
      </w:tr>
      <w:tr w:rsidR="00000000">
        <w:trPr>
          <w:divId w:val="389694081"/>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r>
      <w:tr w:rsidR="00000000">
        <w:trPr>
          <w:divId w:val="389694081"/>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termín:</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Style w:val="Siln"/>
                <w:rFonts w:eastAsia="Times New Roman"/>
              </w:rPr>
              <w:t xml:space="preserve">IHNED </w:t>
            </w:r>
            <w:r>
              <w:rPr>
                <w:rFonts w:eastAsia="Times New Roman"/>
              </w:rPr>
              <w:t>(23. 8. 2021)</w:t>
            </w:r>
          </w:p>
        </w:tc>
      </w:tr>
    </w:tbl>
    <w:p w:rsidR="00000000" w:rsidRDefault="00906D22">
      <w:pPr>
        <w:divId w:val="2070810382"/>
        <w:rPr>
          <w:rFonts w:eastAsia="Times New Roman"/>
        </w:rPr>
      </w:pPr>
      <w:r>
        <w:rPr>
          <w:rFonts w:eastAsia="Times New Roman"/>
        </w:rPr>
        <w:t> </w:t>
      </w:r>
    </w:p>
    <w:p w:rsidR="00000000" w:rsidRDefault="00906D22">
      <w:pPr>
        <w:pStyle w:val="Nadpis2"/>
        <w:divId w:val="445000964"/>
        <w:rPr>
          <w:rFonts w:eastAsia="Times New Roman"/>
        </w:rPr>
      </w:pPr>
      <w:r>
        <w:rPr>
          <w:rFonts w:eastAsia="Times New Roman"/>
        </w:rPr>
        <w:t>3. Koncesní řízení "Provozování vodohospodářské infrastruktury obce Velké Přílepy" (bod číslo 3)</w:t>
      </w:r>
    </w:p>
    <w:p w:rsidR="00000000" w:rsidRDefault="00906D22">
      <w:pPr>
        <w:pStyle w:val="Normlnweb"/>
        <w:divId w:val="445000964"/>
      </w:pPr>
      <w:r>
        <w:t>Předkladatel: Ing. Tomáš Hošek</w:t>
      </w:r>
    </w:p>
    <w:p w:rsidR="00000000" w:rsidRDefault="00906D22">
      <w:pPr>
        <w:divId w:val="447965549"/>
        <w:rPr>
          <w:rFonts w:eastAsia="Times New Roman"/>
        </w:rPr>
      </w:pPr>
      <w:r>
        <w:rPr>
          <w:rFonts w:eastAsia="Times New Roman"/>
        </w:rPr>
        <w:t>Informace do zápisu: Pan Hoš</w:t>
      </w:r>
      <w:r>
        <w:rPr>
          <w:rFonts w:eastAsia="Times New Roman"/>
        </w:rPr>
        <w:t xml:space="preserve">ek informoval zastupitele o aktuálním stavu. Koncesní řízení skončilo u ÚOHS a bylo vydáno rozhodnutí. Bylo dáno za pravdu navrhovateli, který rozporoval dobu platnosti zadávací lhůty, kdy došlo k překročení o dva dny. ÚOHS vydal rozhodnutí, že obec nesmí </w:t>
      </w:r>
      <w:r>
        <w:rPr>
          <w:rFonts w:eastAsia="Times New Roman"/>
        </w:rPr>
        <w:t>pokračovat dál a nesmí uzavřít smlouvu v rámci tohoto koncesního řízení do doby odstranění chyby. Pan Hošek konzultoval situaci s několika právníky a společnostmi např. spol. ACCON a všichni ve výsledku doporučili na základě rozhodnutí ÚOHS koncesi ukončit</w:t>
      </w:r>
      <w:r>
        <w:rPr>
          <w:rFonts w:eastAsia="Times New Roman"/>
        </w:rPr>
        <w:t>. </w:t>
      </w:r>
    </w:p>
    <w:p w:rsidR="00000000" w:rsidRDefault="00906D22">
      <w:pPr>
        <w:divId w:val="704330401"/>
        <w:rPr>
          <w:rFonts w:eastAsia="Times New Roman"/>
        </w:rPr>
      </w:pPr>
      <w:r>
        <w:rPr>
          <w:rFonts w:eastAsia="Times New Roman"/>
        </w:rPr>
        <w:t>Vyvstaly následující otázky: Zda má obec proti rozhodnutí ÚOHS podávat rozklad. - Ve výsledku by toto rozhodnutí znamenalo zdržení o 2-3 měsíce, odložení dalšího konání. O rozkladu by rozhodoval ÚOHS a pokud by se někdo odvolal, tak by poté rozhodoval s</w:t>
      </w:r>
      <w:r>
        <w:rPr>
          <w:rFonts w:eastAsia="Times New Roman"/>
        </w:rPr>
        <w:t>oud. Obec by se dostala za termín přislíbený fondem (13 měsíců) na odložení platnosti výsledku nového koncesního řízení. Přislíben termín akceptace 13 měsíců od ukončení stávajícího kontraktu na základě navýšení kontraktu o 10%. Jsou různé právní výklady k</w:t>
      </w:r>
      <w:r>
        <w:rPr>
          <w:rFonts w:eastAsia="Times New Roman"/>
        </w:rPr>
        <w:t xml:space="preserve"> tomuto navýšení. Řešením této situace je rychlé vypsání koncesního řízení malého rozsahu (do objemu zakázky 20 mil. Kč) na dobu 2 let. Současný administrátor koncesního řízení nesouhlasí s výsledkem rozhodnutí ÚOHS a konstatoval, že výsledek může být různ</w:t>
      </w:r>
      <w:r>
        <w:rPr>
          <w:rFonts w:eastAsia="Times New Roman"/>
        </w:rPr>
        <w:t>ý a rozhodnutí je obci jakým způsobem pokračovat. Po dotazu obce na administrátora koncesního řízení, který se týkal obchodního a časového rámce, tak administrátor sdělil, že již dávno dělá nad rozsah smlouvy (vícepráce) a bylo by to na nový kontrakt. Dále</w:t>
      </w:r>
      <w:r>
        <w:rPr>
          <w:rFonts w:eastAsia="Times New Roman"/>
        </w:rPr>
        <w:t xml:space="preserve"> konstatoval, že si nemyslí, že by to stihl v daném termínu do </w:t>
      </w:r>
      <w:proofErr w:type="gramStart"/>
      <w:r>
        <w:rPr>
          <w:rFonts w:eastAsia="Times New Roman"/>
        </w:rPr>
        <w:t>31.12.2021</w:t>
      </w:r>
      <w:proofErr w:type="gramEnd"/>
      <w:r>
        <w:rPr>
          <w:rFonts w:eastAsia="Times New Roman"/>
        </w:rPr>
        <w:t xml:space="preserve"> a musel by si přizvat další externí osobu (právníky). V tomto stádiu nikdy nebyl a nemá s ním zkušenosti. Na základě těchto skutečností se rada obce rozhodla, že obec nebude podávat </w:t>
      </w:r>
      <w:r>
        <w:rPr>
          <w:rFonts w:eastAsia="Times New Roman"/>
        </w:rPr>
        <w:t xml:space="preserve">rozklad. Pan Hošek na základě rozhodnutí rady udělal poptávkové řízení na zajištění administrace nového koncesního řízení. Oslovil 4 subjekty. (CEFA s.r.o., </w:t>
      </w:r>
      <w:proofErr w:type="spellStart"/>
      <w:r>
        <w:rPr>
          <w:rFonts w:eastAsia="Times New Roman"/>
        </w:rPr>
        <w:t>Allo</w:t>
      </w:r>
      <w:proofErr w:type="spellEnd"/>
      <w:r>
        <w:rPr>
          <w:rFonts w:eastAsia="Times New Roman"/>
        </w:rPr>
        <w:t xml:space="preserve"> </w:t>
      </w:r>
      <w:proofErr w:type="spellStart"/>
      <w:r>
        <w:rPr>
          <w:rFonts w:eastAsia="Times New Roman"/>
        </w:rPr>
        <w:t>Tenders</w:t>
      </w:r>
      <w:proofErr w:type="spellEnd"/>
      <w:r>
        <w:rPr>
          <w:rFonts w:eastAsia="Times New Roman"/>
        </w:rPr>
        <w:t xml:space="preserve">, s.r.o., VRV a.s., Mgr. Jan </w:t>
      </w:r>
      <w:proofErr w:type="spellStart"/>
      <w:r>
        <w:rPr>
          <w:rFonts w:eastAsia="Times New Roman"/>
        </w:rPr>
        <w:t>Lašmanský</w:t>
      </w:r>
      <w:proofErr w:type="spellEnd"/>
      <w:r>
        <w:rPr>
          <w:rFonts w:eastAsia="Times New Roman"/>
        </w:rPr>
        <w:t xml:space="preserve">, </w:t>
      </w:r>
      <w:proofErr w:type="gramStart"/>
      <w:r>
        <w:rPr>
          <w:rFonts w:eastAsia="Times New Roman"/>
        </w:rPr>
        <w:t>LL.M.</w:t>
      </w:r>
      <w:proofErr w:type="gramEnd"/>
      <w:r>
        <w:rPr>
          <w:rFonts w:eastAsia="Times New Roman"/>
        </w:rPr>
        <w:t>). Obec obdržela dvě nabídky. Nižší nabídk</w:t>
      </w:r>
      <w:r>
        <w:rPr>
          <w:rFonts w:eastAsia="Times New Roman"/>
        </w:rPr>
        <w:t>u podala společnost VRV a.s.</w:t>
      </w:r>
    </w:p>
    <w:p w:rsidR="00000000" w:rsidRDefault="00906D22">
      <w:pPr>
        <w:divId w:val="1291083930"/>
        <w:rPr>
          <w:rFonts w:eastAsia="Times New Roman"/>
        </w:rPr>
      </w:pPr>
      <w:r>
        <w:rPr>
          <w:rFonts w:eastAsia="Times New Roman"/>
        </w:rPr>
        <w:t> </w:t>
      </w:r>
    </w:p>
    <w:p w:rsidR="00000000" w:rsidRDefault="00906D22">
      <w:pPr>
        <w:divId w:val="664358611"/>
        <w:rPr>
          <w:rFonts w:eastAsia="Times New Roman"/>
        </w:rPr>
      </w:pPr>
      <w:r>
        <w:rPr>
          <w:rFonts w:eastAsia="Times New Roman"/>
        </w:rPr>
        <w:t>Obec musí nyní rozhodnout:</w:t>
      </w:r>
    </w:p>
    <w:p w:rsidR="00000000" w:rsidRDefault="00906D22">
      <w:pPr>
        <w:divId w:val="309136479"/>
        <w:rPr>
          <w:rFonts w:eastAsia="Times New Roman"/>
        </w:rPr>
      </w:pPr>
      <w:r>
        <w:rPr>
          <w:rFonts w:eastAsia="Times New Roman"/>
        </w:rPr>
        <w:t>- o zrušení stávajícího koncesního řízení</w:t>
      </w:r>
    </w:p>
    <w:p w:rsidR="00000000" w:rsidRDefault="00906D22">
      <w:pPr>
        <w:divId w:val="573396748"/>
        <w:rPr>
          <w:rFonts w:eastAsia="Times New Roman"/>
        </w:rPr>
      </w:pPr>
      <w:r>
        <w:rPr>
          <w:rFonts w:eastAsia="Times New Roman"/>
        </w:rPr>
        <w:t xml:space="preserve">- o prodloužení stávajícího smluvního vztahu do </w:t>
      </w:r>
      <w:proofErr w:type="gramStart"/>
      <w:r>
        <w:rPr>
          <w:rFonts w:eastAsia="Times New Roman"/>
        </w:rPr>
        <w:t>31.12.2021</w:t>
      </w:r>
      <w:proofErr w:type="gramEnd"/>
    </w:p>
    <w:p w:rsidR="00000000" w:rsidRDefault="00906D22">
      <w:pPr>
        <w:divId w:val="2132627025"/>
        <w:rPr>
          <w:rFonts w:eastAsia="Times New Roman"/>
        </w:rPr>
      </w:pPr>
      <w:r>
        <w:rPr>
          <w:rFonts w:eastAsia="Times New Roman"/>
        </w:rPr>
        <w:t>- zda půjde do malého koncesního řízení   </w:t>
      </w:r>
    </w:p>
    <w:p w:rsidR="00000000" w:rsidRDefault="00906D22">
      <w:pPr>
        <w:divId w:val="405032229"/>
        <w:rPr>
          <w:rFonts w:eastAsia="Times New Roman"/>
        </w:rPr>
      </w:pPr>
      <w:r>
        <w:rPr>
          <w:rFonts w:eastAsia="Times New Roman"/>
        </w:rPr>
        <w:t xml:space="preserve">Pan Hošek konzultoval termíny se společností </w:t>
      </w:r>
      <w:r>
        <w:rPr>
          <w:rFonts w:eastAsia="Times New Roman"/>
        </w:rPr>
        <w:t>VRV a.s., kdy v případě zahájení prací v tomto týdnu, tak je reálné v druhé polovině září schvalovat zadávací dokumentaci a do konce listopadu mít vítěze.   </w:t>
      </w:r>
    </w:p>
    <w:p w:rsidR="00000000" w:rsidRDefault="00906D22">
      <w:pPr>
        <w:divId w:val="324824858"/>
        <w:rPr>
          <w:rFonts w:eastAsia="Times New Roman"/>
        </w:rPr>
      </w:pPr>
      <w:r>
        <w:rPr>
          <w:rFonts w:eastAsia="Times New Roman"/>
        </w:rPr>
        <w:t xml:space="preserve">Zastupitelé diskutovali tuto situaci. Pan </w:t>
      </w:r>
      <w:proofErr w:type="spellStart"/>
      <w:r>
        <w:rPr>
          <w:rFonts w:eastAsia="Times New Roman"/>
        </w:rPr>
        <w:t>Zaviačič</w:t>
      </w:r>
      <w:proofErr w:type="spellEnd"/>
      <w:r>
        <w:rPr>
          <w:rFonts w:eastAsia="Times New Roman"/>
        </w:rPr>
        <w:t xml:space="preserve"> se zeptal, jaké jsou nyní právní názory na tuto</w:t>
      </w:r>
      <w:r>
        <w:rPr>
          <w:rFonts w:eastAsia="Times New Roman"/>
        </w:rPr>
        <w:t xml:space="preserve"> situaci. Po podání na ÚOHS byla situace s nedodržením lhůty řešena a řízení dle neúspěšného účastníka koncesního řízení mělo být ukončeno. Právní názor tehdy byl, že by toto nemělo být důvodem pro zrušení koncesního řízení. Pan Hošek konstatoval, že právn</w:t>
      </w:r>
      <w:r>
        <w:rPr>
          <w:rFonts w:eastAsia="Times New Roman"/>
        </w:rPr>
        <w:t>í názory jsou stejné. Jeden právník řekne, že zadávací lhůta není povinná, ale pokud bude určena, tak se musí dodržet (platnost nabídky). Další právník sdělí, že po vypršení platnosti nabídky se musíte dohodnout jinak s uchazeči anebo koncesní řízení zruši</w:t>
      </w:r>
      <w:r>
        <w:rPr>
          <w:rFonts w:eastAsia="Times New Roman"/>
        </w:rPr>
        <w:t xml:space="preserve">t. Současně ale řekne, že to není důvod ke zrušení koncesního řízení. Nyní je obec v situaci, kdy současnému provozovateli končí smlouva k </w:t>
      </w:r>
      <w:proofErr w:type="gramStart"/>
      <w:r>
        <w:rPr>
          <w:rFonts w:eastAsia="Times New Roman"/>
        </w:rPr>
        <w:t>30.9.2021</w:t>
      </w:r>
      <w:proofErr w:type="gramEnd"/>
      <w:r>
        <w:rPr>
          <w:rFonts w:eastAsia="Times New Roman"/>
        </w:rPr>
        <w:t xml:space="preserve"> a s novým provozovatelem nesmí uzavřít smlouvu. Pan </w:t>
      </w:r>
      <w:proofErr w:type="spellStart"/>
      <w:r>
        <w:rPr>
          <w:rFonts w:eastAsia="Times New Roman"/>
        </w:rPr>
        <w:t>Zaviačič</w:t>
      </w:r>
      <w:proofErr w:type="spellEnd"/>
      <w:r>
        <w:rPr>
          <w:rFonts w:eastAsia="Times New Roman"/>
        </w:rPr>
        <w:t xml:space="preserve"> konstatoval, že tedy na základě těchto názorů </w:t>
      </w:r>
      <w:r>
        <w:rPr>
          <w:rFonts w:eastAsia="Times New Roman"/>
        </w:rPr>
        <w:t xml:space="preserve">rada rozhodla, že se obec nebude odvolávat proti rozhodnutí. Paní starostka dodala, že rozhodnutí vycházelo z důvodu,  protože je nejistý výsledek a může dojít k soudu (časově-ekonomické důvody). Pan </w:t>
      </w:r>
      <w:proofErr w:type="spellStart"/>
      <w:r>
        <w:rPr>
          <w:rFonts w:eastAsia="Times New Roman"/>
        </w:rPr>
        <w:t>Zaviačič</w:t>
      </w:r>
      <w:proofErr w:type="spellEnd"/>
      <w:r>
        <w:rPr>
          <w:rFonts w:eastAsia="Times New Roman"/>
        </w:rPr>
        <w:t xml:space="preserve"> se zeptal na lhůty malého koncesního řízení, zd</w:t>
      </w:r>
      <w:r>
        <w:rPr>
          <w:rFonts w:eastAsia="Times New Roman"/>
        </w:rPr>
        <w:t>a jsou kratší. Pan Hošek odpověděl, že ano. Koncesní řízení by bylo jednokolové, vycházelo by se z koncesního řízení, které bylo nyní vypsáno a došlo by k drobným úpravám. Schválení fondem a ministerstvem financí by mělo být formalitou, již jednou tento te</w:t>
      </w:r>
      <w:r>
        <w:rPr>
          <w:rFonts w:eastAsia="Times New Roman"/>
        </w:rPr>
        <w:t xml:space="preserve">xt koncesního řízení schválili. Předpoklad schválení do týdne, 14 dnů. Lhůty pro zveřejnění koncese jsou stejné. V polovině listopadu by mělo dojít k otevírání nabídek a rychlému vyhodnocení. Na konci listopadu schvalování, do konce prosince dodržení lhůt </w:t>
      </w:r>
      <w:r>
        <w:rPr>
          <w:rFonts w:eastAsia="Times New Roman"/>
        </w:rPr>
        <w:t>na odvolání. Pan Rykl vznesl dotaz, jak dlouho lze bez rizika prodlužovat stávající smlouvu. Pan Hošek odpověděl - 13 měsíců. Podmínky fondu vycházejí ze zákona o zadávání veřejných zakázek. Tyto typy řízení mohou být navýšeny o 10% ze soutěžené ceny. Jsou</w:t>
      </w:r>
      <w:r>
        <w:rPr>
          <w:rFonts w:eastAsia="Times New Roman"/>
        </w:rPr>
        <w:t xml:space="preserve"> dva úhly pohledu: jeden do dubna, května 2021 a druhý úhel pohledu až 13 měsíců. Obec vzala výpočet pro obec lepší a zaslala ho na fond s vysvětlením. Fond ho akceptoval. Stávající administrátor si stojí za tím, že obec nepochybila a měla by se o výsledek</w:t>
      </w:r>
      <w:r>
        <w:rPr>
          <w:rFonts w:eastAsia="Times New Roman"/>
        </w:rPr>
        <w:t xml:space="preserve"> soudit. Za obcí by šly, ale další náklady s tím spojené. Pan Rykl se zeptal, zda u administrátora nevznikla chyba a neměl by tyto náklady hradit. Pan Hošek odpověděl, že jde o úhel pohledy a nyní na to nebyl čas to řešit. Administrátor má zatím zaplaceno </w:t>
      </w:r>
      <w:r>
        <w:rPr>
          <w:rFonts w:eastAsia="Times New Roman"/>
        </w:rPr>
        <w:t xml:space="preserve">50% ze smluvní ceny a vykonal více úkonů, než se předpokládalo. Zbytek ceny má být uhrazen po ukončení koncesního řízení a podpisu smlouvy s provozovatelem. Obec nyní musí řešit aktuální situaci. Vyrovnání a smluvní vztah se současným administrátorem bude </w:t>
      </w:r>
      <w:r>
        <w:rPr>
          <w:rFonts w:eastAsia="Times New Roman"/>
        </w:rPr>
        <w:t>řešena později. Pan Špindler se zeptal, co se stane, když z nějakého důvodu bude překročeno 13 měsíců. Paní starostka odpověděla, že se to bude muset řešit. Pan Hošek doplnil, že bude hrozit odebrání dotace na rozšíření čistírny odpadních vod, postihy z vo</w:t>
      </w:r>
      <w:r>
        <w:rPr>
          <w:rFonts w:eastAsia="Times New Roman"/>
        </w:rPr>
        <w:t xml:space="preserve">doprávního úřadu ohledně provozování vodovodů a kanalizací a mohly by hrozit i postihy ohledně zákona o zadávání veřejných zakázek. Pan </w:t>
      </w:r>
      <w:proofErr w:type="spellStart"/>
      <w:r>
        <w:rPr>
          <w:rFonts w:eastAsia="Times New Roman"/>
        </w:rPr>
        <w:t>Zaviačič</w:t>
      </w:r>
      <w:proofErr w:type="spellEnd"/>
      <w:r>
        <w:rPr>
          <w:rFonts w:eastAsia="Times New Roman"/>
        </w:rPr>
        <w:t xml:space="preserve"> se zeptal na příkazní smlouvu, kde není </w:t>
      </w:r>
      <w:proofErr w:type="gramStart"/>
      <w:r>
        <w:rPr>
          <w:rFonts w:eastAsia="Times New Roman"/>
        </w:rPr>
        <w:t>uvedeno na</w:t>
      </w:r>
      <w:proofErr w:type="gramEnd"/>
      <w:r>
        <w:rPr>
          <w:rFonts w:eastAsia="Times New Roman"/>
        </w:rPr>
        <w:t xml:space="preserve"> jak dlouhou dobu se uzavírá. Pan Hošek odpověděl, že v textu</w:t>
      </w:r>
      <w:r>
        <w:rPr>
          <w:rFonts w:eastAsia="Times New Roman"/>
        </w:rPr>
        <w:t xml:space="preserve"> poptávky to je. Pan Dias se zeptal, zda obec může být žalována za zrušení ze strany administrátora, který dělal koncesní řízení dosud. Pan Špindler doplnil, zda lze zrušit řízení bez udání důvodu. Paní starostka odpověděla, že administrátor dostane zaplac</w:t>
      </w:r>
      <w:r>
        <w:rPr>
          <w:rFonts w:eastAsia="Times New Roman"/>
        </w:rPr>
        <w:t xml:space="preserve">eno. Zastupitelé dále diskutovali, zda by stávající administrátor neměl v rámci dokončení udělat i nové řízení. Pan Hošek doplnil, že stávající administrátor by musel přibrat k sobě právníka a cena, kterou </w:t>
      </w:r>
      <w:proofErr w:type="gramStart"/>
      <w:r>
        <w:rPr>
          <w:rFonts w:eastAsia="Times New Roman"/>
        </w:rPr>
        <w:t>nabídl</w:t>
      </w:r>
      <w:proofErr w:type="gramEnd"/>
      <w:r>
        <w:rPr>
          <w:rFonts w:eastAsia="Times New Roman"/>
        </w:rPr>
        <w:t xml:space="preserve"> na předchozí řízení </w:t>
      </w:r>
      <w:proofErr w:type="gramStart"/>
      <w:r>
        <w:rPr>
          <w:rFonts w:eastAsia="Times New Roman"/>
        </w:rPr>
        <w:t>byla</w:t>
      </w:r>
      <w:proofErr w:type="gramEnd"/>
      <w:r>
        <w:rPr>
          <w:rFonts w:eastAsia="Times New Roman"/>
        </w:rPr>
        <w:t xml:space="preserve"> podhodnocena. </w:t>
      </w:r>
    </w:p>
    <w:p w:rsidR="00000000" w:rsidRDefault="00906D22">
      <w:pPr>
        <w:divId w:val="1852135710"/>
        <w:rPr>
          <w:rFonts w:eastAsia="Times New Roman"/>
        </w:rPr>
      </w:pPr>
      <w:r>
        <w:rPr>
          <w:rFonts w:eastAsia="Times New Roman"/>
        </w:rPr>
        <w:t> </w:t>
      </w:r>
    </w:p>
    <w:p w:rsidR="00000000" w:rsidRDefault="00906D22">
      <w:pPr>
        <w:divId w:val="2007980131"/>
        <w:rPr>
          <w:rFonts w:eastAsia="Times New Roman"/>
        </w:rPr>
      </w:pPr>
      <w:r>
        <w:rPr>
          <w:rFonts w:eastAsia="Times New Roman"/>
        </w:rPr>
        <w:t>P</w:t>
      </w:r>
      <w:r>
        <w:rPr>
          <w:rFonts w:eastAsia="Times New Roman"/>
        </w:rPr>
        <w:t>ředsedající zahájila hlasování o návrhu usnesení "A" v tomto znění:</w:t>
      </w:r>
    </w:p>
    <w:p w:rsidR="00000000" w:rsidRDefault="00906D22">
      <w:pPr>
        <w:pStyle w:val="Normlnweb"/>
        <w:divId w:val="2092389932"/>
      </w:pPr>
      <w:r>
        <w:t xml:space="preserve">Zastupitelstvo obce po projednání na základě usnesení Rady obce UR-62-10/21 ze dne </w:t>
      </w:r>
      <w:proofErr w:type="gramStart"/>
      <w:r>
        <w:t>12.8.2021</w:t>
      </w:r>
      <w:proofErr w:type="gramEnd"/>
      <w:r>
        <w:t xml:space="preserve"> a na základě rozhodnutí ÚOHS čj. 27215/2021/500/</w:t>
      </w:r>
      <w:proofErr w:type="spellStart"/>
      <w:r>
        <w:t>Alv</w:t>
      </w:r>
      <w:proofErr w:type="spellEnd"/>
      <w:r>
        <w:t xml:space="preserve"> ruší neukončené koncesní řízení "Provozován</w:t>
      </w:r>
      <w:r>
        <w:t xml:space="preserve">í vodohospodářské infrastruktury obce </w:t>
      </w:r>
      <w:r>
        <w:rPr>
          <w:rStyle w:val="possible-name"/>
        </w:rPr>
        <w:t>Velké</w:t>
      </w:r>
      <w:r>
        <w:t xml:space="preserve"> Přílepy" (evidenční číslo zakázky ve Věstníku VZ: Z2020-034748).</w:t>
      </w:r>
    </w:p>
    <w:tbl>
      <w:tblPr>
        <w:tblW w:w="0" w:type="auto"/>
        <w:tblCellMar>
          <w:top w:w="15" w:type="dxa"/>
          <w:left w:w="15" w:type="dxa"/>
          <w:bottom w:w="15" w:type="dxa"/>
          <w:right w:w="15" w:type="dxa"/>
        </w:tblCellMar>
        <w:tblLook w:val="04A0" w:firstRow="1" w:lastRow="0" w:firstColumn="1" w:lastColumn="0" w:noHBand="0" w:noVBand="1"/>
      </w:tblPr>
      <w:tblGrid>
        <w:gridCol w:w="1154"/>
        <w:gridCol w:w="9373"/>
      </w:tblGrid>
      <w:tr w:rsidR="00000000">
        <w:trPr>
          <w:divId w:val="599601719"/>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u w:val="single"/>
              </w:rPr>
            </w:pPr>
            <w:r>
              <w:rPr>
                <w:rFonts w:eastAsia="Times New Roman"/>
                <w:u w:val="single"/>
              </w:rPr>
              <w:t>Hlasování</w:t>
            </w:r>
          </w:p>
        </w:tc>
      </w:tr>
      <w:tr w:rsidR="00000000">
        <w:trPr>
          <w:divId w:val="5996017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(9) Věra Čermáková, Ing. Tomáš Hošek, Mgr. Libuše </w:t>
            </w:r>
            <w:proofErr w:type="spellStart"/>
            <w:r>
              <w:rPr>
                <w:rFonts w:eastAsia="Times New Roman"/>
              </w:rPr>
              <w:t>Smidžárová</w:t>
            </w:r>
            <w:proofErr w:type="spellEnd"/>
            <w:r>
              <w:rPr>
                <w:rFonts w:eastAsia="Times New Roman"/>
              </w:rPr>
              <w:t xml:space="preserve">, Mgr. Eva </w:t>
            </w:r>
            <w:proofErr w:type="spellStart"/>
            <w:r>
              <w:rPr>
                <w:rFonts w:eastAsia="Times New Roman"/>
              </w:rPr>
              <w:t>Meningerová</w:t>
            </w:r>
            <w:proofErr w:type="spellEnd"/>
            <w:r>
              <w:rPr>
                <w:rFonts w:eastAsia="Times New Roman"/>
              </w:rPr>
              <w:t>, Mgr. Bc. Marie Válková</w:t>
            </w:r>
            <w:r>
              <w:rPr>
                <w:rFonts w:eastAsia="Times New Roman"/>
              </w:rPr>
              <w:t>, Jan Klicpera, Mgr. Naděžda Koštovalová, Ing. Martina Maršíková, Doc. Ing. Michael Rykl Ph.D.</w:t>
            </w:r>
          </w:p>
        </w:tc>
      </w:tr>
      <w:tr w:rsidR="00000000">
        <w:trPr>
          <w:divId w:val="5996017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proti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5996017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zdržel se:</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(4) Ing. Vlastimil </w:t>
            </w:r>
            <w:proofErr w:type="spellStart"/>
            <w:r>
              <w:rPr>
                <w:rFonts w:eastAsia="Times New Roman"/>
              </w:rPr>
              <w:t>Zaviačič</w:t>
            </w:r>
            <w:proofErr w:type="spellEnd"/>
            <w:r>
              <w:rPr>
                <w:rFonts w:eastAsia="Times New Roman"/>
              </w:rPr>
              <w:t>, Ing. Rostislav Dias, Ing. Petr Špindler, Jiří Říha</w:t>
            </w:r>
          </w:p>
        </w:tc>
      </w:tr>
      <w:tr w:rsidR="00000000">
        <w:trPr>
          <w:divId w:val="5996017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nehlasoval:</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599601719"/>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b/>
                <w:bCs/>
              </w:rPr>
              <w:br/>
            </w:r>
            <w:r>
              <w:rPr>
                <w:rStyle w:val="Siln"/>
                <w:rFonts w:eastAsia="Times New Roman"/>
              </w:rPr>
              <w:t>Návrh byl př</w:t>
            </w:r>
            <w:r>
              <w:rPr>
                <w:rStyle w:val="Siln"/>
                <w:rFonts w:eastAsia="Times New Roman"/>
              </w:rPr>
              <w:t>ijat jako usnesení číslo: UZ-82-9/21</w:t>
            </w:r>
          </w:p>
        </w:tc>
      </w:tr>
      <w:tr w:rsidR="00000000">
        <w:trPr>
          <w:divId w:val="5996017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zodpovídá:</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Ing. Tomáš Hošek</w:t>
            </w:r>
          </w:p>
        </w:tc>
      </w:tr>
      <w:tr w:rsidR="00000000">
        <w:trPr>
          <w:divId w:val="599601719"/>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termín:</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6. 9. 2021</w:t>
            </w:r>
          </w:p>
        </w:tc>
      </w:tr>
    </w:tbl>
    <w:p w:rsidR="00000000" w:rsidRDefault="00906D22">
      <w:pPr>
        <w:pStyle w:val="Normlnweb"/>
        <w:divId w:val="1840387633"/>
      </w:pPr>
      <w:r>
        <w:t>Předsedající zahájila hlasování o návrhu usnesení "B" v tomto znění:</w:t>
      </w:r>
    </w:p>
    <w:p w:rsidR="00000000" w:rsidRDefault="00906D22">
      <w:pPr>
        <w:pStyle w:val="Normlnweb"/>
        <w:divId w:val="1419713552"/>
      </w:pPr>
      <w:r>
        <w:t>Zastupitelstvo obce po projednání pověřuje starostku obce k podepsání dodatku ke smlouvě č</w:t>
      </w:r>
      <w:r>
        <w:t xml:space="preserve">. 94/14 - Smlouva o nájmu a provozování vodovodů a kanalizací uzavřené dne </w:t>
      </w:r>
      <w:proofErr w:type="gramStart"/>
      <w:r>
        <w:t>28.08.2014</w:t>
      </w:r>
      <w:proofErr w:type="gramEnd"/>
      <w:r>
        <w:t xml:space="preserve"> mezi obcí </w:t>
      </w:r>
      <w:r>
        <w:rPr>
          <w:rStyle w:val="possible-name"/>
        </w:rPr>
        <w:t>Velké</w:t>
      </w:r>
      <w:r>
        <w:t> Přílepy a společností Vodovody a kanalizace </w:t>
      </w:r>
      <w:r>
        <w:rPr>
          <w:rStyle w:val="possible-name"/>
        </w:rPr>
        <w:t>Beroun</w:t>
      </w:r>
      <w:r>
        <w:t>, a.s. s tím, že provozování na základě této smlouvy a jejích dodatků se sjednává na dobu nezbytně nutno</w:t>
      </w:r>
      <w:r>
        <w:t>u nejdéle však do 31.12.2021.</w:t>
      </w:r>
    </w:p>
    <w:tbl>
      <w:tblPr>
        <w:tblW w:w="0" w:type="auto"/>
        <w:tblCellMar>
          <w:top w:w="15" w:type="dxa"/>
          <w:left w:w="15" w:type="dxa"/>
          <w:bottom w:w="15" w:type="dxa"/>
          <w:right w:w="15" w:type="dxa"/>
        </w:tblCellMar>
        <w:tblLook w:val="04A0" w:firstRow="1" w:lastRow="0" w:firstColumn="1" w:lastColumn="0" w:noHBand="0" w:noVBand="1"/>
      </w:tblPr>
      <w:tblGrid>
        <w:gridCol w:w="1154"/>
        <w:gridCol w:w="9373"/>
      </w:tblGrid>
      <w:tr w:rsidR="00000000">
        <w:trPr>
          <w:divId w:val="1672027508"/>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u w:val="single"/>
              </w:rPr>
            </w:pPr>
            <w:r>
              <w:rPr>
                <w:rFonts w:eastAsia="Times New Roman"/>
                <w:u w:val="single"/>
              </w:rPr>
              <w:t>Hlasování</w:t>
            </w:r>
          </w:p>
        </w:tc>
      </w:tr>
      <w:tr w:rsidR="00000000">
        <w:trPr>
          <w:divId w:val="167202750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(12) Věra Čermáková, Ing. Tomáš Hošek, Mgr. Libuše </w:t>
            </w:r>
            <w:proofErr w:type="spellStart"/>
            <w:r>
              <w:rPr>
                <w:rFonts w:eastAsia="Times New Roman"/>
              </w:rPr>
              <w:t>Smidžárová</w:t>
            </w:r>
            <w:proofErr w:type="spellEnd"/>
            <w:r>
              <w:rPr>
                <w:rFonts w:eastAsia="Times New Roman"/>
              </w:rPr>
              <w:t xml:space="preserve">, Ing. Vlastimil </w:t>
            </w:r>
            <w:proofErr w:type="spellStart"/>
            <w:r>
              <w:rPr>
                <w:rFonts w:eastAsia="Times New Roman"/>
              </w:rPr>
              <w:t>Zaviačič</w:t>
            </w:r>
            <w:proofErr w:type="spellEnd"/>
            <w:r>
              <w:rPr>
                <w:rFonts w:eastAsia="Times New Roman"/>
              </w:rPr>
              <w:t xml:space="preserve">, Mgr. Eva </w:t>
            </w:r>
            <w:proofErr w:type="spellStart"/>
            <w:r>
              <w:rPr>
                <w:rFonts w:eastAsia="Times New Roman"/>
              </w:rPr>
              <w:t>Meningerová</w:t>
            </w:r>
            <w:proofErr w:type="spellEnd"/>
            <w:r>
              <w:rPr>
                <w:rFonts w:eastAsia="Times New Roman"/>
              </w:rPr>
              <w:t>, Mgr. Bc. Marie Válková, Jan Klicpera, Mgr. Naděžda Koštovalová, Ing. Martina Maršíková</w:t>
            </w:r>
            <w:r>
              <w:rPr>
                <w:rFonts w:eastAsia="Times New Roman"/>
              </w:rPr>
              <w:t>, Ing. Rostislav Dias, Doc. Ing. Michael Rykl Ph.D., Ing. Petr Špindler</w:t>
            </w:r>
          </w:p>
        </w:tc>
      </w:tr>
      <w:tr w:rsidR="00000000">
        <w:trPr>
          <w:divId w:val="167202750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proti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167202750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zdržel se:</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(1) Jiří Říha</w:t>
            </w:r>
          </w:p>
        </w:tc>
      </w:tr>
      <w:tr w:rsidR="00000000">
        <w:trPr>
          <w:divId w:val="167202750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nehlasoval:</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1672027508"/>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b/>
                <w:bCs/>
              </w:rPr>
              <w:br/>
            </w:r>
            <w:r>
              <w:rPr>
                <w:rStyle w:val="Siln"/>
                <w:rFonts w:eastAsia="Times New Roman"/>
              </w:rPr>
              <w:t>Návrh byl přijat jako usnesení číslo: UZ-83-9/21</w:t>
            </w:r>
          </w:p>
        </w:tc>
      </w:tr>
      <w:tr w:rsidR="00000000">
        <w:trPr>
          <w:divId w:val="167202750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zodpovídá:</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Ing. Tomáš Hošek</w:t>
            </w:r>
          </w:p>
        </w:tc>
      </w:tr>
      <w:tr w:rsidR="00000000">
        <w:trPr>
          <w:divId w:val="167202750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termín:</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6. 9. 2021</w:t>
            </w:r>
          </w:p>
        </w:tc>
      </w:tr>
    </w:tbl>
    <w:p w:rsidR="00000000" w:rsidRDefault="00906D22">
      <w:pPr>
        <w:pStyle w:val="Normlnweb"/>
        <w:divId w:val="894657742"/>
      </w:pPr>
      <w:r>
        <w:t xml:space="preserve">Informace do zápisu: Pan Hošek informoval zastupitele o oslovených firmách v poptávkovém řízení. Společnost CEFA s.r.o. se neozvala, </w:t>
      </w:r>
      <w:proofErr w:type="spellStart"/>
      <w:r>
        <w:t>Allo</w:t>
      </w:r>
      <w:proofErr w:type="spellEnd"/>
      <w:r>
        <w:t xml:space="preserve"> </w:t>
      </w:r>
      <w:proofErr w:type="spellStart"/>
      <w:r>
        <w:t>Tenders</w:t>
      </w:r>
      <w:proofErr w:type="spellEnd"/>
      <w:r>
        <w:t xml:space="preserve">, s.r.o. nemá kapacitu, VRV a.s. zaslalo nabídku 190 tis. Kč a Mgr. </w:t>
      </w:r>
      <w:proofErr w:type="spellStart"/>
      <w:r>
        <w:t>Lašmanský</w:t>
      </w:r>
      <w:proofErr w:type="spellEnd"/>
      <w:r>
        <w:t xml:space="preserve"> reagoval až dnes (280 tis. Kč). P</w:t>
      </w:r>
      <w:r>
        <w:t xml:space="preserve">an Klicpera se zeptal, zda se nedá </w:t>
      </w:r>
      <w:proofErr w:type="spellStart"/>
      <w:r>
        <w:t>zasmluvit</w:t>
      </w:r>
      <w:proofErr w:type="spellEnd"/>
      <w:r>
        <w:t>, případná stejná administrace po 2 letech. Paní Válková konstatovala, že obec neví, zda půjde o koncesní řízení malého rozsahu a paní starostka doplnila, že obec také neví, zda by to dělala stejná firma.   </w:t>
      </w:r>
    </w:p>
    <w:p w:rsidR="00000000" w:rsidRDefault="00906D22">
      <w:pPr>
        <w:pStyle w:val="Normlnweb"/>
        <w:divId w:val="894657742"/>
      </w:pPr>
      <w:r>
        <w:t>Před</w:t>
      </w:r>
      <w:r>
        <w:t>sedající zahájila hlasování o návrhu usnesení "C" v tomto znění:</w:t>
      </w:r>
    </w:p>
    <w:p w:rsidR="00000000" w:rsidRDefault="00906D22">
      <w:pPr>
        <w:pStyle w:val="Normlnweb"/>
        <w:divId w:val="1602760714"/>
      </w:pPr>
      <w:r>
        <w:t>Zastupitelstvo obce Velké Přílepy po projednání pověřuje starostku obce uzavřít smlouvu se společností Vodohospodářský rozvoj a výstavba, a.s. IČ: 47116901 na administraci koncesního řízení m</w:t>
      </w:r>
      <w:r>
        <w:t xml:space="preserve">alého rozsahu na výběr provozovatele vodohospodářské infrastruktury ve vlastnictví obce </w:t>
      </w:r>
      <w:r>
        <w:rPr>
          <w:rStyle w:val="possible-name"/>
        </w:rPr>
        <w:t>Velké</w:t>
      </w:r>
      <w:r>
        <w:t xml:space="preserve"> Přílepy.</w:t>
      </w:r>
    </w:p>
    <w:tbl>
      <w:tblPr>
        <w:tblW w:w="0" w:type="auto"/>
        <w:tblCellMar>
          <w:top w:w="15" w:type="dxa"/>
          <w:left w:w="15" w:type="dxa"/>
          <w:bottom w:w="15" w:type="dxa"/>
          <w:right w:w="15" w:type="dxa"/>
        </w:tblCellMar>
        <w:tblLook w:val="04A0" w:firstRow="1" w:lastRow="0" w:firstColumn="1" w:lastColumn="0" w:noHBand="0" w:noVBand="1"/>
      </w:tblPr>
      <w:tblGrid>
        <w:gridCol w:w="1154"/>
        <w:gridCol w:w="9373"/>
      </w:tblGrid>
      <w:tr w:rsidR="00000000">
        <w:trPr>
          <w:divId w:val="1913923748"/>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u w:val="single"/>
              </w:rPr>
            </w:pPr>
            <w:r>
              <w:rPr>
                <w:rFonts w:eastAsia="Times New Roman"/>
                <w:u w:val="single"/>
              </w:rPr>
              <w:t>Hlasování</w:t>
            </w:r>
          </w:p>
        </w:tc>
      </w:tr>
      <w:tr w:rsidR="00000000">
        <w:trPr>
          <w:divId w:val="191392374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(9) Věra Čermáková, Ing. Tomáš Hošek, Mgr. Libuše </w:t>
            </w:r>
            <w:proofErr w:type="spellStart"/>
            <w:r>
              <w:rPr>
                <w:rFonts w:eastAsia="Times New Roman"/>
              </w:rPr>
              <w:t>Smidžárová</w:t>
            </w:r>
            <w:proofErr w:type="spellEnd"/>
            <w:r>
              <w:rPr>
                <w:rFonts w:eastAsia="Times New Roman"/>
              </w:rPr>
              <w:t xml:space="preserve">, Mgr. Eva </w:t>
            </w:r>
            <w:proofErr w:type="spellStart"/>
            <w:r>
              <w:rPr>
                <w:rFonts w:eastAsia="Times New Roman"/>
              </w:rPr>
              <w:t>Meningerová</w:t>
            </w:r>
            <w:proofErr w:type="spellEnd"/>
            <w:r>
              <w:rPr>
                <w:rFonts w:eastAsia="Times New Roman"/>
              </w:rPr>
              <w:t>, Mgr. Bc. Marie Válková</w:t>
            </w:r>
            <w:r>
              <w:rPr>
                <w:rFonts w:eastAsia="Times New Roman"/>
              </w:rPr>
              <w:t>, Jan Klicpera, Mgr. Naděžda Koštovalová, Ing. Martina Maršíková, Doc. Ing. Michael Rykl Ph.D.</w:t>
            </w:r>
          </w:p>
        </w:tc>
      </w:tr>
      <w:tr w:rsidR="00000000">
        <w:trPr>
          <w:divId w:val="191392374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proti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191392374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zdržel se:</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(4) Ing. Petr Špindler, Jiří Říha, Ing. Rostislav Dias, Ing. Vlastimil </w:t>
            </w:r>
            <w:proofErr w:type="spellStart"/>
            <w:r>
              <w:rPr>
                <w:rFonts w:eastAsia="Times New Roman"/>
              </w:rPr>
              <w:t>Zaviačič</w:t>
            </w:r>
            <w:proofErr w:type="spellEnd"/>
          </w:p>
        </w:tc>
      </w:tr>
      <w:tr w:rsidR="00000000">
        <w:trPr>
          <w:divId w:val="191392374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nehlasoval:</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1913923748"/>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b/>
                <w:bCs/>
              </w:rPr>
              <w:br/>
            </w:r>
            <w:r>
              <w:rPr>
                <w:rStyle w:val="Siln"/>
                <w:rFonts w:eastAsia="Times New Roman"/>
              </w:rPr>
              <w:t>Návrh byl př</w:t>
            </w:r>
            <w:r>
              <w:rPr>
                <w:rStyle w:val="Siln"/>
                <w:rFonts w:eastAsia="Times New Roman"/>
              </w:rPr>
              <w:t>ijat jako usnesení číslo: UZ-84-9/21</w:t>
            </w:r>
          </w:p>
        </w:tc>
      </w:tr>
      <w:tr w:rsidR="00000000">
        <w:trPr>
          <w:divId w:val="191392374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zodpovídá:</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Ing. Tomáš Hošek</w:t>
            </w:r>
          </w:p>
        </w:tc>
      </w:tr>
      <w:tr w:rsidR="00000000">
        <w:trPr>
          <w:divId w:val="1913923748"/>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termín:</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6. 9. 2021</w:t>
            </w:r>
          </w:p>
        </w:tc>
      </w:tr>
    </w:tbl>
    <w:p w:rsidR="00000000" w:rsidRDefault="00906D22">
      <w:pPr>
        <w:pStyle w:val="Nadpis2"/>
        <w:divId w:val="1109203484"/>
        <w:rPr>
          <w:rFonts w:eastAsia="Times New Roman"/>
        </w:rPr>
      </w:pPr>
      <w:r>
        <w:rPr>
          <w:rFonts w:eastAsia="Times New Roman"/>
        </w:rPr>
        <w:t>4. Daň z nemovitosti - diskuse (bod číslo 4)</w:t>
      </w:r>
    </w:p>
    <w:p w:rsidR="00000000" w:rsidRDefault="00906D22">
      <w:pPr>
        <w:pStyle w:val="Normlnweb"/>
        <w:divId w:val="1109203484"/>
      </w:pPr>
      <w:r>
        <w:t>Předkladatel: Ing. Tomáš Hošek</w:t>
      </w:r>
    </w:p>
    <w:p w:rsidR="00000000" w:rsidRDefault="00906D22">
      <w:pPr>
        <w:pStyle w:val="Nadpis3"/>
        <w:divId w:val="1109203484"/>
        <w:rPr>
          <w:rFonts w:eastAsia="Times New Roman"/>
        </w:rPr>
      </w:pPr>
      <w:r>
        <w:rPr>
          <w:rFonts w:eastAsia="Times New Roman"/>
        </w:rPr>
        <w:t>Důvodová zpráva</w:t>
      </w:r>
    </w:p>
    <w:p w:rsidR="00000000" w:rsidRDefault="00906D22">
      <w:pPr>
        <w:pStyle w:val="Normlnweb"/>
        <w:divId w:val="2018574664"/>
      </w:pPr>
      <w:r>
        <w:rPr>
          <w:rStyle w:val="possible-name"/>
        </w:rPr>
        <w:t>Rada</w:t>
      </w:r>
      <w:r>
        <w:t xml:space="preserve"> obce projednala na svém jednání </w:t>
      </w:r>
      <w:proofErr w:type="gramStart"/>
      <w:r>
        <w:t>12.8.2021</w:t>
      </w:r>
      <w:proofErr w:type="gramEnd"/>
      <w:r>
        <w:t xml:space="preserve"> předloženou obecně zá</w:t>
      </w:r>
      <w:r>
        <w:t>vaznou vyhlášku a přijala usnesení č. UR-61-10/21</w:t>
      </w:r>
    </w:p>
    <w:p w:rsidR="00000000" w:rsidRDefault="00906D22">
      <w:pPr>
        <w:pStyle w:val="Normlnweb"/>
        <w:divId w:val="2018574664"/>
      </w:pPr>
      <w:r>
        <w:t>"</w:t>
      </w:r>
      <w:r>
        <w:rPr>
          <w:rStyle w:val="possible-name"/>
        </w:rPr>
        <w:t>Rada</w:t>
      </w:r>
      <w:r>
        <w:t> obce doporučuje zastupitelstvu schválení zvýšení místního koeficientu daně z nemovitosti na hodnotu minimálně 2." </w:t>
      </w:r>
    </w:p>
    <w:p w:rsidR="00000000" w:rsidRDefault="00906D22">
      <w:pPr>
        <w:pStyle w:val="Normlnweb"/>
        <w:divId w:val="2018574664"/>
      </w:pPr>
      <w:r>
        <w:t>Podmínky pro platnost vyhlášky od roku 2022. </w:t>
      </w:r>
    </w:p>
    <w:p w:rsidR="00000000" w:rsidRDefault="00906D22">
      <w:pPr>
        <w:numPr>
          <w:ilvl w:val="0"/>
          <w:numId w:val="1"/>
        </w:numPr>
        <w:spacing w:before="100" w:beforeAutospacing="1" w:after="100" w:afterAutospacing="1"/>
        <w:divId w:val="2018574664"/>
        <w:rPr>
          <w:rFonts w:eastAsia="Times New Roman"/>
        </w:rPr>
      </w:pPr>
      <w:r>
        <w:rPr>
          <w:rStyle w:val="possible-name"/>
          <w:rFonts w:eastAsia="Times New Roman"/>
        </w:rPr>
        <w:t xml:space="preserve">OZV musí nabýt platnosti nejpozději do </w:t>
      </w:r>
      <w:proofErr w:type="gramStart"/>
      <w:r>
        <w:rPr>
          <w:rStyle w:val="possible-name"/>
          <w:rFonts w:eastAsia="Times New Roman"/>
        </w:rPr>
        <w:t>1.10. předchozího</w:t>
      </w:r>
      <w:proofErr w:type="gramEnd"/>
      <w:r>
        <w:rPr>
          <w:rStyle w:val="possible-name"/>
          <w:rFonts w:eastAsia="Times New Roman"/>
        </w:rPr>
        <w:t xml:space="preserve"> zdaňovacího období, tj. do 01.10.2021</w:t>
      </w:r>
    </w:p>
    <w:p w:rsidR="00000000" w:rsidRDefault="00906D22">
      <w:pPr>
        <w:numPr>
          <w:ilvl w:val="0"/>
          <w:numId w:val="1"/>
        </w:numPr>
        <w:spacing w:before="100" w:beforeAutospacing="1" w:after="100" w:afterAutospacing="1"/>
        <w:divId w:val="2018574664"/>
        <w:rPr>
          <w:rFonts w:eastAsia="Times New Roman"/>
        </w:rPr>
      </w:pPr>
      <w:r>
        <w:rPr>
          <w:rStyle w:val="possible-name"/>
          <w:rFonts w:eastAsia="Times New Roman"/>
        </w:rPr>
        <w:t>OZV musí být vyhlášena - vyvěšení na úřední desce po dobu 15 dnů</w:t>
      </w:r>
    </w:p>
    <w:p w:rsidR="00000000" w:rsidRDefault="00906D22">
      <w:pPr>
        <w:numPr>
          <w:ilvl w:val="0"/>
          <w:numId w:val="1"/>
        </w:numPr>
        <w:spacing w:before="100" w:beforeAutospacing="1" w:after="100" w:afterAutospacing="1"/>
        <w:divId w:val="2018574664"/>
        <w:rPr>
          <w:rFonts w:eastAsia="Times New Roman"/>
        </w:rPr>
      </w:pPr>
      <w:r>
        <w:rPr>
          <w:rStyle w:val="possible-name"/>
          <w:rFonts w:eastAsia="Times New Roman"/>
        </w:rPr>
        <w:t xml:space="preserve">účinnost nejpozději do 1. ledna následujícího zdaňovacího období, tj. </w:t>
      </w:r>
      <w:proofErr w:type="gramStart"/>
      <w:r>
        <w:rPr>
          <w:rStyle w:val="possible-name"/>
          <w:rFonts w:eastAsia="Times New Roman"/>
        </w:rPr>
        <w:t>01.01.2022</w:t>
      </w:r>
      <w:proofErr w:type="gramEnd"/>
    </w:p>
    <w:p w:rsidR="00000000" w:rsidRDefault="00906D22">
      <w:pPr>
        <w:divId w:val="760564611"/>
        <w:rPr>
          <w:rFonts w:eastAsia="Times New Roman"/>
        </w:rPr>
      </w:pPr>
      <w:r>
        <w:rPr>
          <w:rFonts w:eastAsia="Times New Roman"/>
        </w:rPr>
        <w:t> Informace do zápisu: Správce rozpočtu stojí o to, aby</w:t>
      </w:r>
      <w:r>
        <w:rPr>
          <w:rFonts w:eastAsia="Times New Roman"/>
        </w:rPr>
        <w:t xml:space="preserve"> zvýšení bylo realizováno. Nyní koeficient je nejnižší, který lze. Příjem z daní nekryje základní služby, které jsou občanům poskytovány. Paní starostka doplnila, že hodně občanů má zde nemovitosti, ale nejsou v obci přihlášeni k trvalému pobytu. Většina o</w:t>
      </w:r>
      <w:r>
        <w:rPr>
          <w:rFonts w:eastAsia="Times New Roman"/>
        </w:rPr>
        <w:t xml:space="preserve">bcí k navýšení koeficientu přistupuje a někde jsou koeficienty daleko vyšší. Paní Koštovalová sdělila zastupitelům, že si udělala přehled, kolik je koeficient v okolních obcích. (Únětice - z 2 na 4 v příštím roce, Tuchoměřice - z 2 na 3, Horoměřice - mají </w:t>
      </w:r>
      <w:r>
        <w:rPr>
          <w:rFonts w:eastAsia="Times New Roman"/>
        </w:rPr>
        <w:t>koeficient 2 již 4 roky, Svrkyně - nebude zvyšovat, Libčice - zatím se tím nezabývají, Roztoky - koeficient 1,6 x ovlivněno větším počtem obyvatel, Tursko - 1, Lichoceves - 2)</w:t>
      </w:r>
    </w:p>
    <w:p w:rsidR="00000000" w:rsidRDefault="00906D22">
      <w:pPr>
        <w:divId w:val="1817182309"/>
        <w:rPr>
          <w:rFonts w:eastAsia="Times New Roman"/>
        </w:rPr>
      </w:pPr>
      <w:r>
        <w:rPr>
          <w:rFonts w:eastAsia="Times New Roman"/>
        </w:rPr>
        <w:t>Pan Hošek informoval zastupitele, že obec má 3 možnosti, jak daň z nemovitosti u</w:t>
      </w:r>
      <w:r>
        <w:rPr>
          <w:rFonts w:eastAsia="Times New Roman"/>
        </w:rPr>
        <w:t>pravit.</w:t>
      </w:r>
    </w:p>
    <w:p w:rsidR="00000000" w:rsidRDefault="00906D22">
      <w:pPr>
        <w:divId w:val="586158119"/>
        <w:rPr>
          <w:rFonts w:eastAsia="Times New Roman"/>
        </w:rPr>
      </w:pPr>
      <w:r>
        <w:rPr>
          <w:rFonts w:eastAsia="Times New Roman"/>
        </w:rPr>
        <w:t>1) Koeficient, který se týká počtu obyvatel. Velké Přílepy - skupina do 6 tis. obyvatel, koeficient 1,4. Hodnotu lze zvýšit až na 5. </w:t>
      </w:r>
    </w:p>
    <w:p w:rsidR="00000000" w:rsidRDefault="00906D22">
      <w:pPr>
        <w:divId w:val="662398039"/>
        <w:rPr>
          <w:rFonts w:eastAsia="Times New Roman"/>
        </w:rPr>
      </w:pPr>
      <w:r>
        <w:rPr>
          <w:rFonts w:eastAsia="Times New Roman"/>
        </w:rPr>
        <w:t>2) Podnikatelský koeficient - typy pozemků a staveb, kde lze aplikovat koeficient 1,5</w:t>
      </w:r>
    </w:p>
    <w:p w:rsidR="00000000" w:rsidRDefault="00906D22">
      <w:pPr>
        <w:divId w:val="2033072191"/>
        <w:rPr>
          <w:rFonts w:eastAsia="Times New Roman"/>
        </w:rPr>
      </w:pPr>
      <w:r>
        <w:rPr>
          <w:rFonts w:eastAsia="Times New Roman"/>
        </w:rPr>
        <w:t xml:space="preserve">3) Místní koeficient, který </w:t>
      </w:r>
      <w:r>
        <w:rPr>
          <w:rFonts w:eastAsia="Times New Roman"/>
        </w:rPr>
        <w:t>nyní je na hodnotě 1 a může mít hodnotu až 5. </w:t>
      </w:r>
    </w:p>
    <w:p w:rsidR="00000000" w:rsidRDefault="00906D22">
      <w:pPr>
        <w:divId w:val="1865363523"/>
        <w:rPr>
          <w:rFonts w:eastAsia="Times New Roman"/>
        </w:rPr>
      </w:pPr>
      <w:r>
        <w:rPr>
          <w:rFonts w:eastAsia="Times New Roman"/>
        </w:rPr>
        <w:t> </w:t>
      </w:r>
    </w:p>
    <w:p w:rsidR="00000000" w:rsidRDefault="00906D22">
      <w:pPr>
        <w:divId w:val="31805593"/>
        <w:rPr>
          <w:rFonts w:eastAsia="Times New Roman"/>
        </w:rPr>
      </w:pPr>
      <w:r>
        <w:rPr>
          <w:rFonts w:eastAsia="Times New Roman"/>
        </w:rPr>
        <w:t>Zastupitelé diskutovali předložený návrh, možnosti koeficientů, zohlednění katastru nemovitostí, typy nemovitostí a dopad zvýšení koeficientů na ně. Vzorový příklad přepočtu koeficientu: RD, plocha 140 m2 pl</w:t>
      </w:r>
      <w:r>
        <w:rPr>
          <w:rFonts w:eastAsia="Times New Roman"/>
        </w:rPr>
        <w:t xml:space="preserve">atí nyní daň cca 700 Kč/rok, ŘD, plocha 70 m2 platí cca 350 Kč/rok. Celkové příjmy z daní jsou pro obec 1,2 mil. Kč a v případě navýšení místního koeficientu z 1 na 2, tak ceny budou dvojnásobné a příjmy z daní budou cca 2 mil. Kč. Pan Špindler se zeptal, </w:t>
      </w:r>
      <w:r>
        <w:rPr>
          <w:rFonts w:eastAsia="Times New Roman"/>
        </w:rPr>
        <w:t>k čemu správce rozpočtu použije příjem z případného zvýšení koeficientu ve výši 800 tis. Kč. Pan Hošek odpověděl, že např. na úhradu odpadového hospodářství, kde peníze chybí a obec každý rok na ně doplácí. Paní starostka sdělila, že využití bude dle schvá</w:t>
      </w:r>
      <w:r>
        <w:rPr>
          <w:rFonts w:eastAsia="Times New Roman"/>
        </w:rPr>
        <w:t xml:space="preserve">leného rozpočtu. Paní Válková doplnila, že půjde např. o investice obce, kde se na ně hledají peníze a služby poskytované obcí, rozvoj obce. Pan Hošek doplnil, že fixní (provozní) náklady a investice. Provozní náklady raketově letí nahoru. </w:t>
      </w:r>
      <w:proofErr w:type="spellStart"/>
      <w:r>
        <w:rPr>
          <w:rFonts w:eastAsia="Times New Roman"/>
        </w:rPr>
        <w:t>Npař</w:t>
      </w:r>
      <w:proofErr w:type="spellEnd"/>
      <w:r>
        <w:rPr>
          <w:rFonts w:eastAsia="Times New Roman"/>
        </w:rPr>
        <w:t xml:space="preserve">. doprava - </w:t>
      </w:r>
      <w:r>
        <w:rPr>
          <w:rFonts w:eastAsia="Times New Roman"/>
        </w:rPr>
        <w:t xml:space="preserve">koncept Středočeského kraje (standardizace dopravy), který by měl platit od </w:t>
      </w:r>
      <w:proofErr w:type="gramStart"/>
      <w:r>
        <w:rPr>
          <w:rFonts w:eastAsia="Times New Roman"/>
        </w:rPr>
        <w:t>1.1.2022</w:t>
      </w:r>
      <w:proofErr w:type="gramEnd"/>
      <w:r>
        <w:rPr>
          <w:rFonts w:eastAsia="Times New Roman"/>
        </w:rPr>
        <w:t>. S obcemi ho nikdo nekonzultoval. Za dopravu obec platí nyní cca 1,4 mil. Kč, od příštího roku chce Středočeský kraj omezit autobusy a zvýšit spoluúčast obce na 1,9 mil. K</w:t>
      </w:r>
      <w:r>
        <w:rPr>
          <w:rFonts w:eastAsia="Times New Roman"/>
        </w:rPr>
        <w:t xml:space="preserve">č/rok. Už jen tady na té položce je nárůst o 600 tis. Kč za rok. Pan Dias se obává velkého nárůstu daně u zemědělců. Zastupitelé diskutovali nárůst u jednotlivých typů pozemků dle navrhovaného zvýšení. Pan Říha navrhl, aby se přistoupilo k </w:t>
      </w:r>
      <w:proofErr w:type="gramStart"/>
      <w:r>
        <w:rPr>
          <w:rFonts w:eastAsia="Times New Roman"/>
        </w:rPr>
        <w:t>hlasování a navr</w:t>
      </w:r>
      <w:r>
        <w:rPr>
          <w:rFonts w:eastAsia="Times New Roman"/>
        </w:rPr>
        <w:t>huje</w:t>
      </w:r>
      <w:proofErr w:type="gramEnd"/>
      <w:r>
        <w:rPr>
          <w:rFonts w:eastAsia="Times New Roman"/>
        </w:rPr>
        <w:t xml:space="preserve"> koeficient 2,5. Pan Rykl sdělil, že neví, zda je šťastné toto schválit a postavit občany před hotovou věc. Paní Aulická oponovala, že program zasedání visel na úřední desce obce a každý z občanů měl možnost se s ním seznámit a přijít na veřejné zasedá</w:t>
      </w:r>
      <w:r>
        <w:rPr>
          <w:rFonts w:eastAsia="Times New Roman"/>
        </w:rPr>
        <w:t>ní. Správkyně rozpočtu neustále řeší doplácení odpadu. Likvidace stojí více peněz a není to možné zaplatit z peněz, které se vyberou za známky. Zjišťovala, jak se to řeší v jiných obcích. Obce dotují doplácení odpadu z této daně. Pan Hošek dodal, že obec s</w:t>
      </w:r>
      <w:r>
        <w:rPr>
          <w:rFonts w:eastAsia="Times New Roman"/>
        </w:rPr>
        <w:t>i zvykla na poměrně vysoký standard např. v odpadech. V obci je 6 velkých kontejnerů na bioodpad, 64 košů v obci, 26 košů na psí výkaly a např. 101 laviček. </w:t>
      </w:r>
    </w:p>
    <w:p w:rsidR="00000000" w:rsidRDefault="00906D22">
      <w:pPr>
        <w:divId w:val="236017331"/>
        <w:rPr>
          <w:rFonts w:eastAsia="Times New Roman"/>
        </w:rPr>
      </w:pPr>
      <w:r>
        <w:rPr>
          <w:rFonts w:eastAsia="Times New Roman"/>
        </w:rPr>
        <w:t xml:space="preserve">Pan </w:t>
      </w:r>
      <w:proofErr w:type="spellStart"/>
      <w:r>
        <w:rPr>
          <w:rFonts w:eastAsia="Times New Roman"/>
        </w:rPr>
        <w:t>Zavičič</w:t>
      </w:r>
      <w:proofErr w:type="spellEnd"/>
      <w:r>
        <w:rPr>
          <w:rFonts w:eastAsia="Times New Roman"/>
        </w:rPr>
        <w:t xml:space="preserve"> konstatoval, že stále nerozumí tomu, proč dochází ke zvyšování v době, kdy má obec dlo</w:t>
      </w:r>
      <w:r>
        <w:rPr>
          <w:rFonts w:eastAsia="Times New Roman"/>
        </w:rPr>
        <w:t xml:space="preserve">uhodobě přebytkový rozpočet. Chápal by to, pokud by neměla na provozní výdaje. Obec nic nedotuje, obec přerozděluje daně, které dostává. Každoročně se vytvářejí rezervy v rozpočtu 7-9 mil. Kč a dnes má obec na účtu cca 90-100 mil. Kč. Dle pana </w:t>
      </w:r>
      <w:proofErr w:type="spellStart"/>
      <w:r>
        <w:rPr>
          <w:rFonts w:eastAsia="Times New Roman"/>
        </w:rPr>
        <w:t>Zaviačiče</w:t>
      </w:r>
      <w:proofErr w:type="spellEnd"/>
      <w:r>
        <w:rPr>
          <w:rFonts w:eastAsia="Times New Roman"/>
        </w:rPr>
        <w:t xml:space="preserve"> se</w:t>
      </w:r>
      <w:r>
        <w:rPr>
          <w:rFonts w:eastAsia="Times New Roman"/>
        </w:rPr>
        <w:t xml:space="preserve"> zvýší koeficient jen proto, že obec může bez toho, aby jí to někde chybělo. Chápal by to, pokud by byl ztrátový rozpočet. Paní starostka odpověděla, že ano to jsme v letošním roce, ale čeká nás tělocvična za 80 mil. Kč v příštím roce a dotace nejsou. Za r</w:t>
      </w:r>
      <w:r>
        <w:rPr>
          <w:rFonts w:eastAsia="Times New Roman"/>
        </w:rPr>
        <w:t xml:space="preserve">ok možná obec nebude v plusu, ale v mínusu. Pan </w:t>
      </w:r>
      <w:proofErr w:type="spellStart"/>
      <w:r>
        <w:rPr>
          <w:rFonts w:eastAsia="Times New Roman"/>
        </w:rPr>
        <w:t>Zavičič</w:t>
      </w:r>
      <w:proofErr w:type="spellEnd"/>
      <w:r>
        <w:rPr>
          <w:rFonts w:eastAsia="Times New Roman"/>
        </w:rPr>
        <w:t xml:space="preserve"> oponoval, že tady je ale každoroční přebytek v hospodaření. Na stavbu tělocvičny peníze na účtu obce jsou. Ohledně dotací NSA vypsala nový titul na tělocvičny. Dle jeho názoru jde o systémovou záležit</w:t>
      </w:r>
      <w:r>
        <w:rPr>
          <w:rFonts w:eastAsia="Times New Roman"/>
        </w:rPr>
        <w:t xml:space="preserve">ost, pokud zvýšíme daně, tak sdělit proč. Pan Hošek konstatoval, že obec za 12 let neustále šetří každou korunu k tomu, aby byly vytvářeny tyto rezervy na horší časy a v momentě, kdy by byly napočítány všechny nezbytné akce (tělocvična, chodník </w:t>
      </w:r>
      <w:proofErr w:type="spellStart"/>
      <w:r>
        <w:rPr>
          <w:rFonts w:eastAsia="Times New Roman"/>
        </w:rPr>
        <w:t>Podmoráňská</w:t>
      </w:r>
      <w:proofErr w:type="spellEnd"/>
      <w:r>
        <w:rPr>
          <w:rFonts w:eastAsia="Times New Roman"/>
        </w:rPr>
        <w:t xml:space="preserve">, zkapacitnění vodovodního </w:t>
      </w:r>
      <w:proofErr w:type="gramStart"/>
      <w:r>
        <w:rPr>
          <w:rFonts w:eastAsia="Times New Roman"/>
        </w:rPr>
        <w:t>přivaděče...).</w:t>
      </w:r>
      <w:proofErr w:type="gramEnd"/>
      <w:r>
        <w:rPr>
          <w:rFonts w:eastAsia="Times New Roman"/>
        </w:rPr>
        <w:t xml:space="preserve"> 6 let zpátky, každé léto byl problém s vodou. Obec každý rok šetří, aby si našetřila peníze, které nyní budeme investovat. Posledních 8 let byl přebytkový rozpočet, aby obec byla schopna zrealizovat tělocvičnu, kte</w:t>
      </w:r>
      <w:r>
        <w:rPr>
          <w:rFonts w:eastAsia="Times New Roman"/>
        </w:rPr>
        <w:t xml:space="preserve">rá v obci chybí. Obec netuší, zda daně v příštích letech půjdou nahoru nebo dolů. Zvýšení daně, které obci přinese 800 tis. Kč navíc. Obec se dostane do seznamu obcí, které "nepatrně" zvýšily koeficient z daně nemovitosti. </w:t>
      </w:r>
      <w:proofErr w:type="gramStart"/>
      <w:r>
        <w:rPr>
          <w:rFonts w:eastAsia="Times New Roman"/>
        </w:rPr>
        <w:t>je</w:t>
      </w:r>
      <w:proofErr w:type="gramEnd"/>
      <w:r>
        <w:rPr>
          <w:rFonts w:eastAsia="Times New Roman"/>
        </w:rPr>
        <w:t xml:space="preserve"> to jediná daň, kterou obec můž</w:t>
      </w:r>
      <w:r>
        <w:rPr>
          <w:rFonts w:eastAsia="Times New Roman"/>
        </w:rPr>
        <w:t>e napřímo ovlivnit. V budoucnu, když budou příjmy od státu tak velké, že to pokryje náklady obce, tak může dojít ke snížení koeficientu. Paní starostka dodala, že jsou veliké nárůsty v ceně dopravy. Pan Hošek potvrdil, že ano. Buď obec zruší dopravu a dost</w:t>
      </w:r>
      <w:r>
        <w:rPr>
          <w:rFonts w:eastAsia="Times New Roman"/>
        </w:rPr>
        <w:t xml:space="preserve">ane se na peníze, které jsou </w:t>
      </w:r>
      <w:proofErr w:type="gramStart"/>
      <w:r>
        <w:rPr>
          <w:rFonts w:eastAsia="Times New Roman"/>
        </w:rPr>
        <w:t>nyní nebo</w:t>
      </w:r>
      <w:proofErr w:type="gramEnd"/>
      <w:r>
        <w:rPr>
          <w:rFonts w:eastAsia="Times New Roman"/>
        </w:rPr>
        <w:t xml:space="preserve"> dá obec obrovské investice do LED osvětlení, aby byly sníženy náklady na osvětlení nebo bude obec zhasínat. Toto jsou opatření, která se dají dělat, a ještě příliš nebolí. Opatření, které je možné udělat, příliš nebol</w:t>
      </w:r>
      <w:r>
        <w:rPr>
          <w:rFonts w:eastAsia="Times New Roman"/>
        </w:rPr>
        <w:t xml:space="preserve">í a </w:t>
      </w:r>
      <w:proofErr w:type="gramStart"/>
      <w:r>
        <w:rPr>
          <w:rFonts w:eastAsia="Times New Roman"/>
        </w:rPr>
        <w:t>ovlivní</w:t>
      </w:r>
      <w:proofErr w:type="gramEnd"/>
      <w:r>
        <w:rPr>
          <w:rFonts w:eastAsia="Times New Roman"/>
        </w:rPr>
        <w:t xml:space="preserve"> příjem rozpočtu obce již moc </w:t>
      </w:r>
      <w:proofErr w:type="gramStart"/>
      <w:r>
        <w:rPr>
          <w:rFonts w:eastAsia="Times New Roman"/>
        </w:rPr>
        <w:t>není</w:t>
      </w:r>
      <w:proofErr w:type="gramEnd"/>
      <w:r>
        <w:rPr>
          <w:rFonts w:eastAsia="Times New Roman"/>
        </w:rPr>
        <w:t xml:space="preserve">. Dva roky zpátky nebylo nutné toto ještě řešit. Pan Hošek dodal, že pan Špindler sdělil, že ušetří 2 mil. Kč, ale kde? Přestane obec opravovat lavičky, chodníky, veřejné osvětlení? Obec byla v plusu v minulých </w:t>
      </w:r>
      <w:r>
        <w:rPr>
          <w:rFonts w:eastAsia="Times New Roman"/>
        </w:rPr>
        <w:t xml:space="preserve">letech v řádech milionů, ale byla velmi úspěšná v získávání dotací. Pan Rykl se zeptal, jaký nárůst požaduje Středočeský kraj, aby byla zachována </w:t>
      </w:r>
      <w:proofErr w:type="gramStart"/>
      <w:r>
        <w:rPr>
          <w:rFonts w:eastAsia="Times New Roman"/>
        </w:rPr>
        <w:t>doprava a jaký</w:t>
      </w:r>
      <w:proofErr w:type="gramEnd"/>
      <w:r>
        <w:rPr>
          <w:rFonts w:eastAsia="Times New Roman"/>
        </w:rPr>
        <w:t xml:space="preserve"> je nárůst v odpadech. Pan Hošek odpověděl, že nárůst dopravy je cca 400 tis. Kč a za odpady v l</w:t>
      </w:r>
      <w:r>
        <w:rPr>
          <w:rFonts w:eastAsia="Times New Roman"/>
        </w:rPr>
        <w:t>oňském roce byla obec cca 700 tis. Kč v mínusu.    </w:t>
      </w:r>
    </w:p>
    <w:p w:rsidR="00000000" w:rsidRDefault="00906D22">
      <w:pPr>
        <w:pStyle w:val="Normlnweb"/>
        <w:divId w:val="27948556"/>
      </w:pPr>
      <w:r>
        <w:t>Předsedající zahájila hlasování o návrhu usnesení "A" v tomto znění:</w:t>
      </w:r>
    </w:p>
    <w:p w:rsidR="00000000" w:rsidRDefault="00906D22">
      <w:pPr>
        <w:pStyle w:val="Normlnweb"/>
        <w:divId w:val="819274708"/>
      </w:pPr>
      <w:r>
        <w:t xml:space="preserve">Zastupitelstvo obce </w:t>
      </w:r>
      <w:r>
        <w:rPr>
          <w:rStyle w:val="possible-name"/>
        </w:rPr>
        <w:t>Velké</w:t>
      </w:r>
      <w:r>
        <w:t xml:space="preserve"> Přílepy po projednání schvaluje Obecně závaznou vyhlášku č. 3/2021 o stanovení místního koeficientu pro výpoč</w:t>
      </w:r>
      <w:r>
        <w:t xml:space="preserve">et daně z nemovitých věcí. Místní koeficient pro celé katastrální území obce stanoví ve výši 2. </w:t>
      </w:r>
      <w:r>
        <w:rPr>
          <w:rStyle w:val="possible-name"/>
        </w:rPr>
        <w:t>Tato</w:t>
      </w:r>
      <w:r>
        <w:t xml:space="preserve"> obecně závazná vyhláška nabývá účinnosti od </w:t>
      </w:r>
      <w:proofErr w:type="gramStart"/>
      <w:r>
        <w:t>01.01.2022</w:t>
      </w:r>
      <w:proofErr w:type="gramEnd"/>
      <w:r>
        <w:t>. </w:t>
      </w:r>
    </w:p>
    <w:tbl>
      <w:tblPr>
        <w:tblW w:w="0" w:type="auto"/>
        <w:tblCellMar>
          <w:top w:w="15" w:type="dxa"/>
          <w:left w:w="15" w:type="dxa"/>
          <w:bottom w:w="15" w:type="dxa"/>
          <w:right w:w="15" w:type="dxa"/>
        </w:tblCellMar>
        <w:tblLook w:val="04A0" w:firstRow="1" w:lastRow="0" w:firstColumn="1" w:lastColumn="0" w:noHBand="0" w:noVBand="1"/>
      </w:tblPr>
      <w:tblGrid>
        <w:gridCol w:w="1154"/>
        <w:gridCol w:w="9373"/>
      </w:tblGrid>
      <w:tr w:rsidR="00000000">
        <w:trPr>
          <w:divId w:val="301545896"/>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u w:val="single"/>
              </w:rPr>
            </w:pPr>
            <w:r>
              <w:rPr>
                <w:rFonts w:eastAsia="Times New Roman"/>
                <w:u w:val="single"/>
              </w:rPr>
              <w:t>Hlasování</w:t>
            </w:r>
          </w:p>
        </w:tc>
      </w:tr>
      <w:tr w:rsidR="00000000">
        <w:trPr>
          <w:divId w:val="301545896"/>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(8) Věra Čermáková, Ing. Tomáš Hošek, Mgr. Eva </w:t>
            </w:r>
            <w:proofErr w:type="spellStart"/>
            <w:r>
              <w:rPr>
                <w:rFonts w:eastAsia="Times New Roman"/>
              </w:rPr>
              <w:t>Meningerová</w:t>
            </w:r>
            <w:proofErr w:type="spellEnd"/>
            <w:r>
              <w:rPr>
                <w:rFonts w:eastAsia="Times New Roman"/>
              </w:rPr>
              <w:t>, Mgr. Bc. Marie Válková, Jan Klicpera, Mgr. Naděžda Koštovalová, Ing. Martina Maršíková, Doc. Ing. Michael Rykl Ph.D.</w:t>
            </w:r>
          </w:p>
        </w:tc>
      </w:tr>
      <w:tr w:rsidR="00000000">
        <w:trPr>
          <w:divId w:val="301545896"/>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proti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(3) Ing. Petr Špindler, Ing. Rostislav Dias, Ing. Vlastimil </w:t>
            </w:r>
            <w:proofErr w:type="spellStart"/>
            <w:r>
              <w:rPr>
                <w:rFonts w:eastAsia="Times New Roman"/>
              </w:rPr>
              <w:t>Zaviačič</w:t>
            </w:r>
            <w:proofErr w:type="spellEnd"/>
          </w:p>
        </w:tc>
      </w:tr>
      <w:tr w:rsidR="00000000">
        <w:trPr>
          <w:divId w:val="301545896"/>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zdržel se:</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(2) Jiří Říha, Mgr. Libuše </w:t>
            </w:r>
            <w:proofErr w:type="spellStart"/>
            <w:r>
              <w:rPr>
                <w:rFonts w:eastAsia="Times New Roman"/>
              </w:rPr>
              <w:t>Smidžárová</w:t>
            </w:r>
            <w:proofErr w:type="spellEnd"/>
          </w:p>
        </w:tc>
      </w:tr>
      <w:tr w:rsidR="00000000">
        <w:trPr>
          <w:divId w:val="301545896"/>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nehlasoval:</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301545896"/>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b/>
                <w:bCs/>
              </w:rPr>
              <w:br/>
            </w:r>
            <w:r>
              <w:rPr>
                <w:rStyle w:val="Siln"/>
                <w:rFonts w:eastAsia="Times New Roman"/>
              </w:rPr>
              <w:t>Návrh byl přijat jako usnesení číslo: UZ-85-9/21</w:t>
            </w:r>
          </w:p>
        </w:tc>
      </w:tr>
      <w:tr w:rsidR="00000000">
        <w:trPr>
          <w:divId w:val="301545896"/>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zodpovídá:</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r>
      <w:tr w:rsidR="00000000">
        <w:trPr>
          <w:divId w:val="301545896"/>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termín:</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Style w:val="Siln"/>
                <w:rFonts w:eastAsia="Times New Roman"/>
              </w:rPr>
              <w:t xml:space="preserve">IHNED </w:t>
            </w:r>
            <w:r>
              <w:rPr>
                <w:rFonts w:eastAsia="Times New Roman"/>
              </w:rPr>
              <w:t>(23. 8. 2021)</w:t>
            </w:r>
          </w:p>
        </w:tc>
      </w:tr>
    </w:tbl>
    <w:p w:rsidR="00000000" w:rsidRDefault="00906D22">
      <w:pPr>
        <w:divId w:val="1135296920"/>
        <w:rPr>
          <w:rFonts w:eastAsia="Times New Roman"/>
        </w:rPr>
      </w:pPr>
      <w:r>
        <w:rPr>
          <w:rFonts w:eastAsia="Times New Roman"/>
        </w:rPr>
        <w:t> </w:t>
      </w:r>
    </w:p>
    <w:p w:rsidR="00000000" w:rsidRDefault="00906D22">
      <w:pPr>
        <w:pStyle w:val="Nadpis2"/>
        <w:divId w:val="1600599451"/>
        <w:rPr>
          <w:rFonts w:eastAsia="Times New Roman"/>
        </w:rPr>
      </w:pPr>
      <w:r>
        <w:rPr>
          <w:rFonts w:eastAsia="Times New Roman"/>
        </w:rPr>
        <w:t xml:space="preserve">5. Místo pro přecházení přes </w:t>
      </w:r>
      <w:proofErr w:type="spellStart"/>
      <w:proofErr w:type="gramStart"/>
      <w:r>
        <w:rPr>
          <w:rFonts w:eastAsia="Times New Roman"/>
        </w:rPr>
        <w:t>ul.Pražská</w:t>
      </w:r>
      <w:proofErr w:type="spellEnd"/>
      <w:proofErr w:type="gramEnd"/>
      <w:r>
        <w:rPr>
          <w:rFonts w:eastAsia="Times New Roman"/>
        </w:rPr>
        <w:t xml:space="preserve"> do ul. Svahová/Nová (bod číslo 7)</w:t>
      </w:r>
    </w:p>
    <w:p w:rsidR="00000000" w:rsidRDefault="00906D22">
      <w:pPr>
        <w:pStyle w:val="Normlnweb"/>
        <w:divId w:val="1600599451"/>
      </w:pPr>
      <w:r>
        <w:t>Předkladatel: Věra Čermáková</w:t>
      </w:r>
    </w:p>
    <w:p w:rsidR="00000000" w:rsidRDefault="00906D22">
      <w:pPr>
        <w:pStyle w:val="Nadpis3"/>
        <w:divId w:val="1600599451"/>
        <w:rPr>
          <w:rFonts w:eastAsia="Times New Roman"/>
        </w:rPr>
      </w:pPr>
      <w:r>
        <w:rPr>
          <w:rFonts w:eastAsia="Times New Roman"/>
        </w:rPr>
        <w:t>Důvodová zpráva</w:t>
      </w:r>
    </w:p>
    <w:p w:rsidR="00000000" w:rsidRDefault="00906D22">
      <w:pPr>
        <w:pStyle w:val="Normlnweb"/>
        <w:divId w:val="112137150"/>
      </w:pPr>
      <w:r>
        <w:rPr>
          <w:rStyle w:val="possible-name"/>
        </w:rPr>
        <w:t>Rada</w:t>
      </w:r>
      <w:r>
        <w:t xml:space="preserve"> </w:t>
      </w:r>
      <w:r>
        <w:t>obce schválila záměr zbudování nového místa pro přecházení přes silnici II/240 (</w:t>
      </w:r>
      <w:r>
        <w:rPr>
          <w:rStyle w:val="possible-name"/>
        </w:rPr>
        <w:t>Pražská</w:t>
      </w:r>
      <w:r>
        <w:t xml:space="preserve">) do ulice </w:t>
      </w:r>
      <w:r>
        <w:rPr>
          <w:rStyle w:val="possible-name"/>
        </w:rPr>
        <w:t>Nová</w:t>
      </w:r>
      <w:r>
        <w:t xml:space="preserve"> a Svahová. Jedná se o zbezpečnění části silnice II/240 pro chodce v místě, kde dochází k častému pohybu chodců. Chodci zde přebíhají frekventovanou silni</w:t>
      </w:r>
      <w:r>
        <w:t>ci v nepřehledném místě v blízkosti zatáčky. Z tohoto důvodu zde bylo navrženo místo pro přecházení o cca 10m níže směrem do obce spolu s chodníkem, aby byli chodci naváděni k překonání silnice v místě se správnými rozhledovými poměry. V sousedství je ordi</w:t>
      </w:r>
      <w:r>
        <w:t>nace lékaře a v letošním roce by měl být dokončen i spojovací chodník mezi ul. Roztocká x Svahová, tedy lze předpokládat ještě nárůst pohybu chodců.</w:t>
      </w:r>
    </w:p>
    <w:p w:rsidR="00000000" w:rsidRDefault="00906D22">
      <w:pPr>
        <w:pStyle w:val="Normlnweb"/>
        <w:divId w:val="112137150"/>
      </w:pPr>
      <w:r>
        <w:t>Záměr má již souhlas speciální stavebního úřadu (zjednodušený postup nahrazující stavební povolení).</w:t>
      </w:r>
    </w:p>
    <w:p w:rsidR="00000000" w:rsidRDefault="00906D22">
      <w:pPr>
        <w:pStyle w:val="Normlnweb"/>
        <w:divId w:val="112137150"/>
      </w:pPr>
      <w:r>
        <w:t xml:space="preserve">Práce </w:t>
      </w:r>
      <w:r>
        <w:t>byly poptány u 3 firem. Nabídku podala pouze společnost PJV. </w:t>
      </w:r>
    </w:p>
    <w:p w:rsidR="00000000" w:rsidRDefault="00906D22">
      <w:pPr>
        <w:pStyle w:val="Normlnweb"/>
        <w:divId w:val="112137150"/>
      </w:pPr>
      <w:r>
        <w:rPr>
          <w:rStyle w:val="possible-name"/>
        </w:rPr>
        <w:t>Cena</w:t>
      </w:r>
      <w:r>
        <w:t xml:space="preserve">: </w:t>
      </w:r>
      <w:proofErr w:type="gramStart"/>
      <w:r>
        <w:t>205234.- Kč</w:t>
      </w:r>
      <w:proofErr w:type="gramEnd"/>
      <w:r>
        <w:t xml:space="preserve"> bez DPH</w:t>
      </w:r>
    </w:p>
    <w:p w:rsidR="00000000" w:rsidRDefault="00906D22">
      <w:pPr>
        <w:pStyle w:val="Normlnweb"/>
        <w:divId w:val="112137150"/>
      </w:pPr>
      <w:r>
        <w:t>Záruka: 60 měsíců</w:t>
      </w:r>
    </w:p>
    <w:p w:rsidR="00000000" w:rsidRDefault="00906D22">
      <w:pPr>
        <w:pStyle w:val="Normlnweb"/>
        <w:divId w:val="112137150"/>
      </w:pPr>
      <w:r>
        <w:t>Realizace 09-10/2021 </w:t>
      </w:r>
    </w:p>
    <w:p w:rsidR="00000000" w:rsidRDefault="00906D22">
      <w:pPr>
        <w:pStyle w:val="Normlnweb"/>
        <w:divId w:val="112137150"/>
      </w:pPr>
      <w:r>
        <w:t xml:space="preserve">Informace do zápisu: Paní starostka informovala zastupitele o dlouhodobém zájmu o vybudování přechodu na Pražské </w:t>
      </w:r>
      <w:r>
        <w:t xml:space="preserve">ulici. Toto by mohla být první vlaštovka a do budoucna by obec chtěla vybudovat chodník až k potravinám paní XXXXXXXXXX. Paní Aulická doplnila, že v současné době není možné vybudovat přechod pro chodce, ale pouze místo pro přecházení. </w:t>
      </w:r>
      <w:proofErr w:type="gramStart"/>
      <w:r>
        <w:t>Tzn.</w:t>
      </w:r>
      <w:proofErr w:type="gramEnd"/>
      <w:r>
        <w:t xml:space="preserve"> občan </w:t>
      </w:r>
      <w:proofErr w:type="gramStart"/>
      <w:r>
        <w:t>bude</w:t>
      </w:r>
      <w:proofErr w:type="gramEnd"/>
      <w:r>
        <w:t xml:space="preserve"> nave</w:t>
      </w:r>
      <w:r>
        <w:t>den do místa s dobrými rozhledovými poměry, které je osvětleno jako standardní přechod, ale chodec nemá přednost - na silnici není zebra. Pan Klicpera se zeptal, zda bude umístěno dopravní značení. Paní Aulická odpověděla, že to nelze. Místo pro přecházení</w:t>
      </w:r>
      <w:r>
        <w:t xml:space="preserve"> nemá svislé ani vodorovné značení, ale je vybaveno všemi ostatními bezpečnostními prvky, které fungují. Osvětlí se, aby při snížené viditelnosti, byl chodec vidět. V místě budou sníženy obrubníky, aby občané </w:t>
      </w:r>
      <w:proofErr w:type="gramStart"/>
      <w:r>
        <w:t>byli naváděny</w:t>
      </w:r>
      <w:proofErr w:type="gramEnd"/>
      <w:r>
        <w:t xml:space="preserve"> k přecházení v tomto místě. Navrž</w:t>
      </w:r>
      <w:r>
        <w:t>ené umístění dodržuje rozhledové poměry. Zastupitelé diskutovali o místě a pravidlech umístění místa pro přecházení a přechodů pro chodce. Místo pro přecházení je řešeno i na základě podnětů od občanů, aby bylo zřízeno místo pro přecházení k lékaři. </w:t>
      </w:r>
    </w:p>
    <w:p w:rsidR="00000000" w:rsidRDefault="00906D22">
      <w:pPr>
        <w:pStyle w:val="Normlnweb"/>
        <w:divId w:val="424149883"/>
      </w:pPr>
      <w:r>
        <w:t>Předs</w:t>
      </w:r>
      <w:r>
        <w:t>edající zahájila hlasování o návrhu usnesení "A" v tomto znění:</w:t>
      </w:r>
    </w:p>
    <w:p w:rsidR="00000000" w:rsidRDefault="00906D22">
      <w:pPr>
        <w:pStyle w:val="Normlnweb"/>
        <w:divId w:val="299769463"/>
      </w:pPr>
      <w:r>
        <w:t xml:space="preserve">Zastupitelstvo obce </w:t>
      </w:r>
      <w:r>
        <w:rPr>
          <w:rStyle w:val="possible-name"/>
        </w:rPr>
        <w:t>Velké</w:t>
      </w:r>
      <w:r>
        <w:t xml:space="preserve"> Přílepy po projednání schvaluje nabídku společnosti PJV spol. s.r.o., IČ: 43870104 na zřízení místa pro přecházení v ulici </w:t>
      </w:r>
      <w:r>
        <w:rPr>
          <w:rStyle w:val="possible-name"/>
        </w:rPr>
        <w:t>Pražská</w:t>
      </w:r>
      <w:r>
        <w:t xml:space="preserve"> za cenu 205 233,90 Kč bez DPH a pov</w:t>
      </w:r>
      <w:r>
        <w:t>ěřuje starostku obce k podpisu smlouvy. </w:t>
      </w:r>
    </w:p>
    <w:tbl>
      <w:tblPr>
        <w:tblW w:w="0" w:type="auto"/>
        <w:tblCellMar>
          <w:top w:w="15" w:type="dxa"/>
          <w:left w:w="15" w:type="dxa"/>
          <w:bottom w:w="15" w:type="dxa"/>
          <w:right w:w="15" w:type="dxa"/>
        </w:tblCellMar>
        <w:tblLook w:val="04A0" w:firstRow="1" w:lastRow="0" w:firstColumn="1" w:lastColumn="0" w:noHBand="0" w:noVBand="1"/>
      </w:tblPr>
      <w:tblGrid>
        <w:gridCol w:w="1154"/>
        <w:gridCol w:w="9373"/>
      </w:tblGrid>
      <w:tr w:rsidR="00000000">
        <w:trPr>
          <w:divId w:val="703142407"/>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u w:val="single"/>
              </w:rPr>
            </w:pPr>
            <w:r>
              <w:rPr>
                <w:rFonts w:eastAsia="Times New Roman"/>
                <w:u w:val="single"/>
              </w:rPr>
              <w:t>Hlasování</w:t>
            </w:r>
          </w:p>
        </w:tc>
      </w:tr>
      <w:tr w:rsidR="00000000">
        <w:trPr>
          <w:divId w:val="703142407"/>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(13) Věra Čermáková, Ing. Tomáš Hošek, Mgr. Libuše </w:t>
            </w:r>
            <w:proofErr w:type="spellStart"/>
            <w:r>
              <w:rPr>
                <w:rFonts w:eastAsia="Times New Roman"/>
              </w:rPr>
              <w:t>Smidžárová</w:t>
            </w:r>
            <w:proofErr w:type="spellEnd"/>
            <w:r>
              <w:rPr>
                <w:rFonts w:eastAsia="Times New Roman"/>
              </w:rPr>
              <w:t xml:space="preserve">, Ing. Vlastimil </w:t>
            </w:r>
            <w:proofErr w:type="spellStart"/>
            <w:r>
              <w:rPr>
                <w:rFonts w:eastAsia="Times New Roman"/>
              </w:rPr>
              <w:t>Zaviačič</w:t>
            </w:r>
            <w:proofErr w:type="spellEnd"/>
            <w:r>
              <w:rPr>
                <w:rFonts w:eastAsia="Times New Roman"/>
              </w:rPr>
              <w:t xml:space="preserve">, Mgr. Eva </w:t>
            </w:r>
            <w:proofErr w:type="spellStart"/>
            <w:r>
              <w:rPr>
                <w:rFonts w:eastAsia="Times New Roman"/>
              </w:rPr>
              <w:t>Meningerová</w:t>
            </w:r>
            <w:proofErr w:type="spellEnd"/>
            <w:r>
              <w:rPr>
                <w:rFonts w:eastAsia="Times New Roman"/>
              </w:rPr>
              <w:t>, Mgr. Bc. Marie Válková, Jan Klicpera, Mgr. Naděžda Koštovalová, Ing. Martina Marš</w:t>
            </w:r>
            <w:r>
              <w:rPr>
                <w:rFonts w:eastAsia="Times New Roman"/>
              </w:rPr>
              <w:t>íková, Ing. Rostislav Dias, Doc. Ing. Michael Rykl Ph.D., Jiří Říha, Ing. Petr Špindler</w:t>
            </w:r>
          </w:p>
        </w:tc>
      </w:tr>
      <w:tr w:rsidR="00000000">
        <w:trPr>
          <w:divId w:val="703142407"/>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proti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703142407"/>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zdržel se:</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703142407"/>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nehlasoval:</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703142407"/>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b/>
                <w:bCs/>
              </w:rPr>
              <w:br/>
            </w:r>
            <w:r>
              <w:rPr>
                <w:rStyle w:val="Siln"/>
                <w:rFonts w:eastAsia="Times New Roman"/>
              </w:rPr>
              <w:t>Návrh byl přijat jako usnesení číslo: UZ-86-9/21</w:t>
            </w:r>
          </w:p>
        </w:tc>
      </w:tr>
      <w:tr w:rsidR="00000000">
        <w:trPr>
          <w:divId w:val="703142407"/>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zodpovídá:</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Eva Aulická</w:t>
            </w:r>
          </w:p>
        </w:tc>
      </w:tr>
      <w:tr w:rsidR="00000000">
        <w:trPr>
          <w:divId w:val="703142407"/>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termín:</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31. 10. 2021</w:t>
            </w:r>
          </w:p>
        </w:tc>
      </w:tr>
    </w:tbl>
    <w:p w:rsidR="00000000" w:rsidRDefault="00906D22">
      <w:pPr>
        <w:divId w:val="163280064"/>
        <w:rPr>
          <w:rFonts w:eastAsia="Times New Roman"/>
        </w:rPr>
      </w:pPr>
      <w:r>
        <w:rPr>
          <w:rFonts w:eastAsia="Times New Roman"/>
        </w:rPr>
        <w:t> </w:t>
      </w:r>
    </w:p>
    <w:p w:rsidR="00000000" w:rsidRDefault="00906D22">
      <w:pPr>
        <w:pStyle w:val="Nadpis2"/>
        <w:divId w:val="215631912"/>
        <w:rPr>
          <w:rFonts w:eastAsia="Times New Roman"/>
        </w:rPr>
      </w:pPr>
      <w:r>
        <w:rPr>
          <w:rFonts w:eastAsia="Times New Roman"/>
        </w:rPr>
        <w:t>6. Diskuse s občany (bod číslo 5)</w:t>
      </w:r>
    </w:p>
    <w:p w:rsidR="00000000" w:rsidRDefault="00906D22">
      <w:pPr>
        <w:pStyle w:val="Normlnweb"/>
        <w:divId w:val="215631912"/>
      </w:pPr>
      <w:r>
        <w:t>Projednání bodu bylo odloženo. Nebyl přítomen žádný občan. </w:t>
      </w:r>
    </w:p>
    <w:p w:rsidR="00000000" w:rsidRDefault="00906D22">
      <w:pPr>
        <w:pStyle w:val="Nadpis2"/>
        <w:divId w:val="209271606"/>
        <w:rPr>
          <w:rFonts w:eastAsia="Times New Roman"/>
        </w:rPr>
      </w:pPr>
      <w:r>
        <w:rPr>
          <w:rFonts w:eastAsia="Times New Roman"/>
        </w:rPr>
        <w:t>7. Různé (bod číslo 6)</w:t>
      </w:r>
    </w:p>
    <w:p w:rsidR="00000000" w:rsidRDefault="00906D22">
      <w:pPr>
        <w:pStyle w:val="Normlnweb"/>
        <w:divId w:val="209271606"/>
      </w:pPr>
      <w:r>
        <w:t>Předkladatel: Ing. Tomáš Hošek</w:t>
      </w:r>
    </w:p>
    <w:p w:rsidR="00000000" w:rsidRDefault="00906D22">
      <w:pPr>
        <w:pStyle w:val="Nadpis3"/>
        <w:divId w:val="209271606"/>
        <w:rPr>
          <w:rFonts w:eastAsia="Times New Roman"/>
        </w:rPr>
      </w:pPr>
      <w:r>
        <w:rPr>
          <w:rFonts w:eastAsia="Times New Roman"/>
        </w:rPr>
        <w:t>Důvodová zpráva</w:t>
      </w:r>
    </w:p>
    <w:p w:rsidR="00000000" w:rsidRDefault="00906D22">
      <w:pPr>
        <w:pStyle w:val="Normlnweb"/>
        <w:divId w:val="1265304807"/>
      </w:pPr>
      <w:r>
        <w:t>- na vědomí/schválení smlouva MHD vč. příloh.</w:t>
      </w:r>
    </w:p>
    <w:p w:rsidR="00000000" w:rsidRDefault="00906D22">
      <w:pPr>
        <w:divId w:val="245695506"/>
        <w:rPr>
          <w:rFonts w:eastAsia="Times New Roman"/>
        </w:rPr>
      </w:pPr>
      <w:r>
        <w:rPr>
          <w:rFonts w:eastAsia="Times New Roman"/>
        </w:rPr>
        <w:t>Informace do zápisu: Pan Hošek informoval zast</w:t>
      </w:r>
      <w:r>
        <w:rPr>
          <w:rFonts w:eastAsia="Times New Roman"/>
        </w:rPr>
        <w:t xml:space="preserve">upitele, že zastupitelstvo na svém zasedání v červenci schválilo smlouvu, ale přílohy ke smlouvě byly předloženy až nyní. Smlouva byla schválena s tím, že přílohy ke smlouvě musí být také schváleny zastupitelstvem. Překvapila ho </w:t>
      </w:r>
      <w:proofErr w:type="spellStart"/>
      <w:r>
        <w:rPr>
          <w:rFonts w:eastAsia="Times New Roman"/>
        </w:rPr>
        <w:t>vysoutěžená</w:t>
      </w:r>
      <w:proofErr w:type="spellEnd"/>
      <w:r>
        <w:rPr>
          <w:rFonts w:eastAsia="Times New Roman"/>
        </w:rPr>
        <w:t xml:space="preserve"> cena za kilomet</w:t>
      </w:r>
      <w:r>
        <w:rPr>
          <w:rFonts w:eastAsia="Times New Roman"/>
        </w:rPr>
        <w:t>r, která je vyšší než u linky č. 31</w:t>
      </w:r>
      <w:r w:rsidR="005259AD">
        <w:rPr>
          <w:rFonts w:eastAsia="Times New Roman"/>
        </w:rPr>
        <w:t>6</w:t>
      </w:r>
      <w:r>
        <w:rPr>
          <w:rFonts w:eastAsia="Times New Roman"/>
        </w:rPr>
        <w:t>. Konstatoval, že např. zde může být použit celý nárůst do rozpočtu obce z navýšení koeficientu daně z nemovitosti. Linku bude z 30% hradit kraj. Obec bude hradit podíl ztráty dopravy na této lince, která připadá na naši</w:t>
      </w:r>
      <w:r>
        <w:rPr>
          <w:rFonts w:eastAsia="Times New Roman"/>
        </w:rPr>
        <w:t xml:space="preserve"> obec. Měsíčně bude obec hradit 48 tis. Kč. </w:t>
      </w:r>
    </w:p>
    <w:p w:rsidR="00000000" w:rsidRDefault="00906D22">
      <w:pPr>
        <w:pStyle w:val="Normlnweb"/>
        <w:divId w:val="323360676"/>
      </w:pPr>
      <w:r>
        <w:t>Předsedající zahájil hlasování o návrhu usnesení "A" v tomto znění:</w:t>
      </w:r>
    </w:p>
    <w:p w:rsidR="00000000" w:rsidRDefault="00906D22">
      <w:pPr>
        <w:pStyle w:val="Normlnweb"/>
        <w:divId w:val="911697974"/>
      </w:pPr>
      <w:r>
        <w:t>Zastupitelstvo obce po projednání schvaluje předloženou smlouvu o spolupráci při zajišťování a spolufinancování dopravní obslužnosti linky č. 4</w:t>
      </w:r>
      <w:r>
        <w:t>09. </w:t>
      </w:r>
    </w:p>
    <w:tbl>
      <w:tblPr>
        <w:tblW w:w="0" w:type="auto"/>
        <w:tblCellMar>
          <w:top w:w="15" w:type="dxa"/>
          <w:left w:w="15" w:type="dxa"/>
          <w:bottom w:w="15" w:type="dxa"/>
          <w:right w:w="15" w:type="dxa"/>
        </w:tblCellMar>
        <w:tblLook w:val="04A0" w:firstRow="1" w:lastRow="0" w:firstColumn="1" w:lastColumn="0" w:noHBand="0" w:noVBand="1"/>
      </w:tblPr>
      <w:tblGrid>
        <w:gridCol w:w="1154"/>
        <w:gridCol w:w="9373"/>
      </w:tblGrid>
      <w:tr w:rsidR="00000000">
        <w:trPr>
          <w:divId w:val="1526016740"/>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u w:val="single"/>
              </w:rPr>
            </w:pPr>
            <w:r>
              <w:rPr>
                <w:rFonts w:eastAsia="Times New Roman"/>
                <w:u w:val="single"/>
              </w:rPr>
              <w:t>Hlasování</w:t>
            </w:r>
          </w:p>
        </w:tc>
      </w:tr>
      <w:tr w:rsidR="00000000">
        <w:trPr>
          <w:divId w:val="1526016740"/>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(12) Věra Čermáková, Ing. Tomáš Hošek, Ing. Vlastimil </w:t>
            </w:r>
            <w:proofErr w:type="spellStart"/>
            <w:r>
              <w:rPr>
                <w:rFonts w:eastAsia="Times New Roman"/>
              </w:rPr>
              <w:t>Zaviačič</w:t>
            </w:r>
            <w:proofErr w:type="spellEnd"/>
            <w:r>
              <w:rPr>
                <w:rFonts w:eastAsia="Times New Roman"/>
              </w:rPr>
              <w:t xml:space="preserve">, Mgr. Eva </w:t>
            </w:r>
            <w:proofErr w:type="spellStart"/>
            <w:r>
              <w:rPr>
                <w:rFonts w:eastAsia="Times New Roman"/>
              </w:rPr>
              <w:t>Meningerová</w:t>
            </w:r>
            <w:proofErr w:type="spellEnd"/>
            <w:r>
              <w:rPr>
                <w:rFonts w:eastAsia="Times New Roman"/>
              </w:rPr>
              <w:t>, Mgr. Bc. Marie Válková, Jan Klicpera, Mgr. Naděžda Koštovalová, Ing. Martina Maršíková, Ing. Rostislav Dias, Jiří Ří</w:t>
            </w:r>
            <w:r>
              <w:rPr>
                <w:rFonts w:eastAsia="Times New Roman"/>
              </w:rPr>
              <w:t>ha, Doc. Ing. Michael Rykl Ph.D., Ing. Petr Špindler</w:t>
            </w:r>
          </w:p>
        </w:tc>
      </w:tr>
      <w:tr w:rsidR="00000000">
        <w:trPr>
          <w:divId w:val="1526016740"/>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proti</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1526016740"/>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zdržel se:</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xml:space="preserve">(1) Mgr. Libuše </w:t>
            </w:r>
            <w:proofErr w:type="spellStart"/>
            <w:r>
              <w:rPr>
                <w:rFonts w:eastAsia="Times New Roman"/>
              </w:rPr>
              <w:t>Smidžárová</w:t>
            </w:r>
            <w:proofErr w:type="spellEnd"/>
          </w:p>
        </w:tc>
      </w:tr>
      <w:tr w:rsidR="00000000">
        <w:trPr>
          <w:divId w:val="1526016740"/>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nehlasoval:</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(0)</w:t>
            </w:r>
          </w:p>
        </w:tc>
      </w:tr>
      <w:tr w:rsidR="00000000">
        <w:trPr>
          <w:divId w:val="1526016740"/>
        </w:trPr>
        <w:tc>
          <w:tcPr>
            <w:tcW w:w="0" w:type="auto"/>
            <w:gridSpan w:val="2"/>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b/>
                <w:bCs/>
              </w:rPr>
              <w:br/>
            </w:r>
            <w:r>
              <w:rPr>
                <w:rStyle w:val="Siln"/>
                <w:rFonts w:eastAsia="Times New Roman"/>
              </w:rPr>
              <w:t>Návrh byl přijat jako usnesení číslo: UZ-87-9/21</w:t>
            </w:r>
          </w:p>
        </w:tc>
      </w:tr>
      <w:tr w:rsidR="00000000">
        <w:trPr>
          <w:divId w:val="1526016740"/>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zodpovídá:</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Ing. Tomáš Hošek</w:t>
            </w:r>
          </w:p>
        </w:tc>
      </w:tr>
      <w:tr w:rsidR="00000000">
        <w:trPr>
          <w:divId w:val="1526016740"/>
        </w:trPr>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termín:</w:t>
            </w:r>
          </w:p>
        </w:tc>
        <w:tc>
          <w:tcPr>
            <w:tcW w:w="0" w:type="auto"/>
            <w:tcMar>
              <w:top w:w="0" w:type="dxa"/>
              <w:left w:w="0" w:type="dxa"/>
              <w:bottom w:w="0" w:type="dxa"/>
              <w:right w:w="60" w:type="dxa"/>
            </w:tcMar>
            <w:vAlign w:val="center"/>
            <w:hideMark/>
          </w:tcPr>
          <w:p w:rsidR="00000000" w:rsidRDefault="00906D22">
            <w:pPr>
              <w:spacing w:after="150"/>
              <w:rPr>
                <w:rFonts w:eastAsia="Times New Roman"/>
              </w:rPr>
            </w:pPr>
            <w:r>
              <w:rPr>
                <w:rStyle w:val="Siln"/>
                <w:rFonts w:eastAsia="Times New Roman"/>
              </w:rPr>
              <w:t xml:space="preserve">IHNED </w:t>
            </w:r>
            <w:r>
              <w:rPr>
                <w:rFonts w:eastAsia="Times New Roman"/>
              </w:rPr>
              <w:t>(23. 8. 2021)</w:t>
            </w:r>
          </w:p>
        </w:tc>
      </w:tr>
    </w:tbl>
    <w:p w:rsidR="00000000" w:rsidRDefault="00906D22">
      <w:pPr>
        <w:divId w:val="1856922698"/>
        <w:rPr>
          <w:rFonts w:eastAsia="Times New Roman"/>
        </w:rPr>
      </w:pPr>
      <w:r>
        <w:rPr>
          <w:rFonts w:eastAsia="Times New Roman"/>
        </w:rPr>
        <w:t>Pan Dias se zeptal na stav Obecní policie. Paní starostka odpověděla, že odešel jeden strážník a bylo vypsáno výběrové řízení. Obecní policie v současné době slouží převážně v noci, kdy dochází ke sdružování mladých, na lavičkách popíjejí bezdomovci, k pro</w:t>
      </w:r>
      <w:r>
        <w:rPr>
          <w:rFonts w:eastAsia="Times New Roman"/>
        </w:rPr>
        <w:t>jíždění rychle jedoucích aut bez řidičského průkazu a pod vlivem. Dále pan Dias upozornil na projíždění cisterny BONIFER. Podnět byl předán obecní policii. Paní Válková se zeptala, v jaké fázi je výběrové řízení na tělocvičnu. Paní starostka odpověděla, že</w:t>
      </w:r>
      <w:r>
        <w:rPr>
          <w:rFonts w:eastAsia="Times New Roman"/>
        </w:rPr>
        <w:t xml:space="preserve"> řízení je opět na ÚOHS. Paní Aulická doplnila, že došlo k vyloučení nabídky, kde společnost měla nedoplatek na sociálním pojištění zaměstnanců. Obec dala na doporučení administrátora a sdílela tento názor, že pokud někdo neplatí zdravotní a sociální zabez</w:t>
      </w:r>
      <w:r>
        <w:rPr>
          <w:rFonts w:eastAsia="Times New Roman"/>
        </w:rPr>
        <w:t>pečení za zaměstnance, tak to není úplně seriózní firma, aby jí obec dala zakázku za 80 mil. Kč. Společnost byla vyloučena, proti rozhodnutí se společnost odvolala, její námitce nebylo vyhověno a podala podnět na ÚOHS. Dnes přišlo rozhodnutí ÚOHS, že pokud</w:t>
      </w:r>
      <w:r>
        <w:rPr>
          <w:rFonts w:eastAsia="Times New Roman"/>
        </w:rPr>
        <w:t xml:space="preserve"> společnost neplatila, ale má domluven splátkový kalendář, tak to není dluh. Rozhodnutí ÚOHS je, že obec má zrušit následné kroky, které udělala. Žádné následné kroky nebyly provedeny. Nyní to znamená opravit rozhodnutí, zrušit a provést nové vyhodnocení. </w:t>
      </w:r>
      <w:r>
        <w:rPr>
          <w:rFonts w:eastAsia="Times New Roman"/>
        </w:rPr>
        <w:t xml:space="preserve">Dále paní Válková upozornila na špatně umístěnou ceduli průchodu alejí u fotbalového hřiště. Požádala o častější sekání trávy na dětském hřišti a </w:t>
      </w:r>
      <w:proofErr w:type="spellStart"/>
      <w:r>
        <w:rPr>
          <w:rFonts w:eastAsia="Times New Roman"/>
        </w:rPr>
        <w:t>workoutovém</w:t>
      </w:r>
      <w:proofErr w:type="spellEnd"/>
      <w:r>
        <w:rPr>
          <w:rFonts w:eastAsia="Times New Roman"/>
        </w:rPr>
        <w:t xml:space="preserve"> hřišti. </w:t>
      </w:r>
    </w:p>
    <w:p w:rsidR="00000000" w:rsidRDefault="00906D22">
      <w:pPr>
        <w:divId w:val="501045810"/>
        <w:rPr>
          <w:rFonts w:eastAsia="Times New Roman"/>
        </w:rPr>
      </w:pPr>
      <w:r>
        <w:rPr>
          <w:rFonts w:eastAsia="Times New Roman"/>
        </w:rPr>
        <w:t> </w:t>
      </w:r>
    </w:p>
    <w:p w:rsidR="005259AD" w:rsidRDefault="00906D22" w:rsidP="005259AD">
      <w:pPr>
        <w:divId w:val="1659268690"/>
        <w:rPr>
          <w:rFonts w:eastAsia="Times New Roman"/>
        </w:rPr>
      </w:pPr>
      <w:r>
        <w:rPr>
          <w:rFonts w:eastAsia="Times New Roman"/>
        </w:rPr>
        <w:t>Jednání ukončeno v 21:30 hod. </w:t>
      </w:r>
    </w:p>
    <w:p w:rsidR="005259AD" w:rsidRDefault="005259AD" w:rsidP="005259AD">
      <w:pPr>
        <w:divId w:val="1659268690"/>
        <w:rPr>
          <w:rFonts w:eastAsia="Times New Roman"/>
        </w:rPr>
      </w:pPr>
    </w:p>
    <w:p w:rsidR="005259AD" w:rsidRDefault="005259AD" w:rsidP="005259AD">
      <w:pPr>
        <w:divId w:val="1659268690"/>
        <w:rPr>
          <w:rFonts w:eastAsia="Times New Roman"/>
        </w:rPr>
      </w:pPr>
    </w:p>
    <w:p w:rsidR="005259AD" w:rsidRDefault="005259AD" w:rsidP="005259AD">
      <w:pPr>
        <w:divId w:val="1659268690"/>
        <w:rPr>
          <w:rFonts w:eastAsia="Times New Roman"/>
        </w:rPr>
      </w:pPr>
    </w:p>
    <w:p w:rsidR="00000000" w:rsidRDefault="00906D22" w:rsidP="005259AD">
      <w:pPr>
        <w:divId w:val="1659268690"/>
      </w:pPr>
      <w:r>
        <w:rPr>
          <w:rStyle w:val="Siln"/>
        </w:rPr>
        <w:t>Ověřeno ověřovateli:</w:t>
      </w:r>
    </w:p>
    <w:tbl>
      <w:tblPr>
        <w:tblW w:w="0" w:type="auto"/>
        <w:tblCellMar>
          <w:top w:w="15" w:type="dxa"/>
          <w:left w:w="15" w:type="dxa"/>
          <w:bottom w:w="15" w:type="dxa"/>
          <w:right w:w="15" w:type="dxa"/>
        </w:tblCellMar>
        <w:tblLook w:val="04A0" w:firstRow="1" w:lastRow="0" w:firstColumn="1" w:lastColumn="0" w:noHBand="0" w:noVBand="1"/>
      </w:tblPr>
      <w:tblGrid>
        <w:gridCol w:w="2625"/>
        <w:gridCol w:w="3375"/>
        <w:gridCol w:w="150"/>
        <w:gridCol w:w="3000"/>
      </w:tblGrid>
      <w:tr w:rsidR="00000000">
        <w:trPr>
          <w:divId w:val="1659268690"/>
          <w:trHeight w:val="510"/>
        </w:trPr>
        <w:tc>
          <w:tcPr>
            <w:tcW w:w="2625" w:type="dxa"/>
            <w:tcMar>
              <w:top w:w="0" w:type="dxa"/>
              <w:left w:w="0" w:type="dxa"/>
              <w:bottom w:w="0" w:type="dxa"/>
              <w:right w:w="60" w:type="dxa"/>
            </w:tcMar>
            <w:vAlign w:val="bottom"/>
            <w:hideMark/>
          </w:tcPr>
          <w:p w:rsidR="00000000" w:rsidRDefault="00906D22">
            <w:pPr>
              <w:spacing w:after="150"/>
              <w:rPr>
                <w:rFonts w:eastAsia="Times New Roman"/>
              </w:rPr>
            </w:pPr>
            <w:r>
              <w:rPr>
                <w:rStyle w:val="Siln"/>
                <w:rFonts w:eastAsia="Times New Roman"/>
              </w:rPr>
              <w:t>1)</w:t>
            </w:r>
            <w:r>
              <w:rPr>
                <w:rFonts w:eastAsia="Times New Roman"/>
              </w:rPr>
              <w:t>   31. 8. 2021 13:59</w:t>
            </w:r>
          </w:p>
        </w:tc>
        <w:tc>
          <w:tcPr>
            <w:tcW w:w="3375" w:type="dxa"/>
            <w:tcMar>
              <w:top w:w="0" w:type="dxa"/>
              <w:left w:w="0" w:type="dxa"/>
              <w:bottom w:w="0" w:type="dxa"/>
              <w:right w:w="60" w:type="dxa"/>
            </w:tcMar>
            <w:vAlign w:val="bottom"/>
            <w:hideMark/>
          </w:tcPr>
          <w:p w:rsidR="00000000" w:rsidRDefault="00906D22">
            <w:pPr>
              <w:spacing w:after="150"/>
              <w:rPr>
                <w:rFonts w:eastAsia="Times New Roman"/>
              </w:rPr>
            </w:pPr>
            <w:r>
              <w:rPr>
                <w:rStyle w:val="Siln"/>
                <w:rFonts w:eastAsia="Times New Roman"/>
              </w:rPr>
              <w:t>Jiří Ří</w:t>
            </w:r>
            <w:r>
              <w:rPr>
                <w:rStyle w:val="Siln"/>
                <w:rFonts w:eastAsia="Times New Roman"/>
              </w:rPr>
              <w:t>ha</w:t>
            </w:r>
          </w:p>
        </w:tc>
        <w:tc>
          <w:tcPr>
            <w:tcW w:w="150" w:type="dxa"/>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c>
          <w:tcPr>
            <w:tcW w:w="3000" w:type="dxa"/>
            <w:tcBorders>
              <w:bottom w:val="single" w:sz="6" w:space="0" w:color="000000"/>
            </w:tcBorders>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r>
      <w:tr w:rsidR="00000000">
        <w:trPr>
          <w:divId w:val="1659268690"/>
          <w:trHeight w:val="510"/>
        </w:trPr>
        <w:tc>
          <w:tcPr>
            <w:tcW w:w="2625" w:type="dxa"/>
            <w:tcMar>
              <w:top w:w="0" w:type="dxa"/>
              <w:left w:w="0" w:type="dxa"/>
              <w:bottom w:w="0" w:type="dxa"/>
              <w:right w:w="60" w:type="dxa"/>
            </w:tcMar>
            <w:vAlign w:val="bottom"/>
            <w:hideMark/>
          </w:tcPr>
          <w:p w:rsidR="00000000" w:rsidRDefault="00906D22">
            <w:pPr>
              <w:spacing w:after="150"/>
              <w:rPr>
                <w:rFonts w:eastAsia="Times New Roman"/>
              </w:rPr>
            </w:pPr>
            <w:r>
              <w:rPr>
                <w:rStyle w:val="Siln"/>
                <w:rFonts w:eastAsia="Times New Roman"/>
              </w:rPr>
              <w:t>2)</w:t>
            </w:r>
            <w:r>
              <w:rPr>
                <w:rFonts w:eastAsia="Times New Roman"/>
              </w:rPr>
              <w:t>   30. 8. 2021 09:47</w:t>
            </w:r>
          </w:p>
        </w:tc>
        <w:tc>
          <w:tcPr>
            <w:tcW w:w="3375" w:type="dxa"/>
            <w:tcMar>
              <w:top w:w="0" w:type="dxa"/>
              <w:left w:w="0" w:type="dxa"/>
              <w:bottom w:w="0" w:type="dxa"/>
              <w:right w:w="60" w:type="dxa"/>
            </w:tcMar>
            <w:vAlign w:val="bottom"/>
            <w:hideMark/>
          </w:tcPr>
          <w:p w:rsidR="00000000" w:rsidRDefault="00906D22">
            <w:pPr>
              <w:spacing w:after="150"/>
              <w:rPr>
                <w:rFonts w:eastAsia="Times New Roman"/>
              </w:rPr>
            </w:pPr>
            <w:r>
              <w:rPr>
                <w:rStyle w:val="Siln"/>
                <w:rFonts w:eastAsia="Times New Roman"/>
              </w:rPr>
              <w:t xml:space="preserve">Ing. Vlastimil </w:t>
            </w:r>
            <w:proofErr w:type="spellStart"/>
            <w:r>
              <w:rPr>
                <w:rStyle w:val="Siln"/>
                <w:rFonts w:eastAsia="Times New Roman"/>
              </w:rPr>
              <w:t>Zaviačič</w:t>
            </w:r>
            <w:proofErr w:type="spellEnd"/>
          </w:p>
        </w:tc>
        <w:tc>
          <w:tcPr>
            <w:tcW w:w="150" w:type="dxa"/>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c>
          <w:tcPr>
            <w:tcW w:w="3000" w:type="dxa"/>
            <w:tcBorders>
              <w:bottom w:val="single" w:sz="6" w:space="0" w:color="000000"/>
            </w:tcBorders>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r>
    </w:tbl>
    <w:p w:rsidR="00000000" w:rsidRDefault="00906D22">
      <w:pPr>
        <w:pStyle w:val="Normlnweb"/>
        <w:divId w:val="842815087"/>
      </w:pPr>
      <w:r>
        <w:t> </w:t>
      </w:r>
    </w:p>
    <w:p w:rsidR="00000000" w:rsidRDefault="00906D22">
      <w:pPr>
        <w:pStyle w:val="Normlnweb"/>
        <w:divId w:val="842815087"/>
      </w:pPr>
      <w:r>
        <w:t>Podpisy odpovědných osob:</w:t>
      </w:r>
    </w:p>
    <w:tbl>
      <w:tblPr>
        <w:tblW w:w="0" w:type="auto"/>
        <w:tblCellMar>
          <w:top w:w="15" w:type="dxa"/>
          <w:left w:w="15" w:type="dxa"/>
          <w:bottom w:w="15" w:type="dxa"/>
          <w:right w:w="15" w:type="dxa"/>
        </w:tblCellMar>
        <w:tblLook w:val="04A0" w:firstRow="1" w:lastRow="0" w:firstColumn="1" w:lastColumn="0" w:noHBand="0" w:noVBand="1"/>
      </w:tblPr>
      <w:tblGrid>
        <w:gridCol w:w="6000"/>
        <w:gridCol w:w="150"/>
        <w:gridCol w:w="3000"/>
      </w:tblGrid>
      <w:tr w:rsidR="00000000">
        <w:trPr>
          <w:divId w:val="842815087"/>
          <w:trHeight w:val="750"/>
        </w:trPr>
        <w:tc>
          <w:tcPr>
            <w:tcW w:w="6000" w:type="dxa"/>
            <w:tcMar>
              <w:top w:w="0" w:type="dxa"/>
              <w:left w:w="0" w:type="dxa"/>
              <w:bottom w:w="0" w:type="dxa"/>
              <w:right w:w="60" w:type="dxa"/>
            </w:tcMar>
            <w:vAlign w:val="bottom"/>
            <w:hideMark/>
          </w:tcPr>
          <w:p w:rsidR="00000000" w:rsidRDefault="00906D22">
            <w:pPr>
              <w:spacing w:after="150"/>
              <w:jc w:val="right"/>
              <w:rPr>
                <w:rFonts w:eastAsia="Times New Roman"/>
              </w:rPr>
            </w:pPr>
            <w:proofErr w:type="gramStart"/>
            <w:r>
              <w:rPr>
                <w:rFonts w:eastAsia="Times New Roman"/>
              </w:rPr>
              <w:t>Starosta(</w:t>
            </w:r>
            <w:proofErr w:type="spellStart"/>
            <w:r>
              <w:rPr>
                <w:rFonts w:eastAsia="Times New Roman"/>
              </w:rPr>
              <w:t>ka</w:t>
            </w:r>
            <w:proofErr w:type="spellEnd"/>
            <w:proofErr w:type="gramEnd"/>
            <w:r>
              <w:rPr>
                <w:rFonts w:eastAsia="Times New Roman"/>
              </w:rPr>
              <w:t>):</w:t>
            </w:r>
          </w:p>
        </w:tc>
        <w:tc>
          <w:tcPr>
            <w:tcW w:w="150" w:type="dxa"/>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c>
          <w:tcPr>
            <w:tcW w:w="3000" w:type="dxa"/>
            <w:tcBorders>
              <w:bottom w:val="single" w:sz="6" w:space="0" w:color="000000"/>
            </w:tcBorders>
            <w:tcMar>
              <w:top w:w="0" w:type="dxa"/>
              <w:left w:w="0" w:type="dxa"/>
              <w:bottom w:w="0" w:type="dxa"/>
              <w:right w:w="60" w:type="dxa"/>
            </w:tcMar>
            <w:vAlign w:val="center"/>
            <w:hideMark/>
          </w:tcPr>
          <w:p w:rsidR="00000000" w:rsidRDefault="00906D22">
            <w:pPr>
              <w:spacing w:after="150"/>
              <w:rPr>
                <w:rFonts w:eastAsia="Times New Roman"/>
              </w:rPr>
            </w:pPr>
            <w:r>
              <w:rPr>
                <w:rFonts w:eastAsia="Times New Roman"/>
              </w:rPr>
              <w:t> </w:t>
            </w:r>
          </w:p>
        </w:tc>
      </w:tr>
    </w:tbl>
    <w:p w:rsidR="00906D22" w:rsidRDefault="00906D22">
      <w:pPr>
        <w:rPr>
          <w:rFonts w:eastAsia="Times New Roman"/>
        </w:rPr>
      </w:pPr>
      <w:bookmarkStart w:id="0" w:name="_GoBack"/>
      <w:bookmarkEnd w:id="0"/>
    </w:p>
    <w:sectPr w:rsidR="00906D22">
      <w:footerReference w:type="default" r:id="rId9"/>
      <w:pgSz w:w="11907" w:h="1683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22" w:rsidRDefault="00906D22">
      <w:r>
        <w:separator/>
      </w:r>
    </w:p>
  </w:endnote>
  <w:endnote w:type="continuationSeparator" w:id="0">
    <w:p w:rsidR="00906D22" w:rsidRDefault="0090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6D22">
    <w:pPr>
      <w:pStyle w:val="footer"/>
    </w:pPr>
    <w:r>
      <w:fldChar w:fldCharType="begin"/>
    </w:r>
    <w:r>
      <w:instrText>PAGE</w:instrText>
    </w:r>
    <w:r>
      <w:fldChar w:fldCharType="separate"/>
    </w:r>
    <w:r w:rsidR="005259AD">
      <w:rPr>
        <w:noProof/>
      </w:rPr>
      <w:t>9</w:t>
    </w:r>
    <w:r>
      <w:fldChar w:fldCharType="end"/>
    </w:r>
    <w:r>
      <w:t xml:space="preserve"> / </w:t>
    </w:r>
    <w:r>
      <w:fldChar w:fldCharType="begin"/>
    </w:r>
    <w:r>
      <w:instrText>NUMPAGES</w:instrText>
    </w:r>
    <w:r>
      <w:fldChar w:fldCharType="separate"/>
    </w:r>
    <w:r w:rsidR="005259AD">
      <w:rPr>
        <w:noProof/>
      </w:rPr>
      <w:t>9</w:t>
    </w:r>
    <w:r>
      <w:fldChar w:fldCharType="end"/>
    </w:r>
    <w:r>
      <w:br/>
    </w:r>
    <w:r>
      <w:t xml:space="preserve">31. 8. 2021 vygeneroval systém </w:t>
    </w:r>
    <w:hyperlink r:id="rId1" w:history="1">
      <w:r>
        <w:rPr>
          <w:rStyle w:val="Hypertextovodkaz"/>
        </w:rPr>
        <w:t>Usnesení.cz</w:t>
      </w:r>
    </w:hyperlink>
    <w:r>
      <w:t xml:space="preserve"> © 2015 - 2021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22" w:rsidRDefault="00906D22">
      <w:r>
        <w:separator/>
      </w:r>
    </w:p>
  </w:footnote>
  <w:footnote w:type="continuationSeparator" w:id="0">
    <w:p w:rsidR="00906D22" w:rsidRDefault="0090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E64EC"/>
    <w:multiLevelType w:val="multilevel"/>
    <w:tmpl w:val="E5D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259AD"/>
    <w:rsid w:val="005259AD"/>
    <w:rsid w:val="00906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jc w:val="center"/>
      <w:outlineLvl w:val="0"/>
    </w:pPr>
    <w:rPr>
      <w:b/>
      <w:bCs/>
      <w:kern w:val="36"/>
      <w:sz w:val="48"/>
      <w:szCs w:val="48"/>
    </w:rPr>
  </w:style>
  <w:style w:type="paragraph" w:styleId="Nadpis2">
    <w:name w:val="heading 2"/>
    <w:basedOn w:val="Normln"/>
    <w:link w:val="Nadpis2Char"/>
    <w:uiPriority w:val="9"/>
    <w:qFormat/>
    <w:pPr>
      <w:pBdr>
        <w:bottom w:val="single" w:sz="6" w:space="0" w:color="000000"/>
      </w:pBdr>
      <w:spacing w:before="150" w:after="150"/>
      <w:outlineLvl w:val="1"/>
    </w:pPr>
    <w:rPr>
      <w:b/>
      <w:bCs/>
      <w:sz w:val="30"/>
      <w:szCs w:val="30"/>
    </w:rPr>
  </w:style>
  <w:style w:type="paragraph" w:styleId="Nadpis3">
    <w:name w:val="heading 3"/>
    <w:basedOn w:val="Normln"/>
    <w:link w:val="Nadpis3Char"/>
    <w:uiPriority w:val="9"/>
    <w:qFormat/>
    <w:pPr>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paragraph" w:styleId="Normlnweb">
    <w:name w:val="Normal (Web)"/>
    <w:basedOn w:val="Normln"/>
    <w:uiPriority w:val="99"/>
    <w:semiHidden/>
    <w:unhideWhenUsed/>
    <w:pPr>
      <w:spacing w:after="150"/>
    </w:pPr>
  </w:style>
  <w:style w:type="paragraph" w:styleId="Zhlav">
    <w:name w:val="header"/>
    <w:basedOn w:val="Normln"/>
    <w:link w:val="ZhlavChar"/>
    <w:uiPriority w:val="99"/>
    <w:unhideWhenUsed/>
    <w:pPr>
      <w:tabs>
        <w:tab w:val="center" w:pos="4320"/>
        <w:tab w:val="right" w:pos="8640"/>
      </w:tabs>
    </w:pPr>
  </w:style>
  <w:style w:type="character" w:customStyle="1" w:styleId="ZhlavChar">
    <w:name w:val="Záhlaví Char"/>
    <w:basedOn w:val="Standardnpsmoodstavce"/>
    <w:link w:val="Zhlav"/>
    <w:uiPriority w:val="99"/>
    <w:rPr>
      <w:rFonts w:eastAsiaTheme="minorEastAsia"/>
      <w:sz w:val="24"/>
      <w:szCs w:val="24"/>
    </w:rPr>
  </w:style>
  <w:style w:type="paragraph" w:styleId="Zpat">
    <w:name w:val="footer"/>
    <w:basedOn w:val="Normln"/>
    <w:link w:val="ZpatChar"/>
    <w:uiPriority w:val="99"/>
    <w:unhideWhenUsed/>
    <w:pPr>
      <w:tabs>
        <w:tab w:val="center" w:pos="4320"/>
        <w:tab w:val="right" w:pos="8640"/>
      </w:tabs>
    </w:pPr>
  </w:style>
  <w:style w:type="character" w:customStyle="1" w:styleId="ZpatChar">
    <w:name w:val="Zápatí Char"/>
    <w:basedOn w:val="Standardnpsmoodstavce"/>
    <w:link w:val="Zpat"/>
    <w:uiPriority w:val="99"/>
    <w:rPr>
      <w:rFonts w:eastAsiaTheme="minorEastAsia"/>
      <w:sz w:val="24"/>
      <w:szCs w:val="24"/>
    </w:rPr>
  </w:style>
  <w:style w:type="paragraph" w:customStyle="1" w:styleId="word-margin-bottom">
    <w:name w:val="word-margin-bottom"/>
    <w:basedOn w:val="Normln"/>
    <w:pPr>
      <w:spacing w:after="300"/>
    </w:pPr>
  </w:style>
  <w:style w:type="paragraph" w:customStyle="1" w:styleId="voting-box">
    <w:name w:val="voting-box"/>
    <w:basedOn w:val="Normln"/>
    <w:pPr>
      <w:spacing w:after="300"/>
    </w:pPr>
  </w:style>
  <w:style w:type="paragraph" w:customStyle="1" w:styleId="header">
    <w:name w:val="header"/>
    <w:basedOn w:val="Normln"/>
    <w:pPr>
      <w:jc w:val="center"/>
    </w:pPr>
    <w:rPr>
      <w:color w:val="FDFDFD"/>
      <w:sz w:val="21"/>
      <w:szCs w:val="21"/>
    </w:rPr>
  </w:style>
  <w:style w:type="paragraph" w:customStyle="1" w:styleId="footer">
    <w:name w:val="footer"/>
    <w:basedOn w:val="Normln"/>
    <w:pPr>
      <w:jc w:val="center"/>
    </w:pPr>
    <w:rPr>
      <w:sz w:val="21"/>
      <w:szCs w:val="21"/>
    </w:rPr>
  </w:style>
  <w:style w:type="paragraph" w:customStyle="1" w:styleId="decree-text">
    <w:name w:val="decree-text"/>
    <w:basedOn w:val="Normln"/>
    <w:pPr>
      <w:spacing w:after="150"/>
    </w:pPr>
    <w:rPr>
      <w:b/>
      <w:bCs/>
    </w:rPr>
  </w:style>
  <w:style w:type="paragraph" w:customStyle="1" w:styleId="municipality">
    <w:name w:val="municipality"/>
    <w:basedOn w:val="Normln"/>
    <w:pPr>
      <w:spacing w:after="150"/>
    </w:pPr>
  </w:style>
  <w:style w:type="paragraph" w:customStyle="1" w:styleId="date">
    <w:name w:val="date"/>
    <w:basedOn w:val="Normln"/>
    <w:pPr>
      <w:spacing w:after="150"/>
    </w:pPr>
  </w:style>
  <w:style w:type="paragraph" w:customStyle="1" w:styleId="municipality1">
    <w:name w:val="municipality1"/>
    <w:basedOn w:val="Normln"/>
    <w:pPr>
      <w:spacing w:after="150"/>
    </w:pPr>
    <w:rPr>
      <w:sz w:val="30"/>
      <w:szCs w:val="30"/>
    </w:rPr>
  </w:style>
  <w:style w:type="paragraph" w:customStyle="1" w:styleId="date1">
    <w:name w:val="date1"/>
    <w:basedOn w:val="Normln"/>
    <w:pPr>
      <w:spacing w:after="150"/>
    </w:pPr>
  </w:style>
  <w:style w:type="character" w:customStyle="1" w:styleId="report">
    <w:name w:val="report"/>
    <w:basedOn w:val="Standardnpsmoodstavce"/>
  </w:style>
  <w:style w:type="character" w:customStyle="1" w:styleId="municipality2">
    <w:name w:val="municipality2"/>
    <w:basedOn w:val="Standardnpsmoodstavce"/>
    <w:rPr>
      <w:sz w:val="30"/>
      <w:szCs w:val="30"/>
    </w:rPr>
  </w:style>
  <w:style w:type="character" w:customStyle="1" w:styleId="date2">
    <w:name w:val="date2"/>
    <w:basedOn w:val="Standardnpsmoodstavce"/>
    <w:rPr>
      <w:sz w:val="24"/>
      <w:szCs w:val="24"/>
    </w:rPr>
  </w:style>
  <w:style w:type="character" w:styleId="Siln">
    <w:name w:val="Strong"/>
    <w:basedOn w:val="Standardnpsmoodstavce"/>
    <w:uiPriority w:val="22"/>
    <w:qFormat/>
    <w:rPr>
      <w:b/>
      <w:bCs/>
    </w:rPr>
  </w:style>
  <w:style w:type="character" w:customStyle="1" w:styleId="possible-name">
    <w:name w:val="possible-name"/>
    <w:basedOn w:val="Standardnpsmoodstavce"/>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Textbubliny">
    <w:name w:val="Balloon Text"/>
    <w:basedOn w:val="Normln"/>
    <w:link w:val="TextbublinyChar"/>
    <w:uiPriority w:val="99"/>
    <w:semiHidden/>
    <w:unhideWhenUsed/>
    <w:rsid w:val="005259AD"/>
    <w:rPr>
      <w:rFonts w:ascii="Tahoma" w:hAnsi="Tahoma" w:cs="Tahoma"/>
      <w:sz w:val="16"/>
      <w:szCs w:val="16"/>
    </w:rPr>
  </w:style>
  <w:style w:type="character" w:customStyle="1" w:styleId="TextbublinyChar">
    <w:name w:val="Text bubliny Char"/>
    <w:basedOn w:val="Standardnpsmoodstavce"/>
    <w:link w:val="Textbubliny"/>
    <w:uiPriority w:val="99"/>
    <w:semiHidden/>
    <w:rsid w:val="005259A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jc w:val="center"/>
      <w:outlineLvl w:val="0"/>
    </w:pPr>
    <w:rPr>
      <w:b/>
      <w:bCs/>
      <w:kern w:val="36"/>
      <w:sz w:val="48"/>
      <w:szCs w:val="48"/>
    </w:rPr>
  </w:style>
  <w:style w:type="paragraph" w:styleId="Nadpis2">
    <w:name w:val="heading 2"/>
    <w:basedOn w:val="Normln"/>
    <w:link w:val="Nadpis2Char"/>
    <w:uiPriority w:val="9"/>
    <w:qFormat/>
    <w:pPr>
      <w:pBdr>
        <w:bottom w:val="single" w:sz="6" w:space="0" w:color="000000"/>
      </w:pBdr>
      <w:spacing w:before="150" w:after="150"/>
      <w:outlineLvl w:val="1"/>
    </w:pPr>
    <w:rPr>
      <w:b/>
      <w:bCs/>
      <w:sz w:val="30"/>
      <w:szCs w:val="30"/>
    </w:rPr>
  </w:style>
  <w:style w:type="paragraph" w:styleId="Nadpis3">
    <w:name w:val="heading 3"/>
    <w:basedOn w:val="Normln"/>
    <w:link w:val="Nadpis3Char"/>
    <w:uiPriority w:val="9"/>
    <w:qFormat/>
    <w:pPr>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paragraph" w:styleId="Normlnweb">
    <w:name w:val="Normal (Web)"/>
    <w:basedOn w:val="Normln"/>
    <w:uiPriority w:val="99"/>
    <w:semiHidden/>
    <w:unhideWhenUsed/>
    <w:pPr>
      <w:spacing w:after="150"/>
    </w:pPr>
  </w:style>
  <w:style w:type="paragraph" w:styleId="Zhlav">
    <w:name w:val="header"/>
    <w:basedOn w:val="Normln"/>
    <w:link w:val="ZhlavChar"/>
    <w:uiPriority w:val="99"/>
    <w:unhideWhenUsed/>
    <w:pPr>
      <w:tabs>
        <w:tab w:val="center" w:pos="4320"/>
        <w:tab w:val="right" w:pos="8640"/>
      </w:tabs>
    </w:pPr>
  </w:style>
  <w:style w:type="character" w:customStyle="1" w:styleId="ZhlavChar">
    <w:name w:val="Záhlaví Char"/>
    <w:basedOn w:val="Standardnpsmoodstavce"/>
    <w:link w:val="Zhlav"/>
    <w:uiPriority w:val="99"/>
    <w:rPr>
      <w:rFonts w:eastAsiaTheme="minorEastAsia"/>
      <w:sz w:val="24"/>
      <w:szCs w:val="24"/>
    </w:rPr>
  </w:style>
  <w:style w:type="paragraph" w:styleId="Zpat">
    <w:name w:val="footer"/>
    <w:basedOn w:val="Normln"/>
    <w:link w:val="ZpatChar"/>
    <w:uiPriority w:val="99"/>
    <w:unhideWhenUsed/>
    <w:pPr>
      <w:tabs>
        <w:tab w:val="center" w:pos="4320"/>
        <w:tab w:val="right" w:pos="8640"/>
      </w:tabs>
    </w:pPr>
  </w:style>
  <w:style w:type="character" w:customStyle="1" w:styleId="ZpatChar">
    <w:name w:val="Zápatí Char"/>
    <w:basedOn w:val="Standardnpsmoodstavce"/>
    <w:link w:val="Zpat"/>
    <w:uiPriority w:val="99"/>
    <w:rPr>
      <w:rFonts w:eastAsiaTheme="minorEastAsia"/>
      <w:sz w:val="24"/>
      <w:szCs w:val="24"/>
    </w:rPr>
  </w:style>
  <w:style w:type="paragraph" w:customStyle="1" w:styleId="word-margin-bottom">
    <w:name w:val="word-margin-bottom"/>
    <w:basedOn w:val="Normln"/>
    <w:pPr>
      <w:spacing w:after="300"/>
    </w:pPr>
  </w:style>
  <w:style w:type="paragraph" w:customStyle="1" w:styleId="voting-box">
    <w:name w:val="voting-box"/>
    <w:basedOn w:val="Normln"/>
    <w:pPr>
      <w:spacing w:after="300"/>
    </w:pPr>
  </w:style>
  <w:style w:type="paragraph" w:customStyle="1" w:styleId="header">
    <w:name w:val="header"/>
    <w:basedOn w:val="Normln"/>
    <w:pPr>
      <w:jc w:val="center"/>
    </w:pPr>
    <w:rPr>
      <w:color w:val="FDFDFD"/>
      <w:sz w:val="21"/>
      <w:szCs w:val="21"/>
    </w:rPr>
  </w:style>
  <w:style w:type="paragraph" w:customStyle="1" w:styleId="footer">
    <w:name w:val="footer"/>
    <w:basedOn w:val="Normln"/>
    <w:pPr>
      <w:jc w:val="center"/>
    </w:pPr>
    <w:rPr>
      <w:sz w:val="21"/>
      <w:szCs w:val="21"/>
    </w:rPr>
  </w:style>
  <w:style w:type="paragraph" w:customStyle="1" w:styleId="decree-text">
    <w:name w:val="decree-text"/>
    <w:basedOn w:val="Normln"/>
    <w:pPr>
      <w:spacing w:after="150"/>
    </w:pPr>
    <w:rPr>
      <w:b/>
      <w:bCs/>
    </w:rPr>
  </w:style>
  <w:style w:type="paragraph" w:customStyle="1" w:styleId="municipality">
    <w:name w:val="municipality"/>
    <w:basedOn w:val="Normln"/>
    <w:pPr>
      <w:spacing w:after="150"/>
    </w:pPr>
  </w:style>
  <w:style w:type="paragraph" w:customStyle="1" w:styleId="date">
    <w:name w:val="date"/>
    <w:basedOn w:val="Normln"/>
    <w:pPr>
      <w:spacing w:after="150"/>
    </w:pPr>
  </w:style>
  <w:style w:type="paragraph" w:customStyle="1" w:styleId="municipality1">
    <w:name w:val="municipality1"/>
    <w:basedOn w:val="Normln"/>
    <w:pPr>
      <w:spacing w:after="150"/>
    </w:pPr>
    <w:rPr>
      <w:sz w:val="30"/>
      <w:szCs w:val="30"/>
    </w:rPr>
  </w:style>
  <w:style w:type="paragraph" w:customStyle="1" w:styleId="date1">
    <w:name w:val="date1"/>
    <w:basedOn w:val="Normln"/>
    <w:pPr>
      <w:spacing w:after="150"/>
    </w:pPr>
  </w:style>
  <w:style w:type="character" w:customStyle="1" w:styleId="report">
    <w:name w:val="report"/>
    <w:basedOn w:val="Standardnpsmoodstavce"/>
  </w:style>
  <w:style w:type="character" w:customStyle="1" w:styleId="municipality2">
    <w:name w:val="municipality2"/>
    <w:basedOn w:val="Standardnpsmoodstavce"/>
    <w:rPr>
      <w:sz w:val="30"/>
      <w:szCs w:val="30"/>
    </w:rPr>
  </w:style>
  <w:style w:type="character" w:customStyle="1" w:styleId="date2">
    <w:name w:val="date2"/>
    <w:basedOn w:val="Standardnpsmoodstavce"/>
    <w:rPr>
      <w:sz w:val="24"/>
      <w:szCs w:val="24"/>
    </w:rPr>
  </w:style>
  <w:style w:type="character" w:styleId="Siln">
    <w:name w:val="Strong"/>
    <w:basedOn w:val="Standardnpsmoodstavce"/>
    <w:uiPriority w:val="22"/>
    <w:qFormat/>
    <w:rPr>
      <w:b/>
      <w:bCs/>
    </w:rPr>
  </w:style>
  <w:style w:type="character" w:customStyle="1" w:styleId="possible-name">
    <w:name w:val="possible-name"/>
    <w:basedOn w:val="Standardnpsmoodstavce"/>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Textbubliny">
    <w:name w:val="Balloon Text"/>
    <w:basedOn w:val="Normln"/>
    <w:link w:val="TextbublinyChar"/>
    <w:uiPriority w:val="99"/>
    <w:semiHidden/>
    <w:unhideWhenUsed/>
    <w:rsid w:val="005259AD"/>
    <w:rPr>
      <w:rFonts w:ascii="Tahoma" w:hAnsi="Tahoma" w:cs="Tahoma"/>
      <w:sz w:val="16"/>
      <w:szCs w:val="16"/>
    </w:rPr>
  </w:style>
  <w:style w:type="character" w:customStyle="1" w:styleId="TextbublinyChar">
    <w:name w:val="Text bubliny Char"/>
    <w:basedOn w:val="Standardnpsmoodstavce"/>
    <w:link w:val="Textbubliny"/>
    <w:uiPriority w:val="99"/>
    <w:semiHidden/>
    <w:rsid w:val="005259A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556">
      <w:marLeft w:val="0"/>
      <w:marRight w:val="0"/>
      <w:marTop w:val="0"/>
      <w:marBottom w:val="300"/>
      <w:divBdr>
        <w:top w:val="none" w:sz="0" w:space="0" w:color="auto"/>
        <w:left w:val="none" w:sz="0" w:space="0" w:color="auto"/>
        <w:bottom w:val="none" w:sz="0" w:space="0" w:color="auto"/>
        <w:right w:val="none" w:sz="0" w:space="0" w:color="auto"/>
      </w:divBdr>
      <w:divsChild>
        <w:div w:id="819274708">
          <w:marLeft w:val="0"/>
          <w:marRight w:val="0"/>
          <w:marTop w:val="0"/>
          <w:marBottom w:val="0"/>
          <w:divBdr>
            <w:top w:val="none" w:sz="0" w:space="0" w:color="auto"/>
            <w:left w:val="none" w:sz="0" w:space="0" w:color="auto"/>
            <w:bottom w:val="none" w:sz="0" w:space="0" w:color="auto"/>
            <w:right w:val="none" w:sz="0" w:space="0" w:color="auto"/>
          </w:divBdr>
        </w:div>
        <w:div w:id="301545896">
          <w:marLeft w:val="0"/>
          <w:marRight w:val="0"/>
          <w:marTop w:val="0"/>
          <w:marBottom w:val="0"/>
          <w:divBdr>
            <w:top w:val="none" w:sz="0" w:space="0" w:color="auto"/>
            <w:left w:val="none" w:sz="0" w:space="0" w:color="auto"/>
            <w:bottom w:val="none" w:sz="0" w:space="0" w:color="auto"/>
            <w:right w:val="none" w:sz="0" w:space="0" w:color="auto"/>
          </w:divBdr>
        </w:div>
      </w:divsChild>
    </w:div>
    <w:div w:id="31805593">
      <w:marLeft w:val="0"/>
      <w:marRight w:val="0"/>
      <w:marTop w:val="0"/>
      <w:marBottom w:val="0"/>
      <w:divBdr>
        <w:top w:val="none" w:sz="0" w:space="0" w:color="auto"/>
        <w:left w:val="none" w:sz="0" w:space="0" w:color="auto"/>
        <w:bottom w:val="none" w:sz="0" w:space="0" w:color="auto"/>
        <w:right w:val="none" w:sz="0" w:space="0" w:color="auto"/>
      </w:divBdr>
    </w:div>
    <w:div w:id="163280064">
      <w:marLeft w:val="0"/>
      <w:marRight w:val="0"/>
      <w:marTop w:val="0"/>
      <w:marBottom w:val="0"/>
      <w:divBdr>
        <w:top w:val="none" w:sz="0" w:space="0" w:color="auto"/>
        <w:left w:val="none" w:sz="0" w:space="0" w:color="auto"/>
        <w:bottom w:val="none" w:sz="0" w:space="0" w:color="auto"/>
        <w:right w:val="none" w:sz="0" w:space="0" w:color="auto"/>
      </w:divBdr>
    </w:div>
    <w:div w:id="209271606">
      <w:marLeft w:val="0"/>
      <w:marRight w:val="0"/>
      <w:marTop w:val="0"/>
      <w:marBottom w:val="0"/>
      <w:divBdr>
        <w:top w:val="none" w:sz="0" w:space="0" w:color="auto"/>
        <w:left w:val="none" w:sz="0" w:space="0" w:color="auto"/>
        <w:bottom w:val="none" w:sz="0" w:space="0" w:color="auto"/>
        <w:right w:val="none" w:sz="0" w:space="0" w:color="auto"/>
      </w:divBdr>
      <w:divsChild>
        <w:div w:id="1265304807">
          <w:marLeft w:val="0"/>
          <w:marRight w:val="0"/>
          <w:marTop w:val="0"/>
          <w:marBottom w:val="0"/>
          <w:divBdr>
            <w:top w:val="none" w:sz="0" w:space="0" w:color="auto"/>
            <w:left w:val="none" w:sz="0" w:space="0" w:color="auto"/>
            <w:bottom w:val="none" w:sz="0" w:space="0" w:color="auto"/>
            <w:right w:val="none" w:sz="0" w:space="0" w:color="auto"/>
          </w:divBdr>
        </w:div>
      </w:divsChild>
    </w:div>
    <w:div w:id="215631912">
      <w:marLeft w:val="0"/>
      <w:marRight w:val="0"/>
      <w:marTop w:val="0"/>
      <w:marBottom w:val="0"/>
      <w:divBdr>
        <w:top w:val="none" w:sz="0" w:space="0" w:color="auto"/>
        <w:left w:val="none" w:sz="0" w:space="0" w:color="auto"/>
        <w:bottom w:val="none" w:sz="0" w:space="0" w:color="auto"/>
        <w:right w:val="none" w:sz="0" w:space="0" w:color="auto"/>
      </w:divBdr>
    </w:div>
    <w:div w:id="225727728">
      <w:marLeft w:val="0"/>
      <w:marRight w:val="0"/>
      <w:marTop w:val="0"/>
      <w:marBottom w:val="0"/>
      <w:divBdr>
        <w:top w:val="none" w:sz="0" w:space="0" w:color="auto"/>
        <w:left w:val="none" w:sz="0" w:space="0" w:color="auto"/>
        <w:bottom w:val="none" w:sz="0" w:space="0" w:color="auto"/>
        <w:right w:val="none" w:sz="0" w:space="0" w:color="auto"/>
      </w:divBdr>
    </w:div>
    <w:div w:id="236017331">
      <w:marLeft w:val="0"/>
      <w:marRight w:val="0"/>
      <w:marTop w:val="0"/>
      <w:marBottom w:val="0"/>
      <w:divBdr>
        <w:top w:val="none" w:sz="0" w:space="0" w:color="auto"/>
        <w:left w:val="none" w:sz="0" w:space="0" w:color="auto"/>
        <w:bottom w:val="none" w:sz="0" w:space="0" w:color="auto"/>
        <w:right w:val="none" w:sz="0" w:space="0" w:color="auto"/>
      </w:divBdr>
    </w:div>
    <w:div w:id="245695506">
      <w:marLeft w:val="0"/>
      <w:marRight w:val="0"/>
      <w:marTop w:val="0"/>
      <w:marBottom w:val="0"/>
      <w:divBdr>
        <w:top w:val="none" w:sz="0" w:space="0" w:color="auto"/>
        <w:left w:val="none" w:sz="0" w:space="0" w:color="auto"/>
        <w:bottom w:val="none" w:sz="0" w:space="0" w:color="auto"/>
        <w:right w:val="none" w:sz="0" w:space="0" w:color="auto"/>
      </w:divBdr>
    </w:div>
    <w:div w:id="309136479">
      <w:marLeft w:val="0"/>
      <w:marRight w:val="0"/>
      <w:marTop w:val="0"/>
      <w:marBottom w:val="0"/>
      <w:divBdr>
        <w:top w:val="none" w:sz="0" w:space="0" w:color="auto"/>
        <w:left w:val="none" w:sz="0" w:space="0" w:color="auto"/>
        <w:bottom w:val="none" w:sz="0" w:space="0" w:color="auto"/>
        <w:right w:val="none" w:sz="0" w:space="0" w:color="auto"/>
      </w:divBdr>
    </w:div>
    <w:div w:id="323360676">
      <w:marLeft w:val="0"/>
      <w:marRight w:val="0"/>
      <w:marTop w:val="0"/>
      <w:marBottom w:val="300"/>
      <w:divBdr>
        <w:top w:val="none" w:sz="0" w:space="0" w:color="auto"/>
        <w:left w:val="none" w:sz="0" w:space="0" w:color="auto"/>
        <w:bottom w:val="none" w:sz="0" w:space="0" w:color="auto"/>
        <w:right w:val="none" w:sz="0" w:space="0" w:color="auto"/>
      </w:divBdr>
      <w:divsChild>
        <w:div w:id="911697974">
          <w:marLeft w:val="0"/>
          <w:marRight w:val="0"/>
          <w:marTop w:val="0"/>
          <w:marBottom w:val="0"/>
          <w:divBdr>
            <w:top w:val="none" w:sz="0" w:space="0" w:color="auto"/>
            <w:left w:val="none" w:sz="0" w:space="0" w:color="auto"/>
            <w:bottom w:val="none" w:sz="0" w:space="0" w:color="auto"/>
            <w:right w:val="none" w:sz="0" w:space="0" w:color="auto"/>
          </w:divBdr>
        </w:div>
        <w:div w:id="1526016740">
          <w:marLeft w:val="0"/>
          <w:marRight w:val="0"/>
          <w:marTop w:val="0"/>
          <w:marBottom w:val="0"/>
          <w:divBdr>
            <w:top w:val="none" w:sz="0" w:space="0" w:color="auto"/>
            <w:left w:val="none" w:sz="0" w:space="0" w:color="auto"/>
            <w:bottom w:val="none" w:sz="0" w:space="0" w:color="auto"/>
            <w:right w:val="none" w:sz="0" w:space="0" w:color="auto"/>
          </w:divBdr>
        </w:div>
      </w:divsChild>
    </w:div>
    <w:div w:id="324824858">
      <w:marLeft w:val="0"/>
      <w:marRight w:val="0"/>
      <w:marTop w:val="0"/>
      <w:marBottom w:val="0"/>
      <w:divBdr>
        <w:top w:val="none" w:sz="0" w:space="0" w:color="auto"/>
        <w:left w:val="none" w:sz="0" w:space="0" w:color="auto"/>
        <w:bottom w:val="none" w:sz="0" w:space="0" w:color="auto"/>
        <w:right w:val="none" w:sz="0" w:space="0" w:color="auto"/>
      </w:divBdr>
    </w:div>
    <w:div w:id="331420811">
      <w:marLeft w:val="0"/>
      <w:marRight w:val="0"/>
      <w:marTop w:val="0"/>
      <w:marBottom w:val="0"/>
      <w:divBdr>
        <w:top w:val="none" w:sz="0" w:space="0" w:color="auto"/>
        <w:left w:val="none" w:sz="0" w:space="0" w:color="auto"/>
        <w:bottom w:val="none" w:sz="0" w:space="0" w:color="auto"/>
        <w:right w:val="none" w:sz="0" w:space="0" w:color="auto"/>
      </w:divBdr>
      <w:divsChild>
        <w:div w:id="1659268690">
          <w:marLeft w:val="0"/>
          <w:marRight w:val="0"/>
          <w:marTop w:val="0"/>
          <w:marBottom w:val="0"/>
          <w:divBdr>
            <w:top w:val="none" w:sz="0" w:space="0" w:color="auto"/>
            <w:left w:val="none" w:sz="0" w:space="0" w:color="auto"/>
            <w:bottom w:val="none" w:sz="0" w:space="0" w:color="auto"/>
            <w:right w:val="none" w:sz="0" w:space="0" w:color="auto"/>
          </w:divBdr>
        </w:div>
        <w:div w:id="842815087">
          <w:marLeft w:val="0"/>
          <w:marRight w:val="0"/>
          <w:marTop w:val="0"/>
          <w:marBottom w:val="0"/>
          <w:divBdr>
            <w:top w:val="none" w:sz="0" w:space="0" w:color="auto"/>
            <w:left w:val="none" w:sz="0" w:space="0" w:color="auto"/>
            <w:bottom w:val="none" w:sz="0" w:space="0" w:color="auto"/>
            <w:right w:val="none" w:sz="0" w:space="0" w:color="auto"/>
          </w:divBdr>
        </w:div>
      </w:divsChild>
    </w:div>
    <w:div w:id="405032229">
      <w:marLeft w:val="0"/>
      <w:marRight w:val="0"/>
      <w:marTop w:val="0"/>
      <w:marBottom w:val="0"/>
      <w:divBdr>
        <w:top w:val="none" w:sz="0" w:space="0" w:color="auto"/>
        <w:left w:val="none" w:sz="0" w:space="0" w:color="auto"/>
        <w:bottom w:val="none" w:sz="0" w:space="0" w:color="auto"/>
        <w:right w:val="none" w:sz="0" w:space="0" w:color="auto"/>
      </w:divBdr>
    </w:div>
    <w:div w:id="424149883">
      <w:marLeft w:val="0"/>
      <w:marRight w:val="0"/>
      <w:marTop w:val="0"/>
      <w:marBottom w:val="300"/>
      <w:divBdr>
        <w:top w:val="none" w:sz="0" w:space="0" w:color="auto"/>
        <w:left w:val="none" w:sz="0" w:space="0" w:color="auto"/>
        <w:bottom w:val="none" w:sz="0" w:space="0" w:color="auto"/>
        <w:right w:val="none" w:sz="0" w:space="0" w:color="auto"/>
      </w:divBdr>
      <w:divsChild>
        <w:div w:id="299769463">
          <w:marLeft w:val="0"/>
          <w:marRight w:val="0"/>
          <w:marTop w:val="0"/>
          <w:marBottom w:val="0"/>
          <w:divBdr>
            <w:top w:val="none" w:sz="0" w:space="0" w:color="auto"/>
            <w:left w:val="none" w:sz="0" w:space="0" w:color="auto"/>
            <w:bottom w:val="none" w:sz="0" w:space="0" w:color="auto"/>
            <w:right w:val="none" w:sz="0" w:space="0" w:color="auto"/>
          </w:divBdr>
        </w:div>
        <w:div w:id="703142407">
          <w:marLeft w:val="0"/>
          <w:marRight w:val="0"/>
          <w:marTop w:val="0"/>
          <w:marBottom w:val="0"/>
          <w:divBdr>
            <w:top w:val="none" w:sz="0" w:space="0" w:color="auto"/>
            <w:left w:val="none" w:sz="0" w:space="0" w:color="auto"/>
            <w:bottom w:val="none" w:sz="0" w:space="0" w:color="auto"/>
            <w:right w:val="none" w:sz="0" w:space="0" w:color="auto"/>
          </w:divBdr>
        </w:div>
      </w:divsChild>
    </w:div>
    <w:div w:id="445000964">
      <w:marLeft w:val="0"/>
      <w:marRight w:val="0"/>
      <w:marTop w:val="0"/>
      <w:marBottom w:val="0"/>
      <w:divBdr>
        <w:top w:val="none" w:sz="0" w:space="0" w:color="auto"/>
        <w:left w:val="none" w:sz="0" w:space="0" w:color="auto"/>
        <w:bottom w:val="none" w:sz="0" w:space="0" w:color="auto"/>
        <w:right w:val="none" w:sz="0" w:space="0" w:color="auto"/>
      </w:divBdr>
    </w:div>
    <w:div w:id="447965549">
      <w:marLeft w:val="0"/>
      <w:marRight w:val="0"/>
      <w:marTop w:val="0"/>
      <w:marBottom w:val="0"/>
      <w:divBdr>
        <w:top w:val="none" w:sz="0" w:space="0" w:color="auto"/>
        <w:left w:val="none" w:sz="0" w:space="0" w:color="auto"/>
        <w:bottom w:val="none" w:sz="0" w:space="0" w:color="auto"/>
        <w:right w:val="none" w:sz="0" w:space="0" w:color="auto"/>
      </w:divBdr>
    </w:div>
    <w:div w:id="501045810">
      <w:marLeft w:val="0"/>
      <w:marRight w:val="0"/>
      <w:marTop w:val="0"/>
      <w:marBottom w:val="0"/>
      <w:divBdr>
        <w:top w:val="none" w:sz="0" w:space="0" w:color="auto"/>
        <w:left w:val="none" w:sz="0" w:space="0" w:color="auto"/>
        <w:bottom w:val="none" w:sz="0" w:space="0" w:color="auto"/>
        <w:right w:val="none" w:sz="0" w:space="0" w:color="auto"/>
      </w:divBdr>
    </w:div>
    <w:div w:id="573396748">
      <w:marLeft w:val="0"/>
      <w:marRight w:val="0"/>
      <w:marTop w:val="0"/>
      <w:marBottom w:val="0"/>
      <w:divBdr>
        <w:top w:val="none" w:sz="0" w:space="0" w:color="auto"/>
        <w:left w:val="none" w:sz="0" w:space="0" w:color="auto"/>
        <w:bottom w:val="none" w:sz="0" w:space="0" w:color="auto"/>
        <w:right w:val="none" w:sz="0" w:space="0" w:color="auto"/>
      </w:divBdr>
    </w:div>
    <w:div w:id="586158119">
      <w:marLeft w:val="0"/>
      <w:marRight w:val="0"/>
      <w:marTop w:val="0"/>
      <w:marBottom w:val="0"/>
      <w:divBdr>
        <w:top w:val="none" w:sz="0" w:space="0" w:color="auto"/>
        <w:left w:val="none" w:sz="0" w:space="0" w:color="auto"/>
        <w:bottom w:val="none" w:sz="0" w:space="0" w:color="auto"/>
        <w:right w:val="none" w:sz="0" w:space="0" w:color="auto"/>
      </w:divBdr>
    </w:div>
    <w:div w:id="662398039">
      <w:marLeft w:val="0"/>
      <w:marRight w:val="0"/>
      <w:marTop w:val="0"/>
      <w:marBottom w:val="0"/>
      <w:divBdr>
        <w:top w:val="none" w:sz="0" w:space="0" w:color="auto"/>
        <w:left w:val="none" w:sz="0" w:space="0" w:color="auto"/>
        <w:bottom w:val="none" w:sz="0" w:space="0" w:color="auto"/>
        <w:right w:val="none" w:sz="0" w:space="0" w:color="auto"/>
      </w:divBdr>
    </w:div>
    <w:div w:id="664358611">
      <w:marLeft w:val="0"/>
      <w:marRight w:val="0"/>
      <w:marTop w:val="0"/>
      <w:marBottom w:val="0"/>
      <w:divBdr>
        <w:top w:val="none" w:sz="0" w:space="0" w:color="auto"/>
        <w:left w:val="none" w:sz="0" w:space="0" w:color="auto"/>
        <w:bottom w:val="none" w:sz="0" w:space="0" w:color="auto"/>
        <w:right w:val="none" w:sz="0" w:space="0" w:color="auto"/>
      </w:divBdr>
    </w:div>
    <w:div w:id="686247417">
      <w:marLeft w:val="0"/>
      <w:marRight w:val="0"/>
      <w:marTop w:val="0"/>
      <w:marBottom w:val="0"/>
      <w:divBdr>
        <w:top w:val="none" w:sz="0" w:space="0" w:color="auto"/>
        <w:left w:val="none" w:sz="0" w:space="0" w:color="auto"/>
        <w:bottom w:val="none" w:sz="0" w:space="0" w:color="auto"/>
        <w:right w:val="none" w:sz="0" w:space="0" w:color="auto"/>
      </w:divBdr>
    </w:div>
    <w:div w:id="704330401">
      <w:marLeft w:val="0"/>
      <w:marRight w:val="0"/>
      <w:marTop w:val="0"/>
      <w:marBottom w:val="0"/>
      <w:divBdr>
        <w:top w:val="none" w:sz="0" w:space="0" w:color="auto"/>
        <w:left w:val="none" w:sz="0" w:space="0" w:color="auto"/>
        <w:bottom w:val="none" w:sz="0" w:space="0" w:color="auto"/>
        <w:right w:val="none" w:sz="0" w:space="0" w:color="auto"/>
      </w:divBdr>
    </w:div>
    <w:div w:id="760564611">
      <w:marLeft w:val="0"/>
      <w:marRight w:val="0"/>
      <w:marTop w:val="0"/>
      <w:marBottom w:val="0"/>
      <w:divBdr>
        <w:top w:val="none" w:sz="0" w:space="0" w:color="auto"/>
        <w:left w:val="none" w:sz="0" w:space="0" w:color="auto"/>
        <w:bottom w:val="none" w:sz="0" w:space="0" w:color="auto"/>
        <w:right w:val="none" w:sz="0" w:space="0" w:color="auto"/>
      </w:divBdr>
    </w:div>
    <w:div w:id="786965603">
      <w:marLeft w:val="0"/>
      <w:marRight w:val="0"/>
      <w:marTop w:val="0"/>
      <w:marBottom w:val="0"/>
      <w:divBdr>
        <w:top w:val="none" w:sz="0" w:space="0" w:color="auto"/>
        <w:left w:val="none" w:sz="0" w:space="0" w:color="auto"/>
        <w:bottom w:val="none" w:sz="0" w:space="0" w:color="auto"/>
        <w:right w:val="none" w:sz="0" w:space="0" w:color="auto"/>
      </w:divBdr>
      <w:divsChild>
        <w:div w:id="1532843315">
          <w:marLeft w:val="0"/>
          <w:marRight w:val="0"/>
          <w:marTop w:val="0"/>
          <w:marBottom w:val="0"/>
          <w:divBdr>
            <w:top w:val="none" w:sz="0" w:space="0" w:color="auto"/>
            <w:left w:val="none" w:sz="0" w:space="0" w:color="auto"/>
            <w:bottom w:val="none" w:sz="0" w:space="0" w:color="auto"/>
            <w:right w:val="none" w:sz="0" w:space="0" w:color="auto"/>
          </w:divBdr>
        </w:div>
      </w:divsChild>
    </w:div>
    <w:div w:id="845171140">
      <w:marLeft w:val="0"/>
      <w:marRight w:val="0"/>
      <w:marTop w:val="0"/>
      <w:marBottom w:val="0"/>
      <w:divBdr>
        <w:top w:val="none" w:sz="0" w:space="0" w:color="auto"/>
        <w:left w:val="none" w:sz="0" w:space="0" w:color="auto"/>
        <w:bottom w:val="none" w:sz="0" w:space="0" w:color="auto"/>
        <w:right w:val="none" w:sz="0" w:space="0" w:color="auto"/>
      </w:divBdr>
    </w:div>
    <w:div w:id="894657742">
      <w:marLeft w:val="0"/>
      <w:marRight w:val="0"/>
      <w:marTop w:val="0"/>
      <w:marBottom w:val="300"/>
      <w:divBdr>
        <w:top w:val="none" w:sz="0" w:space="0" w:color="auto"/>
        <w:left w:val="none" w:sz="0" w:space="0" w:color="auto"/>
        <w:bottom w:val="none" w:sz="0" w:space="0" w:color="auto"/>
        <w:right w:val="none" w:sz="0" w:space="0" w:color="auto"/>
      </w:divBdr>
      <w:divsChild>
        <w:div w:id="1602760714">
          <w:marLeft w:val="0"/>
          <w:marRight w:val="0"/>
          <w:marTop w:val="0"/>
          <w:marBottom w:val="0"/>
          <w:divBdr>
            <w:top w:val="none" w:sz="0" w:space="0" w:color="auto"/>
            <w:left w:val="none" w:sz="0" w:space="0" w:color="auto"/>
            <w:bottom w:val="none" w:sz="0" w:space="0" w:color="auto"/>
            <w:right w:val="none" w:sz="0" w:space="0" w:color="auto"/>
          </w:divBdr>
        </w:div>
        <w:div w:id="1913923748">
          <w:marLeft w:val="0"/>
          <w:marRight w:val="0"/>
          <w:marTop w:val="0"/>
          <w:marBottom w:val="0"/>
          <w:divBdr>
            <w:top w:val="none" w:sz="0" w:space="0" w:color="auto"/>
            <w:left w:val="none" w:sz="0" w:space="0" w:color="auto"/>
            <w:bottom w:val="none" w:sz="0" w:space="0" w:color="auto"/>
            <w:right w:val="none" w:sz="0" w:space="0" w:color="auto"/>
          </w:divBdr>
        </w:div>
      </w:divsChild>
    </w:div>
    <w:div w:id="969480066">
      <w:marLeft w:val="0"/>
      <w:marRight w:val="0"/>
      <w:marTop w:val="0"/>
      <w:marBottom w:val="0"/>
      <w:divBdr>
        <w:top w:val="none" w:sz="0" w:space="0" w:color="auto"/>
        <w:left w:val="none" w:sz="0" w:space="0" w:color="auto"/>
        <w:bottom w:val="none" w:sz="0" w:space="0" w:color="auto"/>
        <w:right w:val="none" w:sz="0" w:space="0" w:color="auto"/>
      </w:divBdr>
    </w:div>
    <w:div w:id="1062481889">
      <w:marLeft w:val="0"/>
      <w:marRight w:val="0"/>
      <w:marTop w:val="0"/>
      <w:marBottom w:val="0"/>
      <w:divBdr>
        <w:top w:val="none" w:sz="0" w:space="0" w:color="auto"/>
        <w:left w:val="none" w:sz="0" w:space="0" w:color="auto"/>
        <w:bottom w:val="none" w:sz="0" w:space="0" w:color="auto"/>
        <w:right w:val="none" w:sz="0" w:space="0" w:color="auto"/>
      </w:divBdr>
    </w:div>
    <w:div w:id="1109203484">
      <w:marLeft w:val="0"/>
      <w:marRight w:val="0"/>
      <w:marTop w:val="0"/>
      <w:marBottom w:val="0"/>
      <w:divBdr>
        <w:top w:val="none" w:sz="0" w:space="0" w:color="auto"/>
        <w:left w:val="none" w:sz="0" w:space="0" w:color="auto"/>
        <w:bottom w:val="none" w:sz="0" w:space="0" w:color="auto"/>
        <w:right w:val="none" w:sz="0" w:space="0" w:color="auto"/>
      </w:divBdr>
      <w:divsChild>
        <w:div w:id="2018574664">
          <w:marLeft w:val="0"/>
          <w:marRight w:val="0"/>
          <w:marTop w:val="0"/>
          <w:marBottom w:val="0"/>
          <w:divBdr>
            <w:top w:val="none" w:sz="0" w:space="0" w:color="auto"/>
            <w:left w:val="none" w:sz="0" w:space="0" w:color="auto"/>
            <w:bottom w:val="none" w:sz="0" w:space="0" w:color="auto"/>
            <w:right w:val="none" w:sz="0" w:space="0" w:color="auto"/>
          </w:divBdr>
        </w:div>
      </w:divsChild>
    </w:div>
    <w:div w:id="1135296920">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55991054">
      <w:marLeft w:val="0"/>
      <w:marRight w:val="0"/>
      <w:marTop w:val="0"/>
      <w:marBottom w:val="300"/>
      <w:divBdr>
        <w:top w:val="none" w:sz="0" w:space="0" w:color="auto"/>
        <w:left w:val="none" w:sz="0" w:space="0" w:color="auto"/>
        <w:bottom w:val="none" w:sz="0" w:space="0" w:color="auto"/>
        <w:right w:val="none" w:sz="0" w:space="0" w:color="auto"/>
      </w:divBdr>
      <w:divsChild>
        <w:div w:id="587269919">
          <w:marLeft w:val="0"/>
          <w:marRight w:val="0"/>
          <w:marTop w:val="0"/>
          <w:marBottom w:val="0"/>
          <w:divBdr>
            <w:top w:val="none" w:sz="0" w:space="0" w:color="auto"/>
            <w:left w:val="none" w:sz="0" w:space="0" w:color="auto"/>
            <w:bottom w:val="none" w:sz="0" w:space="0" w:color="auto"/>
            <w:right w:val="none" w:sz="0" w:space="0" w:color="auto"/>
          </w:divBdr>
        </w:div>
      </w:divsChild>
    </w:div>
    <w:div w:id="1291083930">
      <w:marLeft w:val="0"/>
      <w:marRight w:val="0"/>
      <w:marTop w:val="0"/>
      <w:marBottom w:val="0"/>
      <w:divBdr>
        <w:top w:val="none" w:sz="0" w:space="0" w:color="auto"/>
        <w:left w:val="none" w:sz="0" w:space="0" w:color="auto"/>
        <w:bottom w:val="none" w:sz="0" w:space="0" w:color="auto"/>
        <w:right w:val="none" w:sz="0" w:space="0" w:color="auto"/>
      </w:divBdr>
    </w:div>
    <w:div w:id="1321151302">
      <w:marLeft w:val="0"/>
      <w:marRight w:val="0"/>
      <w:marTop w:val="0"/>
      <w:marBottom w:val="0"/>
      <w:divBdr>
        <w:top w:val="none" w:sz="0" w:space="0" w:color="auto"/>
        <w:left w:val="none" w:sz="0" w:space="0" w:color="auto"/>
        <w:bottom w:val="none" w:sz="0" w:space="0" w:color="auto"/>
        <w:right w:val="none" w:sz="0" w:space="0" w:color="auto"/>
      </w:divBdr>
    </w:div>
    <w:div w:id="1495297085">
      <w:marLeft w:val="0"/>
      <w:marRight w:val="0"/>
      <w:marTop w:val="0"/>
      <w:marBottom w:val="300"/>
      <w:divBdr>
        <w:top w:val="none" w:sz="0" w:space="0" w:color="auto"/>
        <w:left w:val="none" w:sz="0" w:space="0" w:color="auto"/>
        <w:bottom w:val="none" w:sz="0" w:space="0" w:color="auto"/>
        <w:right w:val="none" w:sz="0" w:space="0" w:color="auto"/>
      </w:divBdr>
      <w:divsChild>
        <w:div w:id="309798171">
          <w:marLeft w:val="0"/>
          <w:marRight w:val="0"/>
          <w:marTop w:val="0"/>
          <w:marBottom w:val="0"/>
          <w:divBdr>
            <w:top w:val="none" w:sz="0" w:space="0" w:color="auto"/>
            <w:left w:val="none" w:sz="0" w:space="0" w:color="auto"/>
            <w:bottom w:val="none" w:sz="0" w:space="0" w:color="auto"/>
            <w:right w:val="none" w:sz="0" w:space="0" w:color="auto"/>
          </w:divBdr>
        </w:div>
        <w:div w:id="389694081">
          <w:marLeft w:val="0"/>
          <w:marRight w:val="0"/>
          <w:marTop w:val="0"/>
          <w:marBottom w:val="0"/>
          <w:divBdr>
            <w:top w:val="none" w:sz="0" w:space="0" w:color="auto"/>
            <w:left w:val="none" w:sz="0" w:space="0" w:color="auto"/>
            <w:bottom w:val="none" w:sz="0" w:space="0" w:color="auto"/>
            <w:right w:val="none" w:sz="0" w:space="0" w:color="auto"/>
          </w:divBdr>
        </w:div>
      </w:divsChild>
    </w:div>
    <w:div w:id="1600599451">
      <w:marLeft w:val="0"/>
      <w:marRight w:val="0"/>
      <w:marTop w:val="0"/>
      <w:marBottom w:val="0"/>
      <w:divBdr>
        <w:top w:val="none" w:sz="0" w:space="0" w:color="auto"/>
        <w:left w:val="none" w:sz="0" w:space="0" w:color="auto"/>
        <w:bottom w:val="none" w:sz="0" w:space="0" w:color="auto"/>
        <w:right w:val="none" w:sz="0" w:space="0" w:color="auto"/>
      </w:divBdr>
      <w:divsChild>
        <w:div w:id="112137150">
          <w:marLeft w:val="0"/>
          <w:marRight w:val="0"/>
          <w:marTop w:val="0"/>
          <w:marBottom w:val="0"/>
          <w:divBdr>
            <w:top w:val="none" w:sz="0" w:space="0" w:color="auto"/>
            <w:left w:val="none" w:sz="0" w:space="0" w:color="auto"/>
            <w:bottom w:val="none" w:sz="0" w:space="0" w:color="auto"/>
            <w:right w:val="none" w:sz="0" w:space="0" w:color="auto"/>
          </w:divBdr>
        </w:div>
      </w:divsChild>
    </w:div>
    <w:div w:id="1692221165">
      <w:marLeft w:val="0"/>
      <w:marRight w:val="0"/>
      <w:marTop w:val="0"/>
      <w:marBottom w:val="0"/>
      <w:divBdr>
        <w:top w:val="none" w:sz="0" w:space="0" w:color="auto"/>
        <w:left w:val="none" w:sz="0" w:space="0" w:color="auto"/>
        <w:bottom w:val="none" w:sz="0" w:space="0" w:color="auto"/>
        <w:right w:val="none" w:sz="0" w:space="0" w:color="auto"/>
      </w:divBdr>
    </w:div>
    <w:div w:id="1817182309">
      <w:marLeft w:val="0"/>
      <w:marRight w:val="0"/>
      <w:marTop w:val="0"/>
      <w:marBottom w:val="0"/>
      <w:divBdr>
        <w:top w:val="none" w:sz="0" w:space="0" w:color="auto"/>
        <w:left w:val="none" w:sz="0" w:space="0" w:color="auto"/>
        <w:bottom w:val="none" w:sz="0" w:space="0" w:color="auto"/>
        <w:right w:val="none" w:sz="0" w:space="0" w:color="auto"/>
      </w:divBdr>
    </w:div>
    <w:div w:id="1825971857">
      <w:marLeft w:val="0"/>
      <w:marRight w:val="0"/>
      <w:marTop w:val="0"/>
      <w:marBottom w:val="0"/>
      <w:divBdr>
        <w:top w:val="none" w:sz="0" w:space="0" w:color="auto"/>
        <w:left w:val="none" w:sz="0" w:space="0" w:color="auto"/>
        <w:bottom w:val="none" w:sz="0" w:space="0" w:color="auto"/>
        <w:right w:val="none" w:sz="0" w:space="0" w:color="auto"/>
      </w:divBdr>
    </w:div>
    <w:div w:id="1840387633">
      <w:marLeft w:val="0"/>
      <w:marRight w:val="0"/>
      <w:marTop w:val="0"/>
      <w:marBottom w:val="300"/>
      <w:divBdr>
        <w:top w:val="none" w:sz="0" w:space="0" w:color="auto"/>
        <w:left w:val="none" w:sz="0" w:space="0" w:color="auto"/>
        <w:bottom w:val="none" w:sz="0" w:space="0" w:color="auto"/>
        <w:right w:val="none" w:sz="0" w:space="0" w:color="auto"/>
      </w:divBdr>
      <w:divsChild>
        <w:div w:id="1419713552">
          <w:marLeft w:val="0"/>
          <w:marRight w:val="0"/>
          <w:marTop w:val="0"/>
          <w:marBottom w:val="0"/>
          <w:divBdr>
            <w:top w:val="none" w:sz="0" w:space="0" w:color="auto"/>
            <w:left w:val="none" w:sz="0" w:space="0" w:color="auto"/>
            <w:bottom w:val="none" w:sz="0" w:space="0" w:color="auto"/>
            <w:right w:val="none" w:sz="0" w:space="0" w:color="auto"/>
          </w:divBdr>
        </w:div>
        <w:div w:id="1672027508">
          <w:marLeft w:val="0"/>
          <w:marRight w:val="0"/>
          <w:marTop w:val="0"/>
          <w:marBottom w:val="0"/>
          <w:divBdr>
            <w:top w:val="none" w:sz="0" w:space="0" w:color="auto"/>
            <w:left w:val="none" w:sz="0" w:space="0" w:color="auto"/>
            <w:bottom w:val="none" w:sz="0" w:space="0" w:color="auto"/>
            <w:right w:val="none" w:sz="0" w:space="0" w:color="auto"/>
          </w:divBdr>
        </w:div>
      </w:divsChild>
    </w:div>
    <w:div w:id="1852135710">
      <w:marLeft w:val="0"/>
      <w:marRight w:val="0"/>
      <w:marTop w:val="0"/>
      <w:marBottom w:val="0"/>
      <w:divBdr>
        <w:top w:val="none" w:sz="0" w:space="0" w:color="auto"/>
        <w:left w:val="none" w:sz="0" w:space="0" w:color="auto"/>
        <w:bottom w:val="none" w:sz="0" w:space="0" w:color="auto"/>
        <w:right w:val="none" w:sz="0" w:space="0" w:color="auto"/>
      </w:divBdr>
    </w:div>
    <w:div w:id="1856922698">
      <w:marLeft w:val="0"/>
      <w:marRight w:val="0"/>
      <w:marTop w:val="0"/>
      <w:marBottom w:val="0"/>
      <w:divBdr>
        <w:top w:val="none" w:sz="0" w:space="0" w:color="auto"/>
        <w:left w:val="none" w:sz="0" w:space="0" w:color="auto"/>
        <w:bottom w:val="none" w:sz="0" w:space="0" w:color="auto"/>
        <w:right w:val="none" w:sz="0" w:space="0" w:color="auto"/>
      </w:divBdr>
    </w:div>
    <w:div w:id="1865363523">
      <w:marLeft w:val="0"/>
      <w:marRight w:val="0"/>
      <w:marTop w:val="0"/>
      <w:marBottom w:val="0"/>
      <w:divBdr>
        <w:top w:val="none" w:sz="0" w:space="0" w:color="auto"/>
        <w:left w:val="none" w:sz="0" w:space="0" w:color="auto"/>
        <w:bottom w:val="none" w:sz="0" w:space="0" w:color="auto"/>
        <w:right w:val="none" w:sz="0" w:space="0" w:color="auto"/>
      </w:divBdr>
    </w:div>
    <w:div w:id="1899976677">
      <w:marLeft w:val="0"/>
      <w:marRight w:val="0"/>
      <w:marTop w:val="0"/>
      <w:marBottom w:val="0"/>
      <w:divBdr>
        <w:top w:val="none" w:sz="0" w:space="0" w:color="auto"/>
        <w:left w:val="none" w:sz="0" w:space="0" w:color="auto"/>
        <w:bottom w:val="none" w:sz="0" w:space="0" w:color="auto"/>
        <w:right w:val="none" w:sz="0" w:space="0" w:color="auto"/>
      </w:divBdr>
    </w:div>
    <w:div w:id="1937209198">
      <w:marLeft w:val="0"/>
      <w:marRight w:val="0"/>
      <w:marTop w:val="0"/>
      <w:marBottom w:val="300"/>
      <w:divBdr>
        <w:top w:val="none" w:sz="0" w:space="0" w:color="auto"/>
        <w:left w:val="none" w:sz="0" w:space="0" w:color="auto"/>
        <w:bottom w:val="none" w:sz="0" w:space="0" w:color="auto"/>
        <w:right w:val="none" w:sz="0" w:space="0" w:color="auto"/>
      </w:divBdr>
      <w:divsChild>
        <w:div w:id="2092389932">
          <w:marLeft w:val="0"/>
          <w:marRight w:val="0"/>
          <w:marTop w:val="0"/>
          <w:marBottom w:val="0"/>
          <w:divBdr>
            <w:top w:val="none" w:sz="0" w:space="0" w:color="auto"/>
            <w:left w:val="none" w:sz="0" w:space="0" w:color="auto"/>
            <w:bottom w:val="none" w:sz="0" w:space="0" w:color="auto"/>
            <w:right w:val="none" w:sz="0" w:space="0" w:color="auto"/>
          </w:divBdr>
        </w:div>
        <w:div w:id="599601719">
          <w:marLeft w:val="0"/>
          <w:marRight w:val="0"/>
          <w:marTop w:val="0"/>
          <w:marBottom w:val="0"/>
          <w:divBdr>
            <w:top w:val="none" w:sz="0" w:space="0" w:color="auto"/>
            <w:left w:val="none" w:sz="0" w:space="0" w:color="auto"/>
            <w:bottom w:val="none" w:sz="0" w:space="0" w:color="auto"/>
            <w:right w:val="none" w:sz="0" w:space="0" w:color="auto"/>
          </w:divBdr>
        </w:div>
      </w:divsChild>
    </w:div>
    <w:div w:id="2007980131">
      <w:marLeft w:val="0"/>
      <w:marRight w:val="0"/>
      <w:marTop w:val="0"/>
      <w:marBottom w:val="0"/>
      <w:divBdr>
        <w:top w:val="none" w:sz="0" w:space="0" w:color="auto"/>
        <w:left w:val="none" w:sz="0" w:space="0" w:color="auto"/>
        <w:bottom w:val="none" w:sz="0" w:space="0" w:color="auto"/>
        <w:right w:val="none" w:sz="0" w:space="0" w:color="auto"/>
      </w:divBdr>
    </w:div>
    <w:div w:id="2033072191">
      <w:marLeft w:val="0"/>
      <w:marRight w:val="0"/>
      <w:marTop w:val="0"/>
      <w:marBottom w:val="0"/>
      <w:divBdr>
        <w:top w:val="none" w:sz="0" w:space="0" w:color="auto"/>
        <w:left w:val="none" w:sz="0" w:space="0" w:color="auto"/>
        <w:bottom w:val="none" w:sz="0" w:space="0" w:color="auto"/>
        <w:right w:val="none" w:sz="0" w:space="0" w:color="auto"/>
      </w:divBdr>
    </w:div>
    <w:div w:id="2070810382">
      <w:marLeft w:val="0"/>
      <w:marRight w:val="0"/>
      <w:marTop w:val="0"/>
      <w:marBottom w:val="0"/>
      <w:divBdr>
        <w:top w:val="none" w:sz="0" w:space="0" w:color="auto"/>
        <w:left w:val="none" w:sz="0" w:space="0" w:color="auto"/>
        <w:bottom w:val="none" w:sz="0" w:space="0" w:color="auto"/>
        <w:right w:val="none" w:sz="0" w:space="0" w:color="auto"/>
      </w:divBdr>
    </w:div>
    <w:div w:id="2132627025">
      <w:marLeft w:val="0"/>
      <w:marRight w:val="0"/>
      <w:marTop w:val="0"/>
      <w:marBottom w:val="0"/>
      <w:divBdr>
        <w:top w:val="none" w:sz="0" w:space="0" w:color="auto"/>
        <w:left w:val="none" w:sz="0" w:space="0" w:color="auto"/>
        <w:bottom w:val="none" w:sz="0" w:space="0" w:color="auto"/>
        <w:right w:val="none" w:sz="0" w:space="0" w:color="auto"/>
      </w:divBdr>
    </w:div>
    <w:div w:id="2142456173">
      <w:marLeft w:val="0"/>
      <w:marRight w:val="0"/>
      <w:marTop w:val="0"/>
      <w:marBottom w:val="0"/>
      <w:divBdr>
        <w:top w:val="none" w:sz="0" w:space="0" w:color="auto"/>
        <w:left w:val="none" w:sz="0" w:space="0" w:color="auto"/>
        <w:bottom w:val="none" w:sz="0" w:space="0" w:color="auto"/>
        <w:right w:val="none" w:sz="0" w:space="0" w:color="auto"/>
      </w:divBdr>
      <w:divsChild>
        <w:div w:id="1173303089">
          <w:marLeft w:val="0"/>
          <w:marRight w:val="0"/>
          <w:marTop w:val="0"/>
          <w:marBottom w:val="3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usneseni.cz/files/municipality/obec-velke-prilepy/logoHeaderDefault/logo.p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nese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3600</Words>
  <Characters>21245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2</cp:revision>
  <cp:lastPrinted>2021-08-31T12:17:00Z</cp:lastPrinted>
  <dcterms:created xsi:type="dcterms:W3CDTF">2021-08-31T12:18:00Z</dcterms:created>
  <dcterms:modified xsi:type="dcterms:W3CDTF">2021-08-31T12:18:00Z</dcterms:modified>
</cp:coreProperties>
</file>