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F8" w:rsidRPr="00F010F8" w:rsidRDefault="00F32659" w:rsidP="00F010F8">
      <w:pPr>
        <w:pStyle w:val="Bezmezer"/>
        <w:jc w:val="center"/>
        <w:rPr>
          <w:b/>
          <w:sz w:val="32"/>
          <w:szCs w:val="32"/>
        </w:rPr>
      </w:pPr>
      <w:r w:rsidRPr="00F010F8">
        <w:rPr>
          <w:b/>
          <w:sz w:val="32"/>
          <w:szCs w:val="32"/>
        </w:rPr>
        <w:t xml:space="preserve">Usnesení </w:t>
      </w:r>
      <w:r w:rsidR="009F771A">
        <w:rPr>
          <w:b/>
          <w:sz w:val="32"/>
          <w:szCs w:val="32"/>
        </w:rPr>
        <w:t>z</w:t>
      </w:r>
      <w:r w:rsidR="0021571F">
        <w:rPr>
          <w:b/>
          <w:sz w:val="32"/>
          <w:szCs w:val="32"/>
        </w:rPr>
        <w:t>e</w:t>
      </w:r>
      <w:r w:rsidR="009F771A">
        <w:rPr>
          <w:b/>
          <w:sz w:val="32"/>
          <w:szCs w:val="32"/>
        </w:rPr>
        <w:t> </w:t>
      </w:r>
      <w:r w:rsidRPr="00F010F8">
        <w:rPr>
          <w:b/>
          <w:sz w:val="32"/>
          <w:szCs w:val="32"/>
        </w:rPr>
        <w:t>zastupitelstva obce Velké Přílepy</w:t>
      </w:r>
    </w:p>
    <w:p w:rsidR="00FB2B24" w:rsidRPr="00F010F8" w:rsidRDefault="00F32659" w:rsidP="00F010F8">
      <w:pPr>
        <w:pStyle w:val="Bezmezer"/>
        <w:jc w:val="center"/>
        <w:rPr>
          <w:b/>
          <w:sz w:val="32"/>
          <w:szCs w:val="32"/>
        </w:rPr>
      </w:pPr>
      <w:r w:rsidRPr="00F010F8">
        <w:rPr>
          <w:b/>
          <w:sz w:val="32"/>
          <w:szCs w:val="32"/>
        </w:rPr>
        <w:t xml:space="preserve">ze dne </w:t>
      </w:r>
      <w:r w:rsidR="00EB42D7">
        <w:rPr>
          <w:b/>
          <w:sz w:val="32"/>
          <w:szCs w:val="32"/>
        </w:rPr>
        <w:t>28</w:t>
      </w:r>
      <w:r w:rsidR="00545B9B" w:rsidRPr="00F010F8">
        <w:rPr>
          <w:b/>
          <w:sz w:val="32"/>
          <w:szCs w:val="32"/>
        </w:rPr>
        <w:t xml:space="preserve">. </w:t>
      </w:r>
      <w:r w:rsidR="00AA6E60">
        <w:rPr>
          <w:b/>
          <w:sz w:val="32"/>
          <w:szCs w:val="32"/>
        </w:rPr>
        <w:t>1</w:t>
      </w:r>
      <w:r w:rsidR="00545B9B" w:rsidRPr="00F010F8">
        <w:rPr>
          <w:b/>
          <w:sz w:val="32"/>
          <w:szCs w:val="32"/>
        </w:rPr>
        <w:t>. 201</w:t>
      </w:r>
      <w:r w:rsidR="00EB42D7">
        <w:rPr>
          <w:b/>
          <w:sz w:val="32"/>
          <w:szCs w:val="32"/>
        </w:rPr>
        <w:t>5</w:t>
      </w:r>
    </w:p>
    <w:p w:rsidR="00F010F8" w:rsidRDefault="00F010F8" w:rsidP="00F010F8">
      <w:pPr>
        <w:spacing w:after="0" w:line="240" w:lineRule="auto"/>
        <w:rPr>
          <w:rFonts w:eastAsia="Times New Roman" w:cs="Times New Roman"/>
          <w:b/>
          <w:lang w:eastAsia="cs-CZ"/>
        </w:rPr>
      </w:pPr>
    </w:p>
    <w:p w:rsidR="00D00B38" w:rsidRDefault="00F46544" w:rsidP="00F46544">
      <w:pPr>
        <w:tabs>
          <w:tab w:val="left" w:pos="1630"/>
        </w:tabs>
        <w:spacing w:after="0" w:line="240" w:lineRule="auto"/>
        <w:rPr>
          <w:rFonts w:eastAsia="Times New Roman" w:cs="Times New Roman"/>
          <w:b/>
          <w:lang w:eastAsia="cs-CZ"/>
        </w:rPr>
      </w:pPr>
      <w:r>
        <w:rPr>
          <w:rFonts w:eastAsia="Times New Roman" w:cs="Times New Roman"/>
          <w:b/>
          <w:lang w:eastAsia="cs-CZ"/>
        </w:rPr>
        <w:tab/>
      </w:r>
    </w:p>
    <w:p w:rsidR="00EC577F" w:rsidRDefault="00EC577F" w:rsidP="00F46544">
      <w:pPr>
        <w:tabs>
          <w:tab w:val="left" w:pos="1630"/>
        </w:tabs>
        <w:spacing w:after="0" w:line="240" w:lineRule="auto"/>
        <w:rPr>
          <w:rFonts w:eastAsia="Times New Roman" w:cs="Times New Roman"/>
          <w:b/>
          <w:lang w:eastAsia="cs-CZ"/>
        </w:rPr>
      </w:pPr>
    </w:p>
    <w:p w:rsidR="00EC577F" w:rsidRDefault="00EC577F" w:rsidP="00F46544">
      <w:pPr>
        <w:tabs>
          <w:tab w:val="left" w:pos="1630"/>
        </w:tabs>
        <w:spacing w:after="0" w:line="240" w:lineRule="auto"/>
        <w:rPr>
          <w:rFonts w:eastAsia="Times New Roman" w:cs="Times New Roman"/>
          <w:b/>
          <w:lang w:eastAsia="cs-CZ"/>
        </w:rPr>
      </w:pPr>
    </w:p>
    <w:p w:rsidR="00E426FD" w:rsidRPr="00E426FD" w:rsidRDefault="00EF7EB2" w:rsidP="00E426FD">
      <w:pPr>
        <w:pStyle w:val="Bezmezer"/>
        <w:rPr>
          <w:rFonts w:ascii="Times New Roman" w:hAnsi="Times New Roman" w:cs="Times New Roman"/>
          <w:lang w:eastAsia="cs-CZ"/>
        </w:rPr>
      </w:pPr>
      <w:r>
        <w:rPr>
          <w:rFonts w:ascii="Times New Roman" w:eastAsia="Times New Roman" w:hAnsi="Times New Roman" w:cs="Times New Roman"/>
          <w:lang w:eastAsia="cs-CZ"/>
        </w:rPr>
        <w:t>1</w:t>
      </w:r>
      <w:r w:rsidR="004B1D5A" w:rsidRPr="004B1D5A">
        <w:rPr>
          <w:rFonts w:ascii="Times New Roman" w:eastAsia="Times New Roman" w:hAnsi="Times New Roman" w:cs="Times New Roman"/>
          <w:lang w:eastAsia="cs-CZ"/>
        </w:rPr>
        <w:t xml:space="preserve">. </w:t>
      </w:r>
      <w:r w:rsidR="00E426FD" w:rsidRPr="00E426FD">
        <w:rPr>
          <w:rFonts w:ascii="Times New Roman" w:hAnsi="Times New Roman" w:cs="Times New Roman"/>
          <w:lang w:eastAsia="cs-CZ"/>
        </w:rPr>
        <w:t>Kupní smlouva,</w:t>
      </w:r>
      <w:r w:rsidR="00CC0E2C">
        <w:rPr>
          <w:rFonts w:ascii="Times New Roman" w:hAnsi="Times New Roman" w:cs="Times New Roman"/>
          <w:lang w:eastAsia="cs-CZ"/>
        </w:rPr>
        <w:t xml:space="preserve"> parcela st. 568, </w:t>
      </w:r>
      <w:proofErr w:type="spellStart"/>
      <w:proofErr w:type="gramStart"/>
      <w:r w:rsidR="00CC0E2C">
        <w:rPr>
          <w:rFonts w:ascii="Times New Roman" w:hAnsi="Times New Roman" w:cs="Times New Roman"/>
          <w:lang w:eastAsia="cs-CZ"/>
        </w:rPr>
        <w:t>k.ú</w:t>
      </w:r>
      <w:proofErr w:type="spellEnd"/>
      <w:r w:rsidR="00CC0E2C">
        <w:rPr>
          <w:rFonts w:ascii="Times New Roman" w:hAnsi="Times New Roman" w:cs="Times New Roman"/>
          <w:lang w:eastAsia="cs-CZ"/>
        </w:rPr>
        <w:t>.</w:t>
      </w:r>
      <w:proofErr w:type="gramEnd"/>
      <w:r w:rsidR="00CC0E2C">
        <w:rPr>
          <w:rFonts w:ascii="Times New Roman" w:hAnsi="Times New Roman" w:cs="Times New Roman"/>
          <w:lang w:eastAsia="cs-CZ"/>
        </w:rPr>
        <w:t xml:space="preserve"> Kamýk u V</w:t>
      </w:r>
      <w:r w:rsidR="00E426FD" w:rsidRPr="00E426FD">
        <w:rPr>
          <w:rFonts w:ascii="Times New Roman" w:hAnsi="Times New Roman" w:cs="Times New Roman"/>
          <w:lang w:eastAsia="cs-CZ"/>
        </w:rPr>
        <w:t xml:space="preserve">elkých Přílep ( </w:t>
      </w:r>
      <w:proofErr w:type="gramStart"/>
      <w:r w:rsidR="00E426FD" w:rsidRPr="00E426FD">
        <w:rPr>
          <w:rFonts w:ascii="Times New Roman" w:hAnsi="Times New Roman" w:cs="Times New Roman"/>
          <w:lang w:eastAsia="cs-CZ"/>
        </w:rPr>
        <w:t>trafostanice )</w:t>
      </w:r>
      <w:proofErr w:type="gramEnd"/>
    </w:p>
    <w:p w:rsidR="004B630D" w:rsidRPr="004B1D5A" w:rsidRDefault="004B630D" w:rsidP="004B630D">
      <w:pPr>
        <w:spacing w:after="0" w:line="240" w:lineRule="auto"/>
        <w:ind w:left="6372" w:firstLine="708"/>
        <w:rPr>
          <w:rFonts w:ascii="Times New Roman" w:eastAsia="Times New Roman" w:hAnsi="Times New Roman" w:cs="Times New Roman"/>
          <w:b/>
          <w:lang w:eastAsia="cs-CZ"/>
        </w:rPr>
      </w:pPr>
      <w:r w:rsidRPr="004B1D5A">
        <w:rPr>
          <w:rFonts w:ascii="Times New Roman" w:eastAsia="Times New Roman" w:hAnsi="Times New Roman" w:cs="Times New Roman"/>
          <w:b/>
          <w:lang w:eastAsia="cs-CZ"/>
        </w:rPr>
        <w:t>Usnesení č. 1/201</w:t>
      </w:r>
      <w:r w:rsidR="00112515">
        <w:rPr>
          <w:rFonts w:ascii="Times New Roman" w:eastAsia="Times New Roman" w:hAnsi="Times New Roman" w:cs="Times New Roman"/>
          <w:b/>
          <w:lang w:eastAsia="cs-CZ"/>
        </w:rPr>
        <w:t>5</w:t>
      </w:r>
    </w:p>
    <w:p w:rsidR="00E426FD" w:rsidRPr="00EB42D7" w:rsidRDefault="00EF7EB2" w:rsidP="00E426FD">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2</w:t>
      </w:r>
      <w:r w:rsidR="004B1D5A" w:rsidRPr="004B1D5A">
        <w:rPr>
          <w:rFonts w:ascii="Times New Roman" w:eastAsia="Times New Roman" w:hAnsi="Times New Roman" w:cs="Times New Roman"/>
          <w:lang w:eastAsia="cs-CZ"/>
        </w:rPr>
        <w:t xml:space="preserve">. </w:t>
      </w:r>
      <w:r w:rsidR="00E426FD" w:rsidRPr="00EB42D7">
        <w:rPr>
          <w:rFonts w:ascii="Times New Roman" w:eastAsia="Times New Roman" w:hAnsi="Times New Roman" w:cs="Times New Roman"/>
          <w:lang w:eastAsia="cs-CZ"/>
        </w:rPr>
        <w:t>Nabídka na odkup pozemků 153/36 a 153/37, vyčleněných z </w:t>
      </w:r>
      <w:proofErr w:type="spellStart"/>
      <w:r w:rsidR="00E426FD" w:rsidRPr="00EB42D7">
        <w:rPr>
          <w:rFonts w:ascii="Times New Roman" w:eastAsia="Times New Roman" w:hAnsi="Times New Roman" w:cs="Times New Roman"/>
          <w:lang w:eastAsia="cs-CZ"/>
        </w:rPr>
        <w:t>parc</w:t>
      </w:r>
      <w:proofErr w:type="spellEnd"/>
      <w:r w:rsidR="00E426FD" w:rsidRPr="00EB42D7">
        <w:rPr>
          <w:rFonts w:ascii="Times New Roman" w:eastAsia="Times New Roman" w:hAnsi="Times New Roman" w:cs="Times New Roman"/>
          <w:lang w:eastAsia="cs-CZ"/>
        </w:rPr>
        <w:t xml:space="preserve">. č. 153/1 </w:t>
      </w:r>
      <w:proofErr w:type="spellStart"/>
      <w:proofErr w:type="gramStart"/>
      <w:r w:rsidR="00E426FD" w:rsidRPr="00EB42D7">
        <w:rPr>
          <w:rFonts w:ascii="Times New Roman" w:eastAsia="Times New Roman" w:hAnsi="Times New Roman" w:cs="Times New Roman"/>
          <w:lang w:eastAsia="cs-CZ"/>
        </w:rPr>
        <w:t>k.ú</w:t>
      </w:r>
      <w:proofErr w:type="spellEnd"/>
      <w:r w:rsidR="00E426FD" w:rsidRPr="00EB42D7">
        <w:rPr>
          <w:rFonts w:ascii="Times New Roman" w:eastAsia="Times New Roman" w:hAnsi="Times New Roman" w:cs="Times New Roman"/>
          <w:lang w:eastAsia="cs-CZ"/>
        </w:rPr>
        <w:t>.</w:t>
      </w:r>
      <w:proofErr w:type="gramEnd"/>
      <w:r w:rsidR="00E426FD" w:rsidRPr="00EB42D7">
        <w:rPr>
          <w:rFonts w:ascii="Times New Roman" w:eastAsia="Times New Roman" w:hAnsi="Times New Roman" w:cs="Times New Roman"/>
          <w:lang w:eastAsia="cs-CZ"/>
        </w:rPr>
        <w:t xml:space="preserve"> Kamýk u Velkých Přílep </w:t>
      </w:r>
    </w:p>
    <w:p w:rsidR="00EF7EB2" w:rsidRPr="004B1D5A" w:rsidRDefault="00112515" w:rsidP="00EF7EB2">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2/2015</w:t>
      </w:r>
    </w:p>
    <w:p w:rsidR="00E426FD" w:rsidRDefault="00EF7EB2"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3</w:t>
      </w:r>
      <w:r w:rsidR="004B1D5A" w:rsidRPr="004B1D5A">
        <w:rPr>
          <w:rFonts w:ascii="Times New Roman" w:eastAsia="Times New Roman" w:hAnsi="Times New Roman" w:cs="Times New Roman"/>
          <w:lang w:eastAsia="cs-CZ"/>
        </w:rPr>
        <w:t xml:space="preserve">. </w:t>
      </w:r>
      <w:r w:rsidR="00E426FD" w:rsidRPr="00EB42D7">
        <w:rPr>
          <w:rFonts w:ascii="Times New Roman" w:eastAsia="Times New Roman" w:hAnsi="Times New Roman" w:cs="Times New Roman"/>
          <w:lang w:eastAsia="cs-CZ"/>
        </w:rPr>
        <w:t xml:space="preserve">Dodatek zřizovací listiny č. 4 </w:t>
      </w:r>
      <w:smartTag w:uri="urn:schemas-microsoft-com:office:smarttags" w:element="PersonName">
        <w:smartTagPr>
          <w:attr w:name="ProductID" w:val="MŠ Jablíčko Velké"/>
        </w:smartTagPr>
        <w:r w:rsidR="00E426FD" w:rsidRPr="00EB42D7">
          <w:rPr>
            <w:rFonts w:ascii="Times New Roman" w:eastAsia="Times New Roman" w:hAnsi="Times New Roman" w:cs="Times New Roman"/>
            <w:lang w:eastAsia="cs-CZ"/>
          </w:rPr>
          <w:t>MŠ Jablíčko Velké</w:t>
        </w:r>
      </w:smartTag>
      <w:r w:rsidR="00E426FD" w:rsidRPr="00EB42D7">
        <w:rPr>
          <w:rFonts w:ascii="Times New Roman" w:eastAsia="Times New Roman" w:hAnsi="Times New Roman" w:cs="Times New Roman"/>
          <w:lang w:eastAsia="cs-CZ"/>
        </w:rPr>
        <w:t xml:space="preserve"> Přílepy, okr. Praha-západ</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3/2015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4. </w:t>
      </w:r>
      <w:r w:rsidR="00EB42D7" w:rsidRPr="00EB42D7">
        <w:rPr>
          <w:rFonts w:ascii="Times New Roman" w:eastAsia="Times New Roman" w:hAnsi="Times New Roman" w:cs="Times New Roman"/>
          <w:lang w:eastAsia="cs-CZ"/>
        </w:rPr>
        <w:t>Rozpočet DSO Od Okoře k Vltavě na rok 2015</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4/2015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5. </w:t>
      </w:r>
      <w:r w:rsidR="00EB42D7" w:rsidRPr="00EB42D7">
        <w:rPr>
          <w:rFonts w:ascii="Times New Roman" w:eastAsia="Times New Roman" w:hAnsi="Times New Roman" w:cs="Times New Roman"/>
          <w:lang w:eastAsia="cs-CZ"/>
        </w:rPr>
        <w:t>Revokace usnesení č. 153/2014</w:t>
      </w:r>
    </w:p>
    <w:p w:rsidR="006D204F" w:rsidRPr="004B1D5A" w:rsidRDefault="006D204F" w:rsidP="006D204F">
      <w:pPr>
        <w:spacing w:after="0" w:line="240" w:lineRule="auto"/>
        <w:ind w:left="6372" w:firstLine="708"/>
        <w:rPr>
          <w:rFonts w:ascii="Times New Roman" w:eastAsia="Times New Roman" w:hAnsi="Times New Roman" w:cs="Times New Roman"/>
          <w:b/>
          <w:lang w:eastAsia="cs-CZ"/>
        </w:rPr>
      </w:pPr>
      <w:r w:rsidRPr="004B1D5A">
        <w:rPr>
          <w:rFonts w:ascii="Times New Roman" w:eastAsia="Times New Roman" w:hAnsi="Times New Roman" w:cs="Times New Roman"/>
          <w:b/>
          <w:lang w:eastAsia="cs-CZ"/>
        </w:rPr>
        <w:t>Usnesení č.</w:t>
      </w:r>
      <w:r w:rsidR="00112515">
        <w:rPr>
          <w:rFonts w:ascii="Times New Roman" w:eastAsia="Times New Roman" w:hAnsi="Times New Roman" w:cs="Times New Roman"/>
          <w:b/>
          <w:lang w:eastAsia="cs-CZ"/>
        </w:rPr>
        <w:t xml:space="preserve"> 5</w:t>
      </w:r>
      <w:r w:rsidRPr="004B1D5A">
        <w:rPr>
          <w:rFonts w:ascii="Times New Roman" w:eastAsia="Times New Roman" w:hAnsi="Times New Roman" w:cs="Times New Roman"/>
          <w:b/>
          <w:lang w:eastAsia="cs-CZ"/>
        </w:rPr>
        <w:t>/201</w:t>
      </w:r>
      <w:r w:rsidR="00112515">
        <w:rPr>
          <w:rFonts w:ascii="Times New Roman" w:eastAsia="Times New Roman" w:hAnsi="Times New Roman" w:cs="Times New Roman"/>
          <w:b/>
          <w:lang w:eastAsia="cs-CZ"/>
        </w:rPr>
        <w:t>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6. </w:t>
      </w:r>
      <w:r w:rsidR="00EB42D7" w:rsidRPr="00EB42D7">
        <w:rPr>
          <w:rFonts w:ascii="Times New Roman" w:eastAsia="Times New Roman" w:hAnsi="Times New Roman" w:cs="Times New Roman"/>
          <w:lang w:eastAsia="cs-CZ"/>
        </w:rPr>
        <w:t xml:space="preserve">Bezúplatný převod č. </w:t>
      </w:r>
      <w:proofErr w:type="spellStart"/>
      <w:r w:rsidR="00EB42D7" w:rsidRPr="00EB42D7">
        <w:rPr>
          <w:rFonts w:ascii="Times New Roman" w:eastAsia="Times New Roman" w:hAnsi="Times New Roman" w:cs="Times New Roman"/>
          <w:lang w:eastAsia="cs-CZ"/>
        </w:rPr>
        <w:t>parc</w:t>
      </w:r>
      <w:proofErr w:type="spellEnd"/>
      <w:r w:rsidR="00EB42D7" w:rsidRPr="00EB42D7">
        <w:rPr>
          <w:rFonts w:ascii="Times New Roman" w:eastAsia="Times New Roman" w:hAnsi="Times New Roman" w:cs="Times New Roman"/>
          <w:lang w:eastAsia="cs-CZ"/>
        </w:rPr>
        <w:t xml:space="preserve">. 341/29 </w:t>
      </w:r>
      <w:proofErr w:type="spellStart"/>
      <w:proofErr w:type="gramStart"/>
      <w:r w:rsidR="00EB42D7" w:rsidRPr="00EB42D7">
        <w:rPr>
          <w:rFonts w:ascii="Times New Roman" w:eastAsia="Times New Roman" w:hAnsi="Times New Roman" w:cs="Times New Roman"/>
          <w:lang w:eastAsia="cs-CZ"/>
        </w:rPr>
        <w:t>k.ú</w:t>
      </w:r>
      <w:proofErr w:type="spellEnd"/>
      <w:r w:rsidR="00EB42D7" w:rsidRPr="00EB42D7">
        <w:rPr>
          <w:rFonts w:ascii="Times New Roman" w:eastAsia="Times New Roman" w:hAnsi="Times New Roman" w:cs="Times New Roman"/>
          <w:lang w:eastAsia="cs-CZ"/>
        </w:rPr>
        <w:t>.</w:t>
      </w:r>
      <w:proofErr w:type="gramEnd"/>
      <w:r w:rsidR="00EB42D7" w:rsidRPr="00EB42D7">
        <w:rPr>
          <w:rFonts w:ascii="Times New Roman" w:eastAsia="Times New Roman" w:hAnsi="Times New Roman" w:cs="Times New Roman"/>
          <w:lang w:eastAsia="cs-CZ"/>
        </w:rPr>
        <w:t xml:space="preserve"> Velké Přílepy z majetku Středočeského kraje na obec. </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6/2015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7. </w:t>
      </w:r>
      <w:r w:rsidR="00EB42D7" w:rsidRPr="00EB42D7">
        <w:rPr>
          <w:rFonts w:ascii="Times New Roman" w:eastAsia="Times New Roman" w:hAnsi="Times New Roman" w:cs="Times New Roman"/>
          <w:lang w:eastAsia="cs-CZ"/>
        </w:rPr>
        <w:t>Rozpočtové opatření č. 9 Rozpočtu obce Velké Přílepy pro rok 2014</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7/2015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8. </w:t>
      </w:r>
      <w:r w:rsidR="00EB42D7" w:rsidRPr="00EB42D7">
        <w:rPr>
          <w:rFonts w:ascii="Times New Roman" w:eastAsia="Times New Roman" w:hAnsi="Times New Roman" w:cs="Times New Roman"/>
          <w:lang w:eastAsia="cs-CZ"/>
        </w:rPr>
        <w:t>Žádost o udělení výjimky MŠ – počet žáků na třídu</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8/2015</w:t>
      </w:r>
    </w:p>
    <w:p w:rsidR="00EB42D7" w:rsidRPr="00EB42D7" w:rsidRDefault="00E426FD" w:rsidP="00EB42D7">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9. </w:t>
      </w:r>
      <w:r w:rsidR="00EB42D7" w:rsidRPr="00EB42D7">
        <w:rPr>
          <w:rFonts w:ascii="Times New Roman" w:eastAsia="Times New Roman" w:hAnsi="Times New Roman" w:cs="Times New Roman"/>
          <w:lang w:eastAsia="cs-CZ"/>
        </w:rPr>
        <w:t>Schválení priorit Kontrolního výboru</w:t>
      </w:r>
    </w:p>
    <w:p w:rsidR="006D204F" w:rsidRPr="004B1D5A" w:rsidRDefault="00112515" w:rsidP="006D204F">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9/2015</w:t>
      </w:r>
    </w:p>
    <w:p w:rsidR="00CC0E2C" w:rsidRPr="00CC0E2C" w:rsidRDefault="00CC0E2C" w:rsidP="00CC0E2C">
      <w:pPr>
        <w:spacing w:after="0" w:line="240" w:lineRule="auto"/>
        <w:rPr>
          <w:rFonts w:ascii="Times New Roman" w:eastAsia="Calibri" w:hAnsi="Times New Roman" w:cs="Times New Roman"/>
          <w:color w:val="000000"/>
          <w:lang w:eastAsia="cs-CZ"/>
        </w:rPr>
      </w:pPr>
      <w:r>
        <w:rPr>
          <w:rFonts w:ascii="Times New Roman" w:eastAsia="Times New Roman" w:hAnsi="Times New Roman" w:cs="Times New Roman"/>
          <w:lang w:eastAsia="cs-CZ"/>
        </w:rPr>
        <w:t xml:space="preserve">10. </w:t>
      </w:r>
      <w:r w:rsidRPr="00CC0E2C">
        <w:rPr>
          <w:rFonts w:ascii="Times New Roman" w:eastAsia="Calibri" w:hAnsi="Times New Roman" w:cs="Times New Roman"/>
          <w:color w:val="000000"/>
          <w:lang w:eastAsia="cs-CZ"/>
        </w:rPr>
        <w:t xml:space="preserve">Žádost o stanovisko k napojení vody a splaškové kanalizace rozvojových území OC </w:t>
      </w:r>
      <w:smartTag w:uri="urn:schemas-microsoft-com:office:smarttags" w:element="metricconverter">
        <w:smartTagPr>
          <w:attr w:name="ProductID" w:val="11 a"/>
        </w:smartTagPr>
        <w:r w:rsidRPr="00CC0E2C">
          <w:rPr>
            <w:rFonts w:ascii="Times New Roman" w:eastAsia="Calibri" w:hAnsi="Times New Roman" w:cs="Times New Roman"/>
            <w:color w:val="000000"/>
            <w:lang w:eastAsia="cs-CZ"/>
          </w:rPr>
          <w:t>11 a</w:t>
        </w:r>
      </w:smartTag>
      <w:r w:rsidRPr="00CC0E2C">
        <w:rPr>
          <w:rFonts w:ascii="Times New Roman" w:eastAsia="Calibri" w:hAnsi="Times New Roman" w:cs="Times New Roman"/>
          <w:color w:val="000000"/>
          <w:lang w:eastAsia="cs-CZ"/>
        </w:rPr>
        <w:t xml:space="preserve"> OC 13 </w:t>
      </w:r>
      <w:proofErr w:type="spellStart"/>
      <w:proofErr w:type="gramStart"/>
      <w:r w:rsidRPr="00CC0E2C">
        <w:rPr>
          <w:rFonts w:ascii="Times New Roman" w:eastAsia="Calibri" w:hAnsi="Times New Roman" w:cs="Times New Roman"/>
          <w:color w:val="000000"/>
          <w:lang w:eastAsia="cs-CZ"/>
        </w:rPr>
        <w:t>k.ú</w:t>
      </w:r>
      <w:proofErr w:type="spellEnd"/>
      <w:r w:rsidRPr="00CC0E2C">
        <w:rPr>
          <w:rFonts w:ascii="Times New Roman" w:eastAsia="Calibri" w:hAnsi="Times New Roman" w:cs="Times New Roman"/>
          <w:color w:val="000000"/>
          <w:lang w:eastAsia="cs-CZ"/>
        </w:rPr>
        <w:t>.</w:t>
      </w:r>
      <w:proofErr w:type="gramEnd"/>
      <w:r w:rsidRPr="00CC0E2C">
        <w:rPr>
          <w:rFonts w:ascii="Times New Roman" w:eastAsia="Calibri" w:hAnsi="Times New Roman" w:cs="Times New Roman"/>
          <w:color w:val="000000"/>
          <w:lang w:eastAsia="cs-CZ"/>
        </w:rPr>
        <w:t xml:space="preserve"> </w:t>
      </w:r>
      <w:proofErr w:type="spellStart"/>
      <w:r w:rsidRPr="00CC0E2C">
        <w:rPr>
          <w:rFonts w:ascii="Times New Roman" w:eastAsia="Calibri" w:hAnsi="Times New Roman" w:cs="Times New Roman"/>
          <w:color w:val="000000"/>
          <w:lang w:eastAsia="cs-CZ"/>
        </w:rPr>
        <w:t>Noutonice</w:t>
      </w:r>
      <w:proofErr w:type="spellEnd"/>
      <w:r w:rsidRPr="00CC0E2C">
        <w:rPr>
          <w:rFonts w:ascii="Times New Roman" w:eastAsia="Calibri" w:hAnsi="Times New Roman" w:cs="Times New Roman"/>
          <w:color w:val="000000"/>
          <w:lang w:eastAsia="cs-CZ"/>
        </w:rPr>
        <w:t>.</w:t>
      </w:r>
    </w:p>
    <w:p w:rsidR="00CC0E2C" w:rsidRPr="004B1D5A" w:rsidRDefault="00112515" w:rsidP="00CC0E2C">
      <w:pPr>
        <w:spacing w:after="0" w:line="240" w:lineRule="auto"/>
        <w:ind w:left="6372" w:firstLine="708"/>
        <w:rPr>
          <w:rFonts w:ascii="Times New Roman" w:eastAsia="Times New Roman" w:hAnsi="Times New Roman" w:cs="Times New Roman"/>
          <w:b/>
          <w:lang w:eastAsia="cs-CZ"/>
        </w:rPr>
      </w:pPr>
      <w:r>
        <w:rPr>
          <w:rFonts w:ascii="Times New Roman" w:eastAsia="Times New Roman" w:hAnsi="Times New Roman" w:cs="Times New Roman"/>
          <w:b/>
          <w:lang w:eastAsia="cs-CZ"/>
        </w:rPr>
        <w:t>Usnesení č. 10/2015</w:t>
      </w:r>
    </w:p>
    <w:p w:rsidR="00CC0E2C" w:rsidRPr="00CC0E2C" w:rsidRDefault="00CC0E2C" w:rsidP="00CC0E2C">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11. </w:t>
      </w:r>
      <w:r w:rsidRPr="00CC0E2C">
        <w:rPr>
          <w:rFonts w:ascii="Times New Roman" w:eastAsia="Times New Roman" w:hAnsi="Times New Roman" w:cs="Times New Roman"/>
          <w:lang w:eastAsia="cs-CZ"/>
        </w:rPr>
        <w:t>Schválení priorit Dopravního a bezpečnostního výboru</w:t>
      </w:r>
    </w:p>
    <w:p w:rsidR="00CC0E2C" w:rsidRPr="004B1D5A" w:rsidRDefault="00CC0E2C" w:rsidP="00CC0E2C">
      <w:pPr>
        <w:spacing w:after="0" w:line="240" w:lineRule="auto"/>
        <w:ind w:left="6372" w:firstLine="708"/>
        <w:rPr>
          <w:rFonts w:ascii="Times New Roman" w:eastAsia="Times New Roman" w:hAnsi="Times New Roman" w:cs="Times New Roman"/>
          <w:b/>
          <w:lang w:eastAsia="cs-CZ"/>
        </w:rPr>
      </w:pPr>
      <w:r w:rsidRPr="004B1D5A">
        <w:rPr>
          <w:rFonts w:ascii="Times New Roman" w:eastAsia="Times New Roman" w:hAnsi="Times New Roman" w:cs="Times New Roman"/>
          <w:b/>
          <w:lang w:eastAsia="cs-CZ"/>
        </w:rPr>
        <w:t>Usnesení č. 1</w:t>
      </w:r>
      <w:r w:rsidR="00112515">
        <w:rPr>
          <w:rFonts w:ascii="Times New Roman" w:eastAsia="Times New Roman" w:hAnsi="Times New Roman" w:cs="Times New Roman"/>
          <w:b/>
          <w:lang w:eastAsia="cs-CZ"/>
        </w:rPr>
        <w:t>1/2015</w:t>
      </w:r>
    </w:p>
    <w:p w:rsidR="00F754E1" w:rsidRPr="00EB42D7" w:rsidRDefault="00F754E1" w:rsidP="00EB42D7">
      <w:pPr>
        <w:spacing w:after="0" w:line="240" w:lineRule="auto"/>
        <w:rPr>
          <w:rFonts w:eastAsia="Times New Roman" w:cs="Times New Roman"/>
          <w:lang w:eastAsia="cs-CZ"/>
        </w:rPr>
      </w:pPr>
    </w:p>
    <w:p w:rsidR="00F754E1" w:rsidRDefault="00F754E1" w:rsidP="005C76BE">
      <w:pPr>
        <w:spacing w:after="0" w:line="240" w:lineRule="auto"/>
        <w:rPr>
          <w:rFonts w:eastAsia="Times New Roman" w:cs="Times New Roman"/>
          <w:lang w:eastAsia="cs-CZ"/>
        </w:rPr>
      </w:pPr>
    </w:p>
    <w:p w:rsidR="00CC0E2C" w:rsidRDefault="00CC0E2C" w:rsidP="005C76BE">
      <w:pPr>
        <w:spacing w:after="0" w:line="240" w:lineRule="auto"/>
        <w:rPr>
          <w:rFonts w:eastAsia="Times New Roman" w:cs="Times New Roman"/>
          <w:lang w:eastAsia="cs-CZ"/>
        </w:rPr>
      </w:pPr>
    </w:p>
    <w:p w:rsidR="00CC0E2C" w:rsidRDefault="00CC0E2C" w:rsidP="005C76BE">
      <w:pPr>
        <w:spacing w:after="0" w:line="240" w:lineRule="auto"/>
        <w:rPr>
          <w:rFonts w:eastAsia="Times New Roman" w:cs="Times New Roman"/>
          <w:lang w:eastAsia="cs-CZ"/>
        </w:rPr>
      </w:pPr>
    </w:p>
    <w:p w:rsidR="00CC0E2C" w:rsidRDefault="00CC0E2C" w:rsidP="005C76BE">
      <w:pPr>
        <w:spacing w:after="0" w:line="240" w:lineRule="auto"/>
        <w:rPr>
          <w:rFonts w:eastAsia="Times New Roman" w:cs="Times New Roman"/>
          <w:lang w:eastAsia="cs-CZ"/>
        </w:rPr>
      </w:pPr>
    </w:p>
    <w:p w:rsidR="00F754E1" w:rsidRDefault="00F754E1" w:rsidP="005C76BE">
      <w:pPr>
        <w:spacing w:after="0" w:line="240" w:lineRule="auto"/>
        <w:rPr>
          <w:rFonts w:eastAsia="Times New Roman" w:cs="Times New Roman"/>
          <w:lang w:eastAsia="cs-CZ"/>
        </w:rPr>
      </w:pPr>
    </w:p>
    <w:p w:rsidR="006D204F" w:rsidRPr="00CC0E2C" w:rsidRDefault="006D204F" w:rsidP="006D204F">
      <w:pPr>
        <w:pStyle w:val="Bezmezer"/>
        <w:rPr>
          <w:rFonts w:ascii="Times New Roman" w:hAnsi="Times New Roman" w:cs="Times New Roman"/>
          <w:b/>
          <w:lang w:eastAsia="cs-CZ"/>
        </w:rPr>
      </w:pPr>
      <w:r w:rsidRPr="00CC0E2C">
        <w:rPr>
          <w:rFonts w:ascii="Times New Roman" w:eastAsia="Times New Roman" w:hAnsi="Times New Roman" w:cs="Times New Roman"/>
          <w:b/>
          <w:lang w:eastAsia="cs-CZ"/>
        </w:rPr>
        <w:t xml:space="preserve">1. </w:t>
      </w:r>
      <w:r w:rsidRPr="00CC0E2C">
        <w:rPr>
          <w:rFonts w:ascii="Times New Roman" w:hAnsi="Times New Roman" w:cs="Times New Roman"/>
          <w:b/>
          <w:lang w:eastAsia="cs-CZ"/>
        </w:rPr>
        <w:t>Kupní smlouva,</w:t>
      </w:r>
      <w:r w:rsidR="00CC0E2C" w:rsidRPr="00CC0E2C">
        <w:rPr>
          <w:rFonts w:ascii="Times New Roman" w:hAnsi="Times New Roman" w:cs="Times New Roman"/>
          <w:b/>
          <w:lang w:eastAsia="cs-CZ"/>
        </w:rPr>
        <w:t xml:space="preserve"> parcela st. 568, </w:t>
      </w:r>
      <w:proofErr w:type="spellStart"/>
      <w:proofErr w:type="gramStart"/>
      <w:r w:rsidR="00CC0E2C" w:rsidRPr="00CC0E2C">
        <w:rPr>
          <w:rFonts w:ascii="Times New Roman" w:hAnsi="Times New Roman" w:cs="Times New Roman"/>
          <w:b/>
          <w:lang w:eastAsia="cs-CZ"/>
        </w:rPr>
        <w:t>k.ú</w:t>
      </w:r>
      <w:proofErr w:type="spellEnd"/>
      <w:r w:rsidR="00CC0E2C" w:rsidRPr="00CC0E2C">
        <w:rPr>
          <w:rFonts w:ascii="Times New Roman" w:hAnsi="Times New Roman" w:cs="Times New Roman"/>
          <w:b/>
          <w:lang w:eastAsia="cs-CZ"/>
        </w:rPr>
        <w:t>.</w:t>
      </w:r>
      <w:proofErr w:type="gramEnd"/>
      <w:r w:rsidR="00CC0E2C" w:rsidRPr="00CC0E2C">
        <w:rPr>
          <w:rFonts w:ascii="Times New Roman" w:hAnsi="Times New Roman" w:cs="Times New Roman"/>
          <w:b/>
          <w:lang w:eastAsia="cs-CZ"/>
        </w:rPr>
        <w:t xml:space="preserve"> Kamýk u V</w:t>
      </w:r>
      <w:r w:rsidRPr="00CC0E2C">
        <w:rPr>
          <w:rFonts w:ascii="Times New Roman" w:hAnsi="Times New Roman" w:cs="Times New Roman"/>
          <w:b/>
          <w:lang w:eastAsia="cs-CZ"/>
        </w:rPr>
        <w:t xml:space="preserve">elkých Přílep ( </w:t>
      </w:r>
      <w:proofErr w:type="gramStart"/>
      <w:r w:rsidRPr="00CC0E2C">
        <w:rPr>
          <w:rFonts w:ascii="Times New Roman" w:hAnsi="Times New Roman" w:cs="Times New Roman"/>
          <w:b/>
          <w:lang w:eastAsia="cs-CZ"/>
        </w:rPr>
        <w:t>trafostanice )</w:t>
      </w:r>
      <w:proofErr w:type="gramEnd"/>
    </w:p>
    <w:p w:rsidR="00CC0E2C" w:rsidRPr="004B1D5A" w:rsidRDefault="00112515"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1</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Cs/>
          <w:lang w:eastAsia="cs-CZ"/>
        </w:rPr>
        <w:t xml:space="preserve">kupní smlouvu mezi Obcí Velké Přílepy a ČEZ Distribuce a.s. na pozemek </w:t>
      </w:r>
      <w:proofErr w:type="spellStart"/>
      <w:proofErr w:type="gramStart"/>
      <w:r w:rsidRPr="00CC0E2C">
        <w:rPr>
          <w:rFonts w:ascii="Times New Roman" w:eastAsia="Times New Roman" w:hAnsi="Times New Roman" w:cs="Times New Roman"/>
          <w:bCs/>
          <w:lang w:eastAsia="cs-CZ"/>
        </w:rPr>
        <w:t>k.č</w:t>
      </w:r>
      <w:proofErr w:type="spellEnd"/>
      <w:r w:rsidRPr="00CC0E2C">
        <w:rPr>
          <w:rFonts w:ascii="Times New Roman" w:eastAsia="Times New Roman" w:hAnsi="Times New Roman" w:cs="Times New Roman"/>
          <w:bCs/>
          <w:lang w:eastAsia="cs-CZ"/>
        </w:rPr>
        <w:t>.</w:t>
      </w:r>
      <w:proofErr w:type="gramEnd"/>
      <w:r w:rsidRPr="00CC0E2C">
        <w:rPr>
          <w:rFonts w:ascii="Times New Roman" w:eastAsia="Times New Roman" w:hAnsi="Times New Roman" w:cs="Times New Roman"/>
          <w:bCs/>
          <w:lang w:eastAsia="cs-CZ"/>
        </w:rPr>
        <w:t xml:space="preserve"> IV-12 – 6000946 TS Pod Lesem, Kamýk u Velkých Přílep, </w:t>
      </w:r>
      <w:proofErr w:type="spellStart"/>
      <w:r w:rsidRPr="00CC0E2C">
        <w:rPr>
          <w:rFonts w:ascii="Times New Roman" w:eastAsia="Times New Roman" w:hAnsi="Times New Roman" w:cs="Times New Roman"/>
          <w:bCs/>
          <w:lang w:eastAsia="cs-CZ"/>
        </w:rPr>
        <w:t>p.č</w:t>
      </w:r>
      <w:proofErr w:type="spellEnd"/>
      <w:r w:rsidRPr="00CC0E2C">
        <w:rPr>
          <w:rFonts w:ascii="Times New Roman" w:eastAsia="Times New Roman" w:hAnsi="Times New Roman" w:cs="Times New Roman"/>
          <w:bCs/>
          <w:lang w:eastAsia="cs-CZ"/>
        </w:rPr>
        <w:t xml:space="preserve">. 61/3. Předmětem smlouvy je pozemek pod trafostanicí st. 568 </w:t>
      </w:r>
      <w:proofErr w:type="spellStart"/>
      <w:proofErr w:type="gramStart"/>
      <w:r w:rsidRPr="00CC0E2C">
        <w:rPr>
          <w:rFonts w:ascii="Times New Roman" w:eastAsia="Times New Roman" w:hAnsi="Times New Roman" w:cs="Times New Roman"/>
          <w:bCs/>
          <w:lang w:eastAsia="cs-CZ"/>
        </w:rPr>
        <w:t>k.ú</w:t>
      </w:r>
      <w:proofErr w:type="spellEnd"/>
      <w:r w:rsidRPr="00CC0E2C">
        <w:rPr>
          <w:rFonts w:ascii="Times New Roman" w:eastAsia="Times New Roman" w:hAnsi="Times New Roman" w:cs="Times New Roman"/>
          <w:bCs/>
          <w:lang w:eastAsia="cs-CZ"/>
        </w:rPr>
        <w:t>.</w:t>
      </w:r>
      <w:proofErr w:type="gramEnd"/>
      <w:r w:rsidRPr="00CC0E2C">
        <w:rPr>
          <w:rFonts w:ascii="Times New Roman" w:eastAsia="Times New Roman" w:hAnsi="Times New Roman" w:cs="Times New Roman"/>
          <w:bCs/>
          <w:lang w:eastAsia="cs-CZ"/>
        </w:rPr>
        <w:t xml:space="preserve"> Kamýk u Velkých Přílep, o výměře </w:t>
      </w:r>
      <w:smartTag w:uri="urn:schemas-microsoft-com:office:smarttags" w:element="metricconverter">
        <w:smartTagPr>
          <w:attr w:name="ProductID" w:val="6 m2"/>
        </w:smartTagPr>
        <w:r w:rsidRPr="00CC0E2C">
          <w:rPr>
            <w:rFonts w:ascii="Times New Roman" w:eastAsia="Times New Roman" w:hAnsi="Times New Roman" w:cs="Times New Roman"/>
            <w:bCs/>
            <w:lang w:eastAsia="cs-CZ"/>
          </w:rPr>
          <w:t>6 m2</w:t>
        </w:r>
      </w:smartTag>
      <w:r w:rsidRPr="00CC0E2C">
        <w:rPr>
          <w:rFonts w:ascii="Times New Roman" w:eastAsia="Times New Roman" w:hAnsi="Times New Roman" w:cs="Times New Roman"/>
          <w:bCs/>
          <w:lang w:eastAsia="cs-CZ"/>
        </w:rPr>
        <w:t>, oddělený z </w:t>
      </w:r>
      <w:proofErr w:type="spellStart"/>
      <w:r w:rsidRPr="00CC0E2C">
        <w:rPr>
          <w:rFonts w:ascii="Times New Roman" w:eastAsia="Times New Roman" w:hAnsi="Times New Roman" w:cs="Times New Roman"/>
          <w:bCs/>
          <w:lang w:eastAsia="cs-CZ"/>
        </w:rPr>
        <w:t>parc</w:t>
      </w:r>
      <w:proofErr w:type="spellEnd"/>
      <w:r w:rsidRPr="00CC0E2C">
        <w:rPr>
          <w:rFonts w:ascii="Times New Roman" w:eastAsia="Times New Roman" w:hAnsi="Times New Roman" w:cs="Times New Roman"/>
          <w:bCs/>
          <w:lang w:eastAsia="cs-CZ"/>
        </w:rPr>
        <w:t xml:space="preserve">. 61/3 </w:t>
      </w:r>
      <w:proofErr w:type="spellStart"/>
      <w:proofErr w:type="gramStart"/>
      <w:r w:rsidRPr="00CC0E2C">
        <w:rPr>
          <w:rFonts w:ascii="Times New Roman" w:eastAsia="Times New Roman" w:hAnsi="Times New Roman" w:cs="Times New Roman"/>
          <w:bCs/>
          <w:lang w:eastAsia="cs-CZ"/>
        </w:rPr>
        <w:t>k.ú</w:t>
      </w:r>
      <w:proofErr w:type="spellEnd"/>
      <w:r w:rsidRPr="00CC0E2C">
        <w:rPr>
          <w:rFonts w:ascii="Times New Roman" w:eastAsia="Times New Roman" w:hAnsi="Times New Roman" w:cs="Times New Roman"/>
          <w:bCs/>
          <w:lang w:eastAsia="cs-CZ"/>
        </w:rPr>
        <w:t>.</w:t>
      </w:r>
      <w:proofErr w:type="gramEnd"/>
      <w:r w:rsidRPr="00CC0E2C">
        <w:rPr>
          <w:rFonts w:ascii="Times New Roman" w:eastAsia="Times New Roman" w:hAnsi="Times New Roman" w:cs="Times New Roman"/>
          <w:bCs/>
          <w:lang w:eastAsia="cs-CZ"/>
        </w:rPr>
        <w:t xml:space="preserve"> Kamýk u Velkých Přílep dle GP 699-1107/2013, za ce</w:t>
      </w:r>
      <w:r w:rsidRPr="00CC0E2C">
        <w:rPr>
          <w:rFonts w:ascii="Times New Roman" w:eastAsia="Times New Roman" w:hAnsi="Times New Roman" w:cs="Times New Roman"/>
          <w:lang w:eastAsia="cs-CZ"/>
        </w:rPr>
        <w:t>nu 1.000,- m2</w:t>
      </w:r>
      <w:r w:rsidR="007C05BD">
        <w:rPr>
          <w:rFonts w:ascii="Times New Roman" w:eastAsia="Times New Roman" w:hAnsi="Times New Roman" w:cs="Times New Roman"/>
          <w:lang w:eastAsia="cs-CZ"/>
        </w:rPr>
        <w:t>.</w:t>
      </w:r>
      <w:r w:rsidRPr="00CC0E2C">
        <w:rPr>
          <w:rFonts w:ascii="Times New Roman" w:eastAsia="Times New Roman" w:hAnsi="Times New Roman" w:cs="Times New Roman"/>
          <w:lang w:eastAsia="cs-CZ"/>
        </w:rPr>
        <w:t xml:space="preserve"> </w:t>
      </w:r>
      <w:r w:rsidRPr="00CC0E2C">
        <w:rPr>
          <w:rFonts w:ascii="Times New Roman" w:eastAsia="Times New Roman" w:hAnsi="Times New Roman" w:cs="Times New Roman"/>
          <w:bCs/>
          <w:color w:val="FF0000"/>
          <w:lang w:eastAsia="cs-CZ"/>
        </w:rPr>
        <w:t xml:space="preserve"> </w:t>
      </w:r>
      <w:r w:rsidRPr="00CC0E2C">
        <w:rPr>
          <w:rFonts w:ascii="Times New Roman" w:eastAsia="Times New Roman" w:hAnsi="Times New Roman" w:cs="Times New Roman"/>
          <w:bCs/>
          <w:lang w:eastAsia="cs-CZ"/>
        </w:rPr>
        <w:t>V</w:t>
      </w:r>
      <w:r w:rsidRPr="00CC0E2C">
        <w:rPr>
          <w:rFonts w:ascii="Times New Roman" w:eastAsia="Times New Roman" w:hAnsi="Times New Roman" w:cs="Times New Roman"/>
          <w:lang w:eastAsia="cs-CZ"/>
        </w:rPr>
        <w:t>eškeré náklady spojené s převodem a daň z </w:t>
      </w:r>
      <w:r w:rsidR="00F35B37">
        <w:rPr>
          <w:rFonts w:ascii="Times New Roman" w:eastAsia="Times New Roman" w:hAnsi="Times New Roman" w:cs="Times New Roman"/>
          <w:lang w:eastAsia="cs-CZ"/>
        </w:rPr>
        <w:t>nabytí</w:t>
      </w:r>
      <w:r w:rsidRPr="00CC0E2C">
        <w:rPr>
          <w:rFonts w:ascii="Times New Roman" w:eastAsia="Times New Roman" w:hAnsi="Times New Roman" w:cs="Times New Roman"/>
          <w:lang w:eastAsia="cs-CZ"/>
        </w:rPr>
        <w:t xml:space="preserve"> nemovit</w:t>
      </w:r>
      <w:r w:rsidR="00F35B37">
        <w:rPr>
          <w:rFonts w:ascii="Times New Roman" w:eastAsia="Times New Roman" w:hAnsi="Times New Roman" w:cs="Times New Roman"/>
          <w:lang w:eastAsia="cs-CZ"/>
        </w:rPr>
        <w:t>ých věcí</w:t>
      </w:r>
      <w:r w:rsidRPr="00CC0E2C">
        <w:rPr>
          <w:rFonts w:ascii="Times New Roman" w:eastAsia="Times New Roman" w:hAnsi="Times New Roman" w:cs="Times New Roman"/>
          <w:lang w:eastAsia="cs-CZ"/>
        </w:rPr>
        <w:t xml:space="preserve"> hradí kupující. </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2. Nabídka na odkup pozemků 153/36 a 153/37, vyčleněných z </w:t>
      </w:r>
      <w:proofErr w:type="spellStart"/>
      <w:r w:rsidRPr="00CC0E2C">
        <w:rPr>
          <w:rFonts w:ascii="Times New Roman" w:eastAsia="Times New Roman" w:hAnsi="Times New Roman" w:cs="Times New Roman"/>
          <w:b/>
          <w:lang w:eastAsia="cs-CZ"/>
        </w:rPr>
        <w:t>parc</w:t>
      </w:r>
      <w:proofErr w:type="spellEnd"/>
      <w:r w:rsidRPr="00CC0E2C">
        <w:rPr>
          <w:rFonts w:ascii="Times New Roman" w:eastAsia="Times New Roman" w:hAnsi="Times New Roman" w:cs="Times New Roman"/>
          <w:b/>
          <w:lang w:eastAsia="cs-CZ"/>
        </w:rPr>
        <w:t xml:space="preserve">. č. 153/1 </w:t>
      </w:r>
      <w:proofErr w:type="spellStart"/>
      <w:proofErr w:type="gramStart"/>
      <w:r w:rsidRPr="00CC0E2C">
        <w:rPr>
          <w:rFonts w:ascii="Times New Roman" w:eastAsia="Times New Roman" w:hAnsi="Times New Roman" w:cs="Times New Roman"/>
          <w:b/>
          <w:lang w:eastAsia="cs-CZ"/>
        </w:rPr>
        <w:t>k.ú</w:t>
      </w:r>
      <w:proofErr w:type="spellEnd"/>
      <w:r w:rsidRPr="00CC0E2C">
        <w:rPr>
          <w:rFonts w:ascii="Times New Roman" w:eastAsia="Times New Roman" w:hAnsi="Times New Roman" w:cs="Times New Roman"/>
          <w:b/>
          <w:lang w:eastAsia="cs-CZ"/>
        </w:rPr>
        <w:t>.</w:t>
      </w:r>
      <w:proofErr w:type="gramEnd"/>
      <w:r w:rsidRPr="00CC0E2C">
        <w:rPr>
          <w:rFonts w:ascii="Times New Roman" w:eastAsia="Times New Roman" w:hAnsi="Times New Roman" w:cs="Times New Roman"/>
          <w:b/>
          <w:lang w:eastAsia="cs-CZ"/>
        </w:rPr>
        <w:t xml:space="preserve"> Kamýk u Velkých Přílep </w:t>
      </w:r>
    </w:p>
    <w:p w:rsidR="00CC0E2C" w:rsidRPr="004B1D5A" w:rsidRDefault="00112515"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2/2015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autoSpaceDE w:val="0"/>
        <w:autoSpaceDN w:val="0"/>
        <w:adjustRightInd w:val="0"/>
        <w:spacing w:after="0" w:line="240" w:lineRule="auto"/>
        <w:rPr>
          <w:rFonts w:ascii="Times New Roman" w:eastAsia="Calibri" w:hAnsi="Times New Roman" w:cs="Times New Roman"/>
          <w:lang w:eastAsia="cs-CZ"/>
        </w:rPr>
      </w:pPr>
      <w:r w:rsidRPr="00CC0E2C">
        <w:rPr>
          <w:rFonts w:ascii="Times New Roman" w:eastAsia="Calibri" w:hAnsi="Times New Roman" w:cs="Times New Roman"/>
          <w:lang w:eastAsia="cs-CZ"/>
        </w:rPr>
        <w:t xml:space="preserve">záměr prodeje pozemků ve vlastnictví obce č. </w:t>
      </w:r>
      <w:proofErr w:type="spellStart"/>
      <w:r w:rsidRPr="00CC0E2C">
        <w:rPr>
          <w:rFonts w:ascii="Times New Roman" w:eastAsia="Calibri" w:hAnsi="Times New Roman" w:cs="Times New Roman"/>
          <w:lang w:eastAsia="cs-CZ"/>
        </w:rPr>
        <w:t>parc</w:t>
      </w:r>
      <w:proofErr w:type="spellEnd"/>
      <w:r w:rsidRPr="00CC0E2C">
        <w:rPr>
          <w:rFonts w:ascii="Times New Roman" w:eastAsia="Calibri" w:hAnsi="Times New Roman" w:cs="Times New Roman"/>
          <w:lang w:eastAsia="cs-CZ"/>
        </w:rPr>
        <w:t>. 153/36 a 153/37, vyčleněných z pozemku 153/1 v </w:t>
      </w:r>
      <w:proofErr w:type="spellStart"/>
      <w:proofErr w:type="gramStart"/>
      <w:r w:rsidRPr="00CC0E2C">
        <w:rPr>
          <w:rFonts w:ascii="Times New Roman" w:eastAsia="Calibri" w:hAnsi="Times New Roman" w:cs="Times New Roman"/>
          <w:lang w:eastAsia="cs-CZ"/>
        </w:rPr>
        <w:t>k.ú</w:t>
      </w:r>
      <w:proofErr w:type="spellEnd"/>
      <w:r w:rsidRPr="00CC0E2C">
        <w:rPr>
          <w:rFonts w:ascii="Times New Roman" w:eastAsia="Calibri" w:hAnsi="Times New Roman" w:cs="Times New Roman"/>
          <w:lang w:eastAsia="cs-CZ"/>
        </w:rPr>
        <w:t>.</w:t>
      </w:r>
      <w:proofErr w:type="gramEnd"/>
      <w:r w:rsidRPr="00CC0E2C">
        <w:rPr>
          <w:rFonts w:ascii="Times New Roman" w:eastAsia="Calibri" w:hAnsi="Times New Roman" w:cs="Times New Roman"/>
          <w:lang w:eastAsia="cs-CZ"/>
        </w:rPr>
        <w:t xml:space="preserve"> Kamýk u Velkých Přílep za minimální cenu 156 Kč za m2 se závazkem vyčištění pozemků na vlastní náklady revitalizaci svahu a to do dvou let od zápisu výše uvedených pozemků do katastru nemovitostí. Dané pozemky nesmí žadatel prodat třetí osobě po dobu minimálně tří let od uskutečněného prodeje. Kupující uhradí všechny správní poplatky spojené s prodejem výše uvedených pozemků.</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pověřuje starostku vyvěšením záměru na úřední desku</w:t>
      </w:r>
    </w:p>
    <w:p w:rsidR="00CC0E2C" w:rsidRPr="00CC0E2C" w:rsidRDefault="00CC0E2C" w:rsidP="00CC0E2C">
      <w:pPr>
        <w:spacing w:after="0" w:line="240" w:lineRule="auto"/>
        <w:rPr>
          <w:rFonts w:ascii="Times New Roman" w:eastAsia="Times New Roman" w:hAnsi="Times New Roman" w:cs="Times New Roman"/>
          <w:sz w:val="20"/>
          <w:szCs w:val="20"/>
          <w:lang w:eastAsia="cs-CZ"/>
        </w:rPr>
      </w:pPr>
      <w:r w:rsidRPr="00CC0E2C">
        <w:rPr>
          <w:rFonts w:ascii="Times New Roman" w:eastAsia="Times New Roman" w:hAnsi="Times New Roman" w:cs="Times New Roman"/>
          <w:b/>
          <w:lang w:eastAsia="cs-CZ"/>
        </w:rPr>
        <w:t xml:space="preserve">Hlasování: 8 pro, 0 proti, 2 zdržel se </w:t>
      </w:r>
      <w:r w:rsidRPr="00CC0E2C">
        <w:rPr>
          <w:rFonts w:ascii="Times New Roman" w:eastAsia="Times New Roman" w:hAnsi="Times New Roman" w:cs="Times New Roman"/>
          <w:sz w:val="20"/>
          <w:szCs w:val="20"/>
          <w:lang w:eastAsia="cs-CZ"/>
        </w:rPr>
        <w:t xml:space="preserve">(Kapsa, </w:t>
      </w:r>
      <w:proofErr w:type="spellStart"/>
      <w:r w:rsidRPr="00CC0E2C">
        <w:rPr>
          <w:rFonts w:ascii="Times New Roman" w:eastAsia="Times New Roman" w:hAnsi="Times New Roman" w:cs="Times New Roman"/>
          <w:sz w:val="20"/>
          <w:szCs w:val="20"/>
          <w:lang w:eastAsia="cs-CZ"/>
        </w:rPr>
        <w:t>Morysek</w:t>
      </w:r>
      <w:proofErr w:type="spellEnd"/>
      <w:r w:rsidRPr="00CC0E2C">
        <w:rPr>
          <w:rFonts w:ascii="Times New Roman" w:eastAsia="Times New Roman" w:hAnsi="Times New Roman" w:cs="Times New Roman"/>
          <w:sz w:val="20"/>
          <w:szCs w:val="20"/>
          <w:lang w:eastAsia="cs-CZ"/>
        </w:rPr>
        <w:t>)</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lastRenderedPageBreak/>
        <w:t>3. Dodatek zřizovací listiny č. 4 MŠ Jablíčko Velké Přílepy, okr. Praha-západ</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3</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autoSpaceDE w:val="0"/>
        <w:autoSpaceDN w:val="0"/>
        <w:adjustRightInd w:val="0"/>
        <w:spacing w:after="0" w:line="240" w:lineRule="auto"/>
        <w:jc w:val="both"/>
        <w:rPr>
          <w:rFonts w:ascii="Times New Roman" w:eastAsia="Times New Roman" w:hAnsi="Times New Roman" w:cs="Times New Roman"/>
        </w:rPr>
      </w:pPr>
      <w:r w:rsidRPr="00CC0E2C">
        <w:rPr>
          <w:rFonts w:ascii="Times New Roman" w:eastAsia="Times New Roman" w:hAnsi="Times New Roman" w:cs="Times New Roman"/>
        </w:rPr>
        <w:t>předložený dodatek zřizovací listiny č. 4 MŠ Jablíčko Velké Přílepy, okres Praha-západ, který pojednává o možnosti stravování zaměstnanců zřizovatele a dalších osob v návaznosti na rekonstrukci a navýšení kapacity kuchyně MŠ.</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4. Rozpočet DSO Od Okoře k Vltavě na rok 2015</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4</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spacing w:after="0" w:line="240" w:lineRule="auto"/>
        <w:jc w:val="both"/>
        <w:rPr>
          <w:rFonts w:ascii="Times New Roman" w:eastAsia="Times New Roman" w:hAnsi="Times New Roman" w:cs="Times New Roman"/>
          <w:color w:val="000000"/>
          <w:lang w:eastAsia="cs-CZ"/>
        </w:rPr>
      </w:pPr>
      <w:r w:rsidRPr="00CC0E2C">
        <w:rPr>
          <w:rFonts w:ascii="Times New Roman" w:eastAsia="Times New Roman" w:hAnsi="Times New Roman" w:cs="Times New Roman"/>
          <w:color w:val="000000"/>
          <w:lang w:eastAsia="cs-CZ"/>
        </w:rPr>
        <w:t>předložený rozpočet DSO od Okoře k Vltavě na rok 2015.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5. Revokace usnesení č. 153/2014</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5</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Revokuje</w:t>
      </w:r>
    </w:p>
    <w:p w:rsidR="00CC0E2C" w:rsidRPr="00CC0E2C" w:rsidRDefault="00CC0E2C" w:rsidP="00CC0E2C">
      <w:pPr>
        <w:autoSpaceDE w:val="0"/>
        <w:autoSpaceDN w:val="0"/>
        <w:adjustRightInd w:val="0"/>
        <w:spacing w:after="0" w:line="240" w:lineRule="auto"/>
        <w:jc w:val="both"/>
        <w:rPr>
          <w:rFonts w:ascii="Times New Roman" w:eastAsia="Times New Roman" w:hAnsi="Times New Roman" w:cs="Times New Roman"/>
          <w:lang w:eastAsia="cs-CZ"/>
        </w:rPr>
      </w:pPr>
      <w:r w:rsidRPr="00CC0E2C">
        <w:rPr>
          <w:rFonts w:ascii="Times New Roman" w:eastAsia="Times New Roman" w:hAnsi="Times New Roman" w:cs="Times New Roman"/>
        </w:rPr>
        <w:t xml:space="preserve">své usnesení č. 153/2014 ze dne </w:t>
      </w:r>
      <w:proofErr w:type="gramStart"/>
      <w:r w:rsidRPr="00CC0E2C">
        <w:rPr>
          <w:rFonts w:ascii="Times New Roman" w:eastAsia="Times New Roman" w:hAnsi="Times New Roman" w:cs="Times New Roman"/>
        </w:rPr>
        <w:t>16.12.2014</w:t>
      </w:r>
      <w:proofErr w:type="gramEnd"/>
      <w:r w:rsidRPr="00CC0E2C">
        <w:rPr>
          <w:rFonts w:ascii="Times New Roman" w:eastAsia="Times New Roman" w:hAnsi="Times New Roman" w:cs="Times New Roman"/>
        </w:rPr>
        <w:t>.</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 xml:space="preserve">6. Bezúplatný převod č. </w:t>
      </w:r>
      <w:proofErr w:type="spellStart"/>
      <w:r w:rsidRPr="00CC0E2C">
        <w:rPr>
          <w:rFonts w:ascii="Times New Roman" w:eastAsia="Times New Roman" w:hAnsi="Times New Roman" w:cs="Times New Roman"/>
          <w:b/>
          <w:lang w:eastAsia="cs-CZ"/>
        </w:rPr>
        <w:t>parc</w:t>
      </w:r>
      <w:proofErr w:type="spellEnd"/>
      <w:r w:rsidRPr="00CC0E2C">
        <w:rPr>
          <w:rFonts w:ascii="Times New Roman" w:eastAsia="Times New Roman" w:hAnsi="Times New Roman" w:cs="Times New Roman"/>
          <w:b/>
          <w:lang w:eastAsia="cs-CZ"/>
        </w:rPr>
        <w:t xml:space="preserve">. 341/29 </w:t>
      </w:r>
      <w:proofErr w:type="spellStart"/>
      <w:proofErr w:type="gramStart"/>
      <w:r w:rsidRPr="00CC0E2C">
        <w:rPr>
          <w:rFonts w:ascii="Times New Roman" w:eastAsia="Times New Roman" w:hAnsi="Times New Roman" w:cs="Times New Roman"/>
          <w:b/>
          <w:lang w:eastAsia="cs-CZ"/>
        </w:rPr>
        <w:t>k.ú</w:t>
      </w:r>
      <w:proofErr w:type="spellEnd"/>
      <w:r w:rsidRPr="00CC0E2C">
        <w:rPr>
          <w:rFonts w:ascii="Times New Roman" w:eastAsia="Times New Roman" w:hAnsi="Times New Roman" w:cs="Times New Roman"/>
          <w:b/>
          <w:lang w:eastAsia="cs-CZ"/>
        </w:rPr>
        <w:t>.</w:t>
      </w:r>
      <w:proofErr w:type="gramEnd"/>
      <w:r w:rsidRPr="00CC0E2C">
        <w:rPr>
          <w:rFonts w:ascii="Times New Roman" w:eastAsia="Times New Roman" w:hAnsi="Times New Roman" w:cs="Times New Roman"/>
          <w:b/>
          <w:lang w:eastAsia="cs-CZ"/>
        </w:rPr>
        <w:t xml:space="preserve"> Velké Přílepy z majetku Středočeského kraje na obec. </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6</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autoSpaceDE w:val="0"/>
        <w:autoSpaceDN w:val="0"/>
        <w:adjustRightInd w:val="0"/>
        <w:spacing w:after="0" w:line="240" w:lineRule="auto"/>
        <w:jc w:val="both"/>
        <w:rPr>
          <w:rFonts w:ascii="Times New Roman" w:eastAsia="Times New Roman" w:hAnsi="Times New Roman" w:cs="Times New Roman"/>
        </w:rPr>
      </w:pPr>
      <w:r w:rsidRPr="00CC0E2C">
        <w:rPr>
          <w:rFonts w:ascii="Times New Roman" w:eastAsia="Times New Roman" w:hAnsi="Times New Roman" w:cs="Times New Roman"/>
        </w:rPr>
        <w:t xml:space="preserve">záměr  uzavření darovací smlouvy o bezúplatném převodu pozemku 341/29 </w:t>
      </w:r>
      <w:proofErr w:type="spellStart"/>
      <w:proofErr w:type="gramStart"/>
      <w:r w:rsidRPr="00CC0E2C">
        <w:rPr>
          <w:rFonts w:ascii="Times New Roman" w:eastAsia="Times New Roman" w:hAnsi="Times New Roman" w:cs="Times New Roman"/>
        </w:rPr>
        <w:t>k.ú</w:t>
      </w:r>
      <w:proofErr w:type="spellEnd"/>
      <w:r w:rsidRPr="00CC0E2C">
        <w:rPr>
          <w:rFonts w:ascii="Times New Roman" w:eastAsia="Times New Roman" w:hAnsi="Times New Roman" w:cs="Times New Roman"/>
        </w:rPr>
        <w:t>.</w:t>
      </w:r>
      <w:proofErr w:type="gramEnd"/>
      <w:r w:rsidRPr="00CC0E2C">
        <w:rPr>
          <w:rFonts w:ascii="Times New Roman" w:eastAsia="Times New Roman" w:hAnsi="Times New Roman" w:cs="Times New Roman"/>
        </w:rPr>
        <w:t xml:space="preserve"> Velké Přílepy z majetku Středočeského kraje do vlastnictví obce Velké Přílepy. Dle GP 489-14/2014 vypracovaným Michalem Filipem ze dne </w:t>
      </w:r>
      <w:proofErr w:type="gramStart"/>
      <w:r w:rsidRPr="00CC0E2C">
        <w:rPr>
          <w:rFonts w:ascii="Times New Roman" w:eastAsia="Times New Roman" w:hAnsi="Times New Roman" w:cs="Times New Roman"/>
        </w:rPr>
        <w:t>6.11.2014</w:t>
      </w:r>
      <w:proofErr w:type="gramEnd"/>
      <w:r w:rsidRPr="00CC0E2C">
        <w:rPr>
          <w:rFonts w:ascii="Times New Roman" w:eastAsia="Times New Roman" w:hAnsi="Times New Roman" w:cs="Times New Roman"/>
        </w:rPr>
        <w:t xml:space="preserve">. </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II. Pověřuje</w:t>
      </w:r>
    </w:p>
    <w:p w:rsidR="00CC0E2C" w:rsidRPr="00CC0E2C" w:rsidRDefault="00CC0E2C" w:rsidP="00CC0E2C">
      <w:pPr>
        <w:autoSpaceDE w:val="0"/>
        <w:autoSpaceDN w:val="0"/>
        <w:adjustRightInd w:val="0"/>
        <w:spacing w:after="0" w:line="240" w:lineRule="auto"/>
        <w:jc w:val="both"/>
        <w:rPr>
          <w:rFonts w:ascii="Times New Roman" w:eastAsia="Times New Roman" w:hAnsi="Times New Roman" w:cs="Times New Roman"/>
        </w:rPr>
      </w:pPr>
      <w:r w:rsidRPr="00CC0E2C">
        <w:rPr>
          <w:rFonts w:ascii="Times New Roman" w:eastAsia="Times New Roman" w:hAnsi="Times New Roman" w:cs="Times New Roman"/>
        </w:rPr>
        <w:t>starostku obce podpisem této darovací smlouvy.</w:t>
      </w:r>
    </w:p>
    <w:p w:rsidR="00CC0E2C" w:rsidRPr="007C05BD" w:rsidRDefault="00CC0E2C" w:rsidP="00CC0E2C">
      <w:pPr>
        <w:spacing w:after="0" w:line="240" w:lineRule="auto"/>
        <w:rPr>
          <w:rFonts w:ascii="Times New Roman" w:eastAsia="Times New Roman" w:hAnsi="Times New Roman" w:cs="Times New Roman"/>
          <w:sz w:val="20"/>
          <w:szCs w:val="20"/>
          <w:lang w:eastAsia="cs-CZ"/>
        </w:rPr>
      </w:pPr>
      <w:r w:rsidRPr="00CC0E2C">
        <w:rPr>
          <w:rFonts w:ascii="Times New Roman" w:eastAsia="Times New Roman" w:hAnsi="Times New Roman" w:cs="Times New Roman"/>
          <w:b/>
          <w:lang w:eastAsia="cs-CZ"/>
        </w:rPr>
        <w:t xml:space="preserve">Hlasování: 9 pro, 0 proti, 0 zdržel se </w:t>
      </w:r>
      <w:r w:rsidR="007C05BD" w:rsidRPr="007C05BD">
        <w:rPr>
          <w:rFonts w:ascii="Times New Roman" w:eastAsia="Times New Roman" w:hAnsi="Times New Roman" w:cs="Times New Roman"/>
          <w:lang w:eastAsia="cs-CZ"/>
        </w:rPr>
        <w:t>(</w:t>
      </w:r>
      <w:r w:rsidR="007C05BD" w:rsidRPr="007C05BD">
        <w:rPr>
          <w:rFonts w:ascii="Times New Roman" w:eastAsia="Times New Roman" w:hAnsi="Times New Roman" w:cs="Times New Roman"/>
          <w:sz w:val="20"/>
          <w:szCs w:val="20"/>
          <w:lang w:eastAsia="cs-CZ"/>
        </w:rPr>
        <w:t>o</w:t>
      </w:r>
      <w:r w:rsidR="007C05BD">
        <w:rPr>
          <w:rFonts w:ascii="Times New Roman" w:eastAsia="Times New Roman" w:hAnsi="Times New Roman" w:cs="Times New Roman"/>
          <w:sz w:val="20"/>
          <w:szCs w:val="20"/>
          <w:lang w:eastAsia="cs-CZ"/>
        </w:rPr>
        <w:t>dešel Šembera)</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7. Rozpočtové opatření č. 9 Rozpočtu obce Velké Přílepy pro rok 2014</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7</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autoSpaceDE w:val="0"/>
        <w:autoSpaceDN w:val="0"/>
        <w:adjustRightInd w:val="0"/>
        <w:spacing w:after="0" w:line="240" w:lineRule="auto"/>
        <w:jc w:val="both"/>
        <w:rPr>
          <w:rFonts w:ascii="Times New Roman" w:eastAsia="Times New Roman" w:hAnsi="Times New Roman" w:cs="Times New Roman"/>
        </w:rPr>
      </w:pPr>
      <w:r w:rsidRPr="00CC0E2C">
        <w:rPr>
          <w:rFonts w:ascii="Times New Roman" w:eastAsia="Times New Roman" w:hAnsi="Times New Roman" w:cs="Times New Roman"/>
        </w:rPr>
        <w:t xml:space="preserve">předložené rozpočtové opatření č. 9, které je přílohou </w:t>
      </w:r>
      <w:proofErr w:type="gramStart"/>
      <w:r w:rsidRPr="00CC0E2C">
        <w:rPr>
          <w:rFonts w:ascii="Times New Roman" w:eastAsia="Times New Roman" w:hAnsi="Times New Roman" w:cs="Times New Roman"/>
        </w:rPr>
        <w:t>č. 2 zápisu</w:t>
      </w:r>
      <w:proofErr w:type="gramEnd"/>
      <w:r w:rsidRPr="00CC0E2C">
        <w:rPr>
          <w:rFonts w:ascii="Times New Roman" w:eastAsia="Times New Roman" w:hAnsi="Times New Roman" w:cs="Times New Roman"/>
        </w:rPr>
        <w:t>. Rozpočtovým opatřením dojde v souladu s ustanovením § 16 zákona č.250/2000 Sb., o rozpočtových pravidlech územních rozpočtů, ke změně závazných ukazatelů rozpočtu obce. Rozdíl mezi příjmy a výdaji obce se nemění.</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8. Žádost o udělení výjimky MŠ – počet žáků na třídu</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8</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color w:val="000000"/>
          <w:lang w:eastAsia="cs-CZ"/>
        </w:rPr>
        <w:t>udělení výjimky pro MŠ Jablíčko Velké Přílepy, okres Praha-západ, týkající se počtu dětí ve třídách až do kapacity 25 dětí na jednu třídu.</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6D204F">
      <w:pPr>
        <w:spacing w:after="0" w:line="240" w:lineRule="auto"/>
        <w:rPr>
          <w:rFonts w:ascii="Times New Roman" w:eastAsia="Times New Roman" w:hAnsi="Times New Roman" w:cs="Times New Roman"/>
          <w:b/>
          <w:lang w:eastAsia="cs-CZ"/>
        </w:rPr>
      </w:pPr>
    </w:p>
    <w:p w:rsidR="006D204F" w:rsidRPr="00CC0E2C" w:rsidRDefault="006D204F" w:rsidP="006D204F">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9. Schválení priorit Kontrolního výboru</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9</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Schvaluje</w:t>
      </w:r>
    </w:p>
    <w:p w:rsidR="00CC0E2C" w:rsidRPr="00CC0E2C" w:rsidRDefault="00CC0E2C" w:rsidP="00CC0E2C">
      <w:pPr>
        <w:spacing w:after="0" w:line="240" w:lineRule="auto"/>
        <w:rPr>
          <w:rFonts w:ascii="Times New Roman" w:hAnsi="Times New Roman" w:cs="Times New Roman"/>
          <w:szCs w:val="21"/>
        </w:rPr>
      </w:pPr>
      <w:r w:rsidRPr="00CC0E2C">
        <w:rPr>
          <w:rFonts w:ascii="Times New Roman" w:hAnsi="Times New Roman" w:cs="Times New Roman"/>
          <w:szCs w:val="21"/>
        </w:rPr>
        <w:t>priority kontrolního výboru následovně:</w:t>
      </w:r>
    </w:p>
    <w:p w:rsidR="00CC0E2C" w:rsidRPr="00CC0E2C" w:rsidRDefault="00CC0E2C" w:rsidP="00CC0E2C">
      <w:pPr>
        <w:spacing w:after="0" w:line="240" w:lineRule="auto"/>
        <w:rPr>
          <w:rFonts w:ascii="Times New Roman" w:hAnsi="Times New Roman" w:cs="Times New Roman"/>
          <w:szCs w:val="21"/>
        </w:rPr>
      </w:pPr>
      <w:r w:rsidRPr="00CC0E2C">
        <w:rPr>
          <w:rFonts w:ascii="Times New Roman" w:hAnsi="Times New Roman" w:cs="Times New Roman"/>
          <w:szCs w:val="21"/>
        </w:rPr>
        <w:t>1. Kontrola plnění usnesení zastupitelstva obce (včetně minulých volebních období, pokud mají přesah do současnosti).</w:t>
      </w:r>
    </w:p>
    <w:p w:rsidR="00CC0E2C" w:rsidRPr="00CC0E2C" w:rsidRDefault="00CC0E2C" w:rsidP="00CC0E2C">
      <w:pPr>
        <w:spacing w:after="0" w:line="240" w:lineRule="auto"/>
        <w:rPr>
          <w:rFonts w:ascii="Times New Roman" w:hAnsi="Times New Roman" w:cs="Times New Roman"/>
          <w:szCs w:val="21"/>
        </w:rPr>
      </w:pPr>
      <w:r w:rsidRPr="00CC0E2C">
        <w:rPr>
          <w:rFonts w:ascii="Times New Roman" w:hAnsi="Times New Roman" w:cs="Times New Roman"/>
          <w:szCs w:val="21"/>
        </w:rPr>
        <w:lastRenderedPageBreak/>
        <w:t>2. Kontrola dodržování právních předpisů zastupitelstvem, ostatními výbory a obecním úřadem v rámci samostatné působnosti.</w:t>
      </w:r>
    </w:p>
    <w:p w:rsidR="00CC0E2C" w:rsidRPr="00CC0E2C" w:rsidRDefault="00CC0E2C" w:rsidP="00CC0E2C">
      <w:pPr>
        <w:spacing w:after="0" w:line="240" w:lineRule="auto"/>
        <w:rPr>
          <w:rFonts w:ascii="Times New Roman" w:hAnsi="Times New Roman" w:cs="Times New Roman"/>
          <w:szCs w:val="21"/>
        </w:rPr>
      </w:pPr>
      <w:r w:rsidRPr="00CC0E2C">
        <w:rPr>
          <w:rFonts w:ascii="Times New Roman" w:hAnsi="Times New Roman" w:cs="Times New Roman"/>
          <w:szCs w:val="21"/>
        </w:rPr>
        <w:t>3. Kontrola efektivnosti zacházení s obecními prostředky a majetkem:</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definování a specifikace požadavků</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výběr a schválení dodavatele (veřejné zakázky)</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smluvní dokumentace a platba</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kontrola řádného plnění smluvních závazků ze smluv, které obec v minulosti uzavřela a z nichž měla či má nárok na finanční či nefinanční plnění od protistran</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kontrola řádné správy obecního majetku</w:t>
      </w:r>
    </w:p>
    <w:p w:rsidR="00CC0E2C" w:rsidRPr="00CC0E2C" w:rsidRDefault="00CC0E2C" w:rsidP="00CC0E2C">
      <w:pPr>
        <w:numPr>
          <w:ilvl w:val="0"/>
          <w:numId w:val="10"/>
        </w:numPr>
        <w:spacing w:after="0" w:line="240" w:lineRule="auto"/>
        <w:rPr>
          <w:rFonts w:ascii="Times New Roman" w:hAnsi="Times New Roman" w:cs="Times New Roman"/>
          <w:szCs w:val="21"/>
        </w:rPr>
      </w:pPr>
      <w:r w:rsidRPr="00CC0E2C">
        <w:rPr>
          <w:rFonts w:ascii="Times New Roman" w:hAnsi="Times New Roman" w:cs="Times New Roman"/>
          <w:szCs w:val="21"/>
        </w:rPr>
        <w:t>kontrola způsobu řízení subjektů, které zřizuje obec, včetně řízení a motivace lidských zdrojů.</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7 pro, 0 proti, 3 zdržel se </w:t>
      </w:r>
      <w:r w:rsidRPr="00CC0E2C">
        <w:rPr>
          <w:rFonts w:ascii="Times New Roman" w:eastAsia="Times New Roman" w:hAnsi="Times New Roman" w:cs="Times New Roman"/>
          <w:sz w:val="20"/>
          <w:szCs w:val="20"/>
          <w:lang w:eastAsia="cs-CZ"/>
        </w:rPr>
        <w:t xml:space="preserve">(Čermáková, Hošek, </w:t>
      </w:r>
      <w:proofErr w:type="spellStart"/>
      <w:r w:rsidRPr="00CC0E2C">
        <w:rPr>
          <w:rFonts w:ascii="Times New Roman" w:eastAsia="Times New Roman" w:hAnsi="Times New Roman" w:cs="Times New Roman"/>
          <w:sz w:val="20"/>
          <w:szCs w:val="20"/>
          <w:lang w:eastAsia="cs-CZ"/>
        </w:rPr>
        <w:t>Smidžárová</w:t>
      </w:r>
      <w:proofErr w:type="spellEnd"/>
      <w:r w:rsidRPr="00CC0E2C">
        <w:rPr>
          <w:rFonts w:ascii="Times New Roman" w:eastAsia="Times New Roman" w:hAnsi="Times New Roman" w:cs="Times New Roman"/>
          <w:sz w:val="20"/>
          <w:szCs w:val="20"/>
          <w:lang w:eastAsia="cs-CZ"/>
        </w:rPr>
        <w:t>)</w:t>
      </w:r>
    </w:p>
    <w:p w:rsidR="00CC0E2C" w:rsidRDefault="00CC0E2C" w:rsidP="00CC0E2C">
      <w:pPr>
        <w:spacing w:after="0" w:line="240" w:lineRule="auto"/>
        <w:rPr>
          <w:rFonts w:ascii="Times New Roman" w:eastAsia="Times New Roman" w:hAnsi="Times New Roman" w:cs="Times New Roman"/>
          <w:b/>
          <w:lang w:eastAsia="cs-CZ"/>
        </w:rPr>
      </w:pPr>
    </w:p>
    <w:p w:rsidR="00CC0E2C" w:rsidRPr="00CC0E2C" w:rsidRDefault="00CC0E2C" w:rsidP="00CC0E2C">
      <w:pPr>
        <w:spacing w:after="0" w:line="240" w:lineRule="auto"/>
        <w:rPr>
          <w:rFonts w:ascii="Times New Roman" w:eastAsia="Calibri" w:hAnsi="Times New Roman" w:cs="Times New Roman"/>
          <w:b/>
          <w:color w:val="000000"/>
          <w:lang w:eastAsia="cs-CZ"/>
        </w:rPr>
      </w:pPr>
      <w:r>
        <w:rPr>
          <w:rFonts w:ascii="Times New Roman" w:eastAsia="Times New Roman" w:hAnsi="Times New Roman" w:cs="Times New Roman"/>
          <w:b/>
          <w:lang w:eastAsia="cs-CZ"/>
        </w:rPr>
        <w:t>10</w:t>
      </w:r>
      <w:r w:rsidRPr="00CC0E2C">
        <w:rPr>
          <w:rFonts w:ascii="Times New Roman" w:eastAsia="Times New Roman" w:hAnsi="Times New Roman" w:cs="Times New Roman"/>
          <w:b/>
          <w:lang w:eastAsia="cs-CZ"/>
        </w:rPr>
        <w:t xml:space="preserve">. </w:t>
      </w:r>
      <w:r w:rsidRPr="00CC0E2C">
        <w:rPr>
          <w:rFonts w:ascii="Times New Roman" w:eastAsia="Calibri" w:hAnsi="Times New Roman" w:cs="Times New Roman"/>
          <w:b/>
          <w:color w:val="000000"/>
          <w:lang w:eastAsia="cs-CZ"/>
        </w:rPr>
        <w:t xml:space="preserve">Žádost o stanovisko k napojení vody a splaškové kanalizace rozvojových území OC </w:t>
      </w:r>
      <w:smartTag w:uri="urn:schemas-microsoft-com:office:smarttags" w:element="metricconverter">
        <w:smartTagPr>
          <w:attr w:name="ProductID" w:val="11 a"/>
        </w:smartTagPr>
        <w:r w:rsidRPr="00CC0E2C">
          <w:rPr>
            <w:rFonts w:ascii="Times New Roman" w:eastAsia="Calibri" w:hAnsi="Times New Roman" w:cs="Times New Roman"/>
            <w:b/>
            <w:color w:val="000000"/>
            <w:lang w:eastAsia="cs-CZ"/>
          </w:rPr>
          <w:t>11 a</w:t>
        </w:r>
      </w:smartTag>
      <w:r w:rsidRPr="00CC0E2C">
        <w:rPr>
          <w:rFonts w:ascii="Times New Roman" w:eastAsia="Calibri" w:hAnsi="Times New Roman" w:cs="Times New Roman"/>
          <w:b/>
          <w:color w:val="000000"/>
          <w:lang w:eastAsia="cs-CZ"/>
        </w:rPr>
        <w:t xml:space="preserve"> OC 13 </w:t>
      </w:r>
      <w:proofErr w:type="spellStart"/>
      <w:proofErr w:type="gramStart"/>
      <w:r w:rsidRPr="00CC0E2C">
        <w:rPr>
          <w:rFonts w:ascii="Times New Roman" w:eastAsia="Calibri" w:hAnsi="Times New Roman" w:cs="Times New Roman"/>
          <w:b/>
          <w:color w:val="000000"/>
          <w:lang w:eastAsia="cs-CZ"/>
        </w:rPr>
        <w:t>k.ú</w:t>
      </w:r>
      <w:proofErr w:type="spellEnd"/>
      <w:r w:rsidRPr="00CC0E2C">
        <w:rPr>
          <w:rFonts w:ascii="Times New Roman" w:eastAsia="Calibri" w:hAnsi="Times New Roman" w:cs="Times New Roman"/>
          <w:b/>
          <w:color w:val="000000"/>
          <w:lang w:eastAsia="cs-CZ"/>
        </w:rPr>
        <w:t>.</w:t>
      </w:r>
      <w:proofErr w:type="gramEnd"/>
      <w:r w:rsidRPr="00CC0E2C">
        <w:rPr>
          <w:rFonts w:ascii="Times New Roman" w:eastAsia="Calibri" w:hAnsi="Times New Roman" w:cs="Times New Roman"/>
          <w:b/>
          <w:color w:val="000000"/>
          <w:lang w:eastAsia="cs-CZ"/>
        </w:rPr>
        <w:t xml:space="preserve"> </w:t>
      </w:r>
      <w:proofErr w:type="spellStart"/>
      <w:r w:rsidRPr="00CC0E2C">
        <w:rPr>
          <w:rFonts w:ascii="Times New Roman" w:eastAsia="Calibri" w:hAnsi="Times New Roman" w:cs="Times New Roman"/>
          <w:b/>
          <w:color w:val="000000"/>
          <w:lang w:eastAsia="cs-CZ"/>
        </w:rPr>
        <w:t>Noutonice</w:t>
      </w:r>
      <w:proofErr w:type="spellEnd"/>
      <w:r w:rsidRPr="00CC0E2C">
        <w:rPr>
          <w:rFonts w:ascii="Times New Roman" w:eastAsia="Calibri" w:hAnsi="Times New Roman" w:cs="Times New Roman"/>
          <w:b/>
          <w:color w:val="000000"/>
          <w:lang w:eastAsia="cs-CZ"/>
        </w:rPr>
        <w:t>.</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10</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lang w:eastAsia="cs-CZ"/>
        </w:rPr>
        <w:t>Zastupitelstvo obce po projednání</w:t>
      </w:r>
    </w:p>
    <w:p w:rsidR="00CC0E2C" w:rsidRPr="00CC0E2C" w:rsidRDefault="00CC0E2C" w:rsidP="00CC0E2C">
      <w:pPr>
        <w:spacing w:after="0" w:line="240" w:lineRule="auto"/>
        <w:rPr>
          <w:rFonts w:ascii="Times New Roman" w:eastAsia="Times New Roman" w:hAnsi="Times New Roman" w:cs="Times New Roman"/>
          <w:b/>
          <w:lang w:eastAsia="cs-CZ"/>
        </w:rPr>
      </w:pPr>
      <w:r w:rsidRPr="00CC0E2C">
        <w:rPr>
          <w:rFonts w:ascii="Times New Roman" w:eastAsia="Times New Roman" w:hAnsi="Times New Roman" w:cs="Times New Roman"/>
          <w:b/>
          <w:lang w:eastAsia="cs-CZ"/>
        </w:rPr>
        <w:t>I. Nesouhlasí</w:t>
      </w:r>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color w:val="000000"/>
          <w:lang w:eastAsia="cs-CZ"/>
        </w:rPr>
        <w:t xml:space="preserve">s napojením vody a splaškové kanalizace </w:t>
      </w:r>
      <w:r w:rsidRPr="007C05BD">
        <w:rPr>
          <w:rFonts w:ascii="Times New Roman" w:eastAsia="Times New Roman" w:hAnsi="Times New Roman" w:cs="Times New Roman"/>
          <w:lang w:eastAsia="cs-CZ"/>
        </w:rPr>
        <w:t>z</w:t>
      </w:r>
      <w:r w:rsidR="007C05BD" w:rsidRPr="007C05BD">
        <w:rPr>
          <w:rFonts w:ascii="Times New Roman" w:eastAsia="Times New Roman" w:hAnsi="Times New Roman" w:cs="Times New Roman"/>
          <w:lang w:eastAsia="cs-CZ"/>
        </w:rPr>
        <w:t xml:space="preserve"> výše uvedených </w:t>
      </w:r>
      <w:r w:rsidRPr="007C05BD">
        <w:rPr>
          <w:rFonts w:ascii="Times New Roman" w:eastAsia="Times New Roman" w:hAnsi="Times New Roman" w:cs="Times New Roman"/>
          <w:lang w:eastAsia="cs-CZ"/>
        </w:rPr>
        <w:t>lokalit</w:t>
      </w:r>
      <w:r w:rsidR="007C05BD" w:rsidRPr="007C05BD">
        <w:rPr>
          <w:rFonts w:ascii="Times New Roman" w:eastAsia="Times New Roman" w:hAnsi="Times New Roman" w:cs="Times New Roman"/>
          <w:lang w:eastAsia="cs-CZ"/>
        </w:rPr>
        <w:t xml:space="preserve"> </w:t>
      </w:r>
      <w:r w:rsidRPr="007C05BD">
        <w:rPr>
          <w:rFonts w:ascii="Times New Roman" w:eastAsia="Times New Roman" w:hAnsi="Times New Roman" w:cs="Times New Roman"/>
          <w:lang w:eastAsia="cs-CZ"/>
        </w:rPr>
        <w:t xml:space="preserve"> </w:t>
      </w:r>
      <w:r w:rsidRPr="00CC0E2C">
        <w:rPr>
          <w:rFonts w:ascii="Times New Roman" w:eastAsia="Times New Roman" w:hAnsi="Times New Roman" w:cs="Times New Roman"/>
          <w:color w:val="000000"/>
          <w:lang w:eastAsia="cs-CZ"/>
        </w:rPr>
        <w:t xml:space="preserve">v obci </w:t>
      </w:r>
      <w:proofErr w:type="spellStart"/>
      <w:r w:rsidRPr="00CC0E2C">
        <w:rPr>
          <w:rFonts w:ascii="Times New Roman" w:eastAsia="Times New Roman" w:hAnsi="Times New Roman" w:cs="Times New Roman"/>
          <w:color w:val="000000"/>
          <w:lang w:eastAsia="cs-CZ"/>
        </w:rPr>
        <w:t>Noutonice</w:t>
      </w:r>
      <w:proofErr w:type="spellEnd"/>
      <w:r w:rsidRPr="00CC0E2C">
        <w:rPr>
          <w:rFonts w:ascii="Times New Roman" w:eastAsia="Times New Roman" w:hAnsi="Times New Roman" w:cs="Times New Roman"/>
          <w:color w:val="000000"/>
          <w:lang w:eastAsia="cs-CZ"/>
        </w:rPr>
        <w:t xml:space="preserve"> na sítě v majetku obce Velké Přílepy a to z důvodu, že k</w:t>
      </w:r>
      <w:r w:rsidRPr="00CC0E2C">
        <w:rPr>
          <w:rFonts w:ascii="Times New Roman" w:eastAsia="Times New Roman" w:hAnsi="Times New Roman" w:cs="Times New Roman"/>
          <w:lang w:eastAsia="cs-CZ"/>
        </w:rPr>
        <w:t xml:space="preserve">apacitní a technické možnosti vodohospodářské infrastruktury obce Velké Přílepy neumožnují odvádění splaškových vod a zásobování pitnou vodou dle návrhu územních studií a OC11 a OC 13 </w:t>
      </w:r>
      <w:proofErr w:type="spellStart"/>
      <w:proofErr w:type="gramStart"/>
      <w:r w:rsidRPr="00CC0E2C">
        <w:rPr>
          <w:rFonts w:ascii="Times New Roman" w:eastAsia="Times New Roman" w:hAnsi="Times New Roman" w:cs="Times New Roman"/>
          <w:lang w:eastAsia="cs-CZ"/>
        </w:rPr>
        <w:t>k.ú</w:t>
      </w:r>
      <w:proofErr w:type="spellEnd"/>
      <w:r w:rsidRPr="00CC0E2C">
        <w:rPr>
          <w:rFonts w:ascii="Times New Roman" w:eastAsia="Times New Roman" w:hAnsi="Times New Roman" w:cs="Times New Roman"/>
          <w:lang w:eastAsia="cs-CZ"/>
        </w:rPr>
        <w:t>.</w:t>
      </w:r>
      <w:proofErr w:type="gramEnd"/>
      <w:r w:rsidRPr="00CC0E2C">
        <w:rPr>
          <w:rFonts w:ascii="Times New Roman" w:eastAsia="Times New Roman" w:hAnsi="Times New Roman" w:cs="Times New Roman"/>
          <w:lang w:eastAsia="cs-CZ"/>
        </w:rPr>
        <w:t xml:space="preserve"> </w:t>
      </w:r>
      <w:proofErr w:type="spellStart"/>
      <w:r w:rsidRPr="00CC0E2C">
        <w:rPr>
          <w:rFonts w:ascii="Times New Roman" w:eastAsia="Times New Roman" w:hAnsi="Times New Roman" w:cs="Times New Roman"/>
          <w:lang w:eastAsia="cs-CZ"/>
        </w:rPr>
        <w:t>Noutonice</w:t>
      </w:r>
      <w:proofErr w:type="spellEnd"/>
    </w:p>
    <w:p w:rsidR="00CC0E2C" w:rsidRPr="00CC0E2C" w:rsidRDefault="00CC0E2C" w:rsidP="00CC0E2C">
      <w:pPr>
        <w:spacing w:after="0" w:line="240" w:lineRule="auto"/>
        <w:rPr>
          <w:rFonts w:ascii="Times New Roman" w:eastAsia="Times New Roman" w:hAnsi="Times New Roman" w:cs="Times New Roman"/>
          <w:lang w:eastAsia="cs-CZ"/>
        </w:rPr>
      </w:pPr>
      <w:r w:rsidRPr="00CC0E2C">
        <w:rPr>
          <w:rFonts w:ascii="Times New Roman" w:eastAsia="Times New Roman" w:hAnsi="Times New Roman" w:cs="Times New Roman"/>
          <w:b/>
          <w:lang w:eastAsia="cs-CZ"/>
        </w:rPr>
        <w:t xml:space="preserve">Hlasování: 10 pro, 0 proti, 0 zdržel se </w:t>
      </w:r>
    </w:p>
    <w:p w:rsidR="00CC0E2C" w:rsidRDefault="00CC0E2C" w:rsidP="00CC0E2C">
      <w:pPr>
        <w:spacing w:after="0" w:line="240" w:lineRule="auto"/>
        <w:rPr>
          <w:rFonts w:ascii="Times New Roman" w:eastAsia="Times New Roman" w:hAnsi="Times New Roman" w:cs="Times New Roman"/>
          <w:b/>
          <w:lang w:eastAsia="cs-CZ"/>
        </w:rPr>
      </w:pPr>
    </w:p>
    <w:p w:rsidR="00CC0E2C" w:rsidRPr="00CC0E2C" w:rsidRDefault="00CC0E2C" w:rsidP="00CC0E2C">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11. </w:t>
      </w:r>
      <w:r w:rsidRPr="00CC0E2C">
        <w:rPr>
          <w:rFonts w:ascii="Times New Roman" w:eastAsia="Times New Roman" w:hAnsi="Times New Roman" w:cs="Times New Roman"/>
          <w:b/>
          <w:lang w:eastAsia="cs-CZ"/>
        </w:rPr>
        <w:t>Schválení priorit Dopravního a bezpečnostního výboru</w:t>
      </w:r>
    </w:p>
    <w:p w:rsidR="00CC0E2C" w:rsidRPr="004B1D5A" w:rsidRDefault="001C7E3A" w:rsidP="00CC0E2C">
      <w:pPr>
        <w:spacing w:after="0" w:line="240" w:lineRule="auto"/>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Usnesení č. 11</w:t>
      </w:r>
      <w:r w:rsidR="00CC0E2C" w:rsidRPr="004B1D5A">
        <w:rPr>
          <w:rFonts w:ascii="Times New Roman" w:eastAsia="Times New Roman" w:hAnsi="Times New Roman" w:cs="Times New Roman"/>
          <w:b/>
          <w:u w:val="single"/>
          <w:lang w:eastAsia="cs-CZ"/>
        </w:rPr>
        <w:t>/201</w:t>
      </w:r>
      <w:r>
        <w:rPr>
          <w:rFonts w:ascii="Times New Roman" w:eastAsia="Times New Roman" w:hAnsi="Times New Roman" w:cs="Times New Roman"/>
          <w:b/>
          <w:u w:val="single"/>
          <w:lang w:eastAsia="cs-CZ"/>
        </w:rPr>
        <w:t>5</w:t>
      </w:r>
      <w:bookmarkStart w:id="0" w:name="_GoBack"/>
      <w:bookmarkEnd w:id="0"/>
    </w:p>
    <w:p w:rsidR="006A7F6F" w:rsidRPr="006A7F6F" w:rsidRDefault="006A7F6F" w:rsidP="006A7F6F">
      <w:pPr>
        <w:spacing w:after="0" w:line="240" w:lineRule="auto"/>
        <w:rPr>
          <w:rFonts w:ascii="Times New Roman" w:eastAsia="Times New Roman" w:hAnsi="Times New Roman" w:cs="Times New Roman"/>
          <w:lang w:eastAsia="cs-CZ"/>
        </w:rPr>
      </w:pPr>
      <w:r w:rsidRPr="006A7F6F">
        <w:rPr>
          <w:rFonts w:ascii="Times New Roman" w:eastAsia="Times New Roman" w:hAnsi="Times New Roman" w:cs="Times New Roman"/>
          <w:lang w:eastAsia="cs-CZ"/>
        </w:rPr>
        <w:t>Zastupitelstvo obce po projednání</w:t>
      </w:r>
    </w:p>
    <w:p w:rsidR="006A7F6F" w:rsidRPr="006A7F6F" w:rsidRDefault="006A7F6F" w:rsidP="006A7F6F">
      <w:pPr>
        <w:spacing w:after="0" w:line="240" w:lineRule="auto"/>
        <w:rPr>
          <w:rFonts w:ascii="Times New Roman" w:eastAsia="Times New Roman" w:hAnsi="Times New Roman" w:cs="Times New Roman"/>
          <w:b/>
          <w:lang w:eastAsia="cs-CZ"/>
        </w:rPr>
      </w:pPr>
      <w:r w:rsidRPr="006A7F6F">
        <w:rPr>
          <w:rFonts w:ascii="Times New Roman" w:eastAsia="Times New Roman" w:hAnsi="Times New Roman" w:cs="Times New Roman"/>
          <w:b/>
          <w:lang w:eastAsia="cs-CZ"/>
        </w:rPr>
        <w:t>I. Schvaluje</w:t>
      </w:r>
    </w:p>
    <w:p w:rsidR="006A7F6F" w:rsidRPr="006A7F6F" w:rsidRDefault="006A7F6F" w:rsidP="006A7F6F">
      <w:pPr>
        <w:tabs>
          <w:tab w:val="left" w:pos="720"/>
        </w:tabs>
        <w:spacing w:after="0" w:line="240" w:lineRule="auto"/>
        <w:rPr>
          <w:rFonts w:ascii="Times New Roman" w:eastAsia="Times New Roman" w:hAnsi="Times New Roman" w:cs="Times New Roman"/>
          <w:lang w:eastAsia="cs-CZ"/>
        </w:rPr>
      </w:pPr>
      <w:r w:rsidRPr="006A7F6F">
        <w:rPr>
          <w:rFonts w:ascii="Times New Roman" w:eastAsia="Times New Roman" w:hAnsi="Times New Roman" w:cs="Times New Roman"/>
          <w:lang w:eastAsia="cs-CZ"/>
        </w:rPr>
        <w:t xml:space="preserve">předložené priority Dopravního a bezpečnostního výboru (příloha </w:t>
      </w:r>
      <w:proofErr w:type="gramStart"/>
      <w:r w:rsidRPr="006A7F6F">
        <w:rPr>
          <w:rFonts w:ascii="Times New Roman" w:eastAsia="Times New Roman" w:hAnsi="Times New Roman" w:cs="Times New Roman"/>
          <w:lang w:eastAsia="cs-CZ"/>
        </w:rPr>
        <w:t>č. 3 zápisu</w:t>
      </w:r>
      <w:proofErr w:type="gramEnd"/>
      <w:r w:rsidRPr="006A7F6F">
        <w:rPr>
          <w:rFonts w:ascii="Times New Roman" w:eastAsia="Times New Roman" w:hAnsi="Times New Roman" w:cs="Times New Roman"/>
          <w:lang w:eastAsia="cs-CZ"/>
        </w:rPr>
        <w:t>)</w:t>
      </w:r>
    </w:p>
    <w:p w:rsidR="006A7F6F" w:rsidRPr="006A7F6F" w:rsidRDefault="006A7F6F" w:rsidP="006A7F6F">
      <w:pPr>
        <w:spacing w:after="0" w:line="240" w:lineRule="auto"/>
        <w:rPr>
          <w:rFonts w:ascii="Times New Roman" w:eastAsia="Times New Roman" w:hAnsi="Times New Roman" w:cs="Times New Roman"/>
          <w:lang w:eastAsia="cs-CZ"/>
        </w:rPr>
      </w:pPr>
      <w:r w:rsidRPr="006A7F6F">
        <w:rPr>
          <w:rFonts w:ascii="Times New Roman" w:eastAsia="Times New Roman" w:hAnsi="Times New Roman" w:cs="Times New Roman"/>
          <w:b/>
          <w:lang w:eastAsia="cs-CZ"/>
        </w:rPr>
        <w:t xml:space="preserve">Hlasování: 10 pro, 0 proti, 0 zdržel se </w:t>
      </w:r>
    </w:p>
    <w:p w:rsidR="00060B73" w:rsidRDefault="00060B73" w:rsidP="00296720">
      <w:pPr>
        <w:spacing w:after="0" w:line="240" w:lineRule="auto"/>
        <w:rPr>
          <w:rFonts w:eastAsia="Times New Roman" w:cs="Times New Roman"/>
          <w:lang w:eastAsia="cs-CZ"/>
        </w:rPr>
      </w:pPr>
    </w:p>
    <w:p w:rsidR="006A7F6F" w:rsidRDefault="006A7F6F" w:rsidP="00296720">
      <w:pPr>
        <w:spacing w:after="0" w:line="240" w:lineRule="auto"/>
        <w:rPr>
          <w:rFonts w:eastAsia="Times New Roman" w:cs="Times New Roman"/>
          <w:lang w:eastAsia="cs-CZ"/>
        </w:rPr>
      </w:pPr>
    </w:p>
    <w:p w:rsidR="00060B73" w:rsidRDefault="00060B73" w:rsidP="00296720">
      <w:pPr>
        <w:spacing w:after="0" w:line="240" w:lineRule="auto"/>
        <w:rPr>
          <w:rFonts w:eastAsia="Times New Roman" w:cs="Times New Roman"/>
          <w:lang w:eastAsia="cs-CZ"/>
        </w:rPr>
      </w:pPr>
    </w:p>
    <w:p w:rsidR="00060B73" w:rsidRPr="00EF7EB2" w:rsidRDefault="00060B73" w:rsidP="00296720">
      <w:pPr>
        <w:spacing w:after="0" w:line="240" w:lineRule="auto"/>
        <w:rPr>
          <w:rFonts w:eastAsia="Times New Roman" w:cs="Times New Roman"/>
          <w:lang w:eastAsia="cs-CZ"/>
        </w:rPr>
      </w:pPr>
    </w:p>
    <w:p w:rsidR="00296720" w:rsidRPr="00176922" w:rsidRDefault="007916A6" w:rsidP="00296720">
      <w:pPr>
        <w:spacing w:after="0" w:line="240" w:lineRule="auto"/>
        <w:rPr>
          <w:rFonts w:eastAsia="Times New Roman" w:cs="Times New Roman"/>
          <w:lang w:eastAsia="cs-CZ"/>
        </w:rPr>
      </w:pPr>
      <w:r w:rsidRPr="00176922">
        <w:rPr>
          <w:rFonts w:eastAsia="Times New Roman" w:cs="Times New Roman"/>
          <w:lang w:eastAsia="cs-CZ"/>
        </w:rPr>
        <w:t>………………………………………………………..</w:t>
      </w:r>
    </w:p>
    <w:p w:rsidR="007916A6" w:rsidRPr="004B1D5A" w:rsidRDefault="007916A6" w:rsidP="00296720">
      <w:pPr>
        <w:spacing w:after="0" w:line="240" w:lineRule="auto"/>
        <w:rPr>
          <w:rFonts w:ascii="Times New Roman" w:eastAsia="Times New Roman" w:hAnsi="Times New Roman" w:cs="Times New Roman"/>
          <w:lang w:eastAsia="cs-CZ"/>
        </w:rPr>
      </w:pPr>
      <w:r w:rsidRPr="004B1D5A">
        <w:rPr>
          <w:rFonts w:ascii="Times New Roman" w:eastAsia="Times New Roman" w:hAnsi="Times New Roman" w:cs="Times New Roman"/>
          <w:lang w:eastAsia="cs-CZ"/>
        </w:rPr>
        <w:t>Věra Čermáková, starostka</w:t>
      </w:r>
    </w:p>
    <w:p w:rsidR="007916A6" w:rsidRDefault="007916A6" w:rsidP="00296720">
      <w:pPr>
        <w:spacing w:after="0" w:line="240" w:lineRule="auto"/>
        <w:rPr>
          <w:rFonts w:eastAsia="Times New Roman" w:cs="Times New Roman"/>
          <w:lang w:eastAsia="cs-CZ"/>
        </w:rPr>
      </w:pPr>
    </w:p>
    <w:p w:rsidR="00303D87" w:rsidRDefault="00303D87" w:rsidP="00296720">
      <w:pPr>
        <w:spacing w:after="0" w:line="240" w:lineRule="auto"/>
        <w:rPr>
          <w:rFonts w:eastAsia="Times New Roman" w:cs="Times New Roman"/>
          <w:lang w:eastAsia="cs-CZ"/>
        </w:rPr>
      </w:pPr>
    </w:p>
    <w:p w:rsidR="00303D87" w:rsidRDefault="00303D87" w:rsidP="00296720">
      <w:pPr>
        <w:spacing w:after="0" w:line="240" w:lineRule="auto"/>
        <w:rPr>
          <w:rFonts w:eastAsia="Times New Roman" w:cs="Times New Roman"/>
          <w:lang w:eastAsia="cs-CZ"/>
        </w:rPr>
      </w:pPr>
    </w:p>
    <w:p w:rsidR="00296720" w:rsidRPr="00176922" w:rsidRDefault="00296720" w:rsidP="00296720">
      <w:pPr>
        <w:spacing w:after="0" w:line="240" w:lineRule="auto"/>
        <w:rPr>
          <w:rFonts w:eastAsia="Times New Roman" w:cs="Times New Roman"/>
          <w:lang w:eastAsia="cs-CZ"/>
        </w:rPr>
      </w:pPr>
      <w:r w:rsidRPr="00176922">
        <w:rPr>
          <w:rFonts w:eastAsia="Times New Roman" w:cs="Times New Roman"/>
          <w:lang w:eastAsia="cs-CZ"/>
        </w:rPr>
        <w:t xml:space="preserve">…………………………………………………….....    </w:t>
      </w:r>
      <w:r w:rsidRPr="00176922">
        <w:rPr>
          <w:rFonts w:eastAsia="Times New Roman" w:cs="Times New Roman"/>
          <w:lang w:eastAsia="cs-CZ"/>
        </w:rPr>
        <w:tab/>
      </w:r>
      <w:r w:rsidRPr="00176922">
        <w:rPr>
          <w:rFonts w:eastAsia="Times New Roman" w:cs="Times New Roman"/>
          <w:lang w:eastAsia="cs-CZ"/>
        </w:rPr>
        <w:tab/>
      </w:r>
      <w:r w:rsidRPr="00176922">
        <w:rPr>
          <w:rFonts w:eastAsia="Times New Roman" w:cs="Times New Roman"/>
          <w:lang w:eastAsia="cs-CZ"/>
        </w:rPr>
        <w:tab/>
      </w:r>
      <w:r w:rsidRPr="00176922">
        <w:rPr>
          <w:rFonts w:eastAsia="Times New Roman" w:cs="Times New Roman"/>
          <w:lang w:eastAsia="cs-CZ"/>
        </w:rPr>
        <w:tab/>
        <w:t>………………………………………………………………………</w:t>
      </w:r>
    </w:p>
    <w:p w:rsidR="00AA6E60" w:rsidRPr="004B1D5A" w:rsidRDefault="004B1D5A" w:rsidP="00AA6E60">
      <w:pPr>
        <w:pStyle w:val="Bezmezer"/>
        <w:rPr>
          <w:rFonts w:ascii="Times New Roman" w:eastAsia="Times New Roman" w:hAnsi="Times New Roman" w:cs="Times New Roman"/>
          <w:lang w:eastAsia="cs-CZ"/>
        </w:rPr>
      </w:pPr>
      <w:r w:rsidRPr="004B1D5A">
        <w:rPr>
          <w:rFonts w:ascii="Times New Roman" w:hAnsi="Times New Roman" w:cs="Times New Roman"/>
          <w:lang w:eastAsia="cs-CZ"/>
        </w:rPr>
        <w:t>Petr Němec</w:t>
      </w:r>
      <w:r w:rsidRPr="004B1D5A">
        <w:rPr>
          <w:rFonts w:ascii="Times New Roman" w:hAnsi="Times New Roman" w:cs="Times New Roman"/>
          <w:lang w:eastAsia="cs-CZ"/>
        </w:rPr>
        <w:tab/>
      </w:r>
      <w:r w:rsidR="00BB573E" w:rsidRPr="004B1D5A">
        <w:rPr>
          <w:rFonts w:ascii="Times New Roman" w:hAnsi="Times New Roman" w:cs="Times New Roman"/>
          <w:lang w:eastAsia="cs-CZ"/>
        </w:rPr>
        <w:tab/>
      </w:r>
      <w:r w:rsidR="00296720" w:rsidRPr="004B1D5A">
        <w:rPr>
          <w:rFonts w:ascii="Times New Roman" w:hAnsi="Times New Roman" w:cs="Times New Roman"/>
          <w:lang w:eastAsia="cs-CZ"/>
        </w:rPr>
        <w:tab/>
      </w:r>
      <w:r w:rsidR="00296720" w:rsidRPr="004B1D5A">
        <w:rPr>
          <w:rFonts w:ascii="Times New Roman" w:hAnsi="Times New Roman" w:cs="Times New Roman"/>
          <w:lang w:eastAsia="cs-CZ"/>
        </w:rPr>
        <w:tab/>
      </w:r>
      <w:r w:rsidR="00296720" w:rsidRPr="004B1D5A">
        <w:rPr>
          <w:rFonts w:ascii="Times New Roman" w:hAnsi="Times New Roman" w:cs="Times New Roman"/>
          <w:lang w:eastAsia="cs-CZ"/>
        </w:rPr>
        <w:tab/>
      </w:r>
      <w:r w:rsidR="00296720" w:rsidRPr="004B1D5A">
        <w:rPr>
          <w:rFonts w:ascii="Times New Roman" w:hAnsi="Times New Roman" w:cs="Times New Roman"/>
          <w:lang w:eastAsia="cs-CZ"/>
        </w:rPr>
        <w:tab/>
      </w:r>
      <w:r w:rsidR="00296720" w:rsidRPr="004B1D5A">
        <w:rPr>
          <w:rFonts w:ascii="Times New Roman" w:hAnsi="Times New Roman" w:cs="Times New Roman"/>
          <w:lang w:eastAsia="cs-CZ"/>
        </w:rPr>
        <w:tab/>
      </w:r>
      <w:r w:rsidR="0068313E" w:rsidRPr="0068313E">
        <w:rPr>
          <w:rFonts w:ascii="Times New Roman" w:hAnsi="Times New Roman" w:cs="Times New Roman"/>
        </w:rPr>
        <w:t>Ing. Lubomír Šembera</w:t>
      </w:r>
    </w:p>
    <w:p w:rsidR="00D00B38" w:rsidRPr="004B1D5A" w:rsidRDefault="004B1D5A" w:rsidP="00AA6E60">
      <w:pPr>
        <w:rPr>
          <w:rFonts w:ascii="Times New Roman" w:hAnsi="Times New Roman" w:cs="Times New Roman"/>
          <w:lang w:eastAsia="cs-CZ"/>
        </w:rPr>
      </w:pPr>
      <w:r w:rsidRPr="004B1D5A">
        <w:rPr>
          <w:rFonts w:ascii="Times New Roman" w:hAnsi="Times New Roman" w:cs="Times New Roman"/>
          <w:lang w:eastAsia="cs-CZ"/>
        </w:rPr>
        <w:t>ověřovatel</w:t>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r w:rsidR="006016A3" w:rsidRPr="004B1D5A">
        <w:rPr>
          <w:rFonts w:ascii="Times New Roman" w:hAnsi="Times New Roman" w:cs="Times New Roman"/>
          <w:lang w:eastAsia="cs-CZ"/>
        </w:rPr>
        <w:tab/>
      </w:r>
      <w:proofErr w:type="spellStart"/>
      <w:r w:rsidR="006016A3" w:rsidRPr="004B1D5A">
        <w:rPr>
          <w:rFonts w:ascii="Times New Roman" w:hAnsi="Times New Roman" w:cs="Times New Roman"/>
          <w:lang w:eastAsia="cs-CZ"/>
        </w:rPr>
        <w:t>ověřovatel</w:t>
      </w:r>
      <w:proofErr w:type="spellEnd"/>
    </w:p>
    <w:p w:rsidR="00296720" w:rsidRDefault="00296720" w:rsidP="00296720">
      <w:pPr>
        <w:tabs>
          <w:tab w:val="left" w:pos="2269"/>
          <w:tab w:val="left" w:pos="3532"/>
        </w:tabs>
        <w:spacing w:after="0" w:line="240" w:lineRule="auto"/>
        <w:rPr>
          <w:rFonts w:eastAsia="Times New Roman" w:cs="Times New Roman"/>
          <w:b/>
          <w:lang w:eastAsia="cs-CZ"/>
        </w:rPr>
      </w:pPr>
      <w:r w:rsidRPr="00176922">
        <w:rPr>
          <w:rFonts w:eastAsia="Times New Roman" w:cs="Times New Roman"/>
          <w:b/>
          <w:lang w:eastAsia="cs-CZ"/>
        </w:rPr>
        <w:tab/>
      </w:r>
    </w:p>
    <w:p w:rsidR="00303D87" w:rsidRDefault="00303D87" w:rsidP="00303D87">
      <w:pPr>
        <w:pStyle w:val="Bezmezer"/>
        <w:rPr>
          <w:rFonts w:eastAsia="Times New Roman" w:cs="Times New Roman"/>
          <w:b/>
          <w:lang w:eastAsia="cs-CZ"/>
        </w:rPr>
      </w:pPr>
    </w:p>
    <w:p w:rsidR="00F32659" w:rsidRPr="0068313E" w:rsidRDefault="00125515" w:rsidP="00303D87">
      <w:pPr>
        <w:pStyle w:val="Bezmezer"/>
        <w:rPr>
          <w:rFonts w:ascii="Times New Roman" w:hAnsi="Times New Roman" w:cs="Times New Roman"/>
        </w:rPr>
      </w:pPr>
      <w:r w:rsidRPr="0068313E">
        <w:rPr>
          <w:rFonts w:ascii="Times New Roman" w:hAnsi="Times New Roman" w:cs="Times New Roman"/>
        </w:rPr>
        <w:t>Vyvěšeno (i elektronicky):</w:t>
      </w:r>
      <w:r w:rsidRPr="0068313E">
        <w:rPr>
          <w:rFonts w:ascii="Times New Roman" w:hAnsi="Times New Roman" w:cs="Times New Roman"/>
        </w:rPr>
        <w:tab/>
      </w:r>
      <w:r w:rsidRPr="0068313E">
        <w:rPr>
          <w:rFonts w:ascii="Times New Roman" w:hAnsi="Times New Roman" w:cs="Times New Roman"/>
        </w:rPr>
        <w:tab/>
      </w:r>
      <w:r w:rsidR="00303D87" w:rsidRPr="0068313E">
        <w:rPr>
          <w:rFonts w:ascii="Times New Roman" w:hAnsi="Times New Roman" w:cs="Times New Roman"/>
        </w:rPr>
        <w:tab/>
      </w:r>
      <w:r w:rsidRPr="0068313E">
        <w:rPr>
          <w:rFonts w:ascii="Times New Roman" w:hAnsi="Times New Roman" w:cs="Times New Roman"/>
        </w:rPr>
        <w:tab/>
      </w:r>
      <w:r w:rsidRPr="0068313E">
        <w:rPr>
          <w:rFonts w:ascii="Times New Roman" w:hAnsi="Times New Roman" w:cs="Times New Roman"/>
        </w:rPr>
        <w:tab/>
        <w:t>Sejmuto:</w:t>
      </w:r>
    </w:p>
    <w:sectPr w:rsidR="00F32659" w:rsidRPr="0068313E" w:rsidSect="0029672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68" w:rsidRDefault="00E45A68" w:rsidP="00125515">
      <w:pPr>
        <w:spacing w:after="0" w:line="240" w:lineRule="auto"/>
      </w:pPr>
      <w:r>
        <w:separator/>
      </w:r>
    </w:p>
  </w:endnote>
  <w:endnote w:type="continuationSeparator" w:id="0">
    <w:p w:rsidR="00E45A68" w:rsidRDefault="00E45A68" w:rsidP="0012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13665"/>
      <w:docPartObj>
        <w:docPartGallery w:val="Page Numbers (Bottom of Page)"/>
        <w:docPartUnique/>
      </w:docPartObj>
    </w:sdtPr>
    <w:sdtEndPr/>
    <w:sdtContent>
      <w:p w:rsidR="00DF68E2" w:rsidRDefault="00450BD8">
        <w:pPr>
          <w:pStyle w:val="Zpat"/>
          <w:jc w:val="center"/>
        </w:pPr>
        <w:r>
          <w:fldChar w:fldCharType="begin"/>
        </w:r>
        <w:r w:rsidR="00DF68E2">
          <w:instrText>PAGE   \* MERGEFORMAT</w:instrText>
        </w:r>
        <w:r>
          <w:fldChar w:fldCharType="separate"/>
        </w:r>
        <w:r w:rsidR="001C7E3A">
          <w:rPr>
            <w:noProof/>
          </w:rPr>
          <w:t>1</w:t>
        </w:r>
        <w:r>
          <w:fldChar w:fldCharType="end"/>
        </w:r>
      </w:p>
    </w:sdtContent>
  </w:sdt>
  <w:p w:rsidR="00DF68E2" w:rsidRDefault="00DF68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68" w:rsidRDefault="00E45A68" w:rsidP="00125515">
      <w:pPr>
        <w:spacing w:after="0" w:line="240" w:lineRule="auto"/>
      </w:pPr>
      <w:r>
        <w:separator/>
      </w:r>
    </w:p>
  </w:footnote>
  <w:footnote w:type="continuationSeparator" w:id="0">
    <w:p w:rsidR="00E45A68" w:rsidRDefault="00E45A68" w:rsidP="001255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8BD"/>
    <w:multiLevelType w:val="hybridMultilevel"/>
    <w:tmpl w:val="9E92E196"/>
    <w:lvl w:ilvl="0" w:tplc="CBFE6E4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8E3066"/>
    <w:multiLevelType w:val="hybridMultilevel"/>
    <w:tmpl w:val="C1DE13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541B40"/>
    <w:multiLevelType w:val="hybridMultilevel"/>
    <w:tmpl w:val="EA926E12"/>
    <w:lvl w:ilvl="0" w:tplc="91CEF1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E4C5300"/>
    <w:multiLevelType w:val="hybridMultilevel"/>
    <w:tmpl w:val="878E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9142E"/>
    <w:multiLevelType w:val="hybridMultilevel"/>
    <w:tmpl w:val="D478938C"/>
    <w:lvl w:ilvl="0" w:tplc="585E7DE8">
      <w:start w:val="1"/>
      <w:numFmt w:val="upperLetter"/>
      <w:lvlText w:val="%1)"/>
      <w:lvlJc w:val="left"/>
      <w:pPr>
        <w:ind w:left="375" w:hanging="360"/>
      </w:pPr>
      <w:rPr>
        <w:rFonts w:eastAsia="Times New Roman" w:hint="default"/>
        <w:b/>
        <w:i w:val="0"/>
        <w:color w:val="000000"/>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5">
    <w:nsid w:val="3C622D06"/>
    <w:multiLevelType w:val="hybridMultilevel"/>
    <w:tmpl w:val="DC7E8726"/>
    <w:lvl w:ilvl="0" w:tplc="A91E7790">
      <w:numFmt w:val="bullet"/>
      <w:lvlText w:val=""/>
      <w:lvlJc w:val="left"/>
      <w:pPr>
        <w:ind w:left="1065" w:hanging="705"/>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2BF2077"/>
    <w:multiLevelType w:val="hybridMultilevel"/>
    <w:tmpl w:val="8EFA750C"/>
    <w:lvl w:ilvl="0" w:tplc="C14CF8BE">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FA50583"/>
    <w:multiLevelType w:val="hybridMultilevel"/>
    <w:tmpl w:val="D7986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1021D5E"/>
    <w:multiLevelType w:val="hybridMultilevel"/>
    <w:tmpl w:val="F432DF5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4495DBD"/>
    <w:multiLevelType w:val="hybridMultilevel"/>
    <w:tmpl w:val="51221D62"/>
    <w:lvl w:ilvl="0" w:tplc="A4DE685C">
      <w:start w:val="6"/>
      <w:numFmt w:val="upperRoman"/>
      <w:lvlText w:val="%1."/>
      <w:lvlJc w:val="left"/>
      <w:pPr>
        <w:ind w:left="2130" w:hanging="72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abstractNumId w:val="2"/>
  </w:num>
  <w:num w:numId="2">
    <w:abstractNumId w:val="8"/>
  </w:num>
  <w:num w:numId="3">
    <w:abstractNumId w:val="4"/>
  </w:num>
  <w:num w:numId="4">
    <w:abstractNumId w:val="0"/>
  </w:num>
  <w:num w:numId="5">
    <w:abstractNumId w:val="1"/>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59"/>
    <w:rsid w:val="00004B8E"/>
    <w:rsid w:val="0001442D"/>
    <w:rsid w:val="00023108"/>
    <w:rsid w:val="0003153E"/>
    <w:rsid w:val="0004337C"/>
    <w:rsid w:val="00060B73"/>
    <w:rsid w:val="000612D6"/>
    <w:rsid w:val="00081645"/>
    <w:rsid w:val="000857C0"/>
    <w:rsid w:val="000A3BD3"/>
    <w:rsid w:val="000A4195"/>
    <w:rsid w:val="000B77B8"/>
    <w:rsid w:val="000C0243"/>
    <w:rsid w:val="000C36A1"/>
    <w:rsid w:val="000D3024"/>
    <w:rsid w:val="000E350B"/>
    <w:rsid w:val="000E4D40"/>
    <w:rsid w:val="000F3415"/>
    <w:rsid w:val="00103D8E"/>
    <w:rsid w:val="001079B2"/>
    <w:rsid w:val="00112515"/>
    <w:rsid w:val="00125515"/>
    <w:rsid w:val="00126EF4"/>
    <w:rsid w:val="00130DDF"/>
    <w:rsid w:val="00131036"/>
    <w:rsid w:val="001313C3"/>
    <w:rsid w:val="001358D1"/>
    <w:rsid w:val="00145C33"/>
    <w:rsid w:val="001714EC"/>
    <w:rsid w:val="00176922"/>
    <w:rsid w:val="001A7707"/>
    <w:rsid w:val="001B0AA3"/>
    <w:rsid w:val="001C7E3A"/>
    <w:rsid w:val="001E45FB"/>
    <w:rsid w:val="00214490"/>
    <w:rsid w:val="0021571F"/>
    <w:rsid w:val="002158AB"/>
    <w:rsid w:val="0023265A"/>
    <w:rsid w:val="00235426"/>
    <w:rsid w:val="0025238B"/>
    <w:rsid w:val="0026337F"/>
    <w:rsid w:val="002765D3"/>
    <w:rsid w:val="00280879"/>
    <w:rsid w:val="00291809"/>
    <w:rsid w:val="00296081"/>
    <w:rsid w:val="00296720"/>
    <w:rsid w:val="002A1BC5"/>
    <w:rsid w:val="002B28D5"/>
    <w:rsid w:val="00303D87"/>
    <w:rsid w:val="003144E9"/>
    <w:rsid w:val="00320682"/>
    <w:rsid w:val="00345E96"/>
    <w:rsid w:val="00351A00"/>
    <w:rsid w:val="00352BEA"/>
    <w:rsid w:val="00360940"/>
    <w:rsid w:val="00381614"/>
    <w:rsid w:val="0039602E"/>
    <w:rsid w:val="00397C8E"/>
    <w:rsid w:val="003A4426"/>
    <w:rsid w:val="003C4891"/>
    <w:rsid w:val="003F3C48"/>
    <w:rsid w:val="00401DBA"/>
    <w:rsid w:val="004022B3"/>
    <w:rsid w:val="00414818"/>
    <w:rsid w:val="004328F9"/>
    <w:rsid w:val="00437463"/>
    <w:rsid w:val="00450BD8"/>
    <w:rsid w:val="00475DC1"/>
    <w:rsid w:val="00482FD9"/>
    <w:rsid w:val="004936CC"/>
    <w:rsid w:val="00497C7A"/>
    <w:rsid w:val="004A5C29"/>
    <w:rsid w:val="004B1D5A"/>
    <w:rsid w:val="004B478C"/>
    <w:rsid w:val="004B630D"/>
    <w:rsid w:val="004D6B94"/>
    <w:rsid w:val="00545B9B"/>
    <w:rsid w:val="00555056"/>
    <w:rsid w:val="005658AD"/>
    <w:rsid w:val="00567DA6"/>
    <w:rsid w:val="005705B6"/>
    <w:rsid w:val="00570D56"/>
    <w:rsid w:val="00572289"/>
    <w:rsid w:val="005878BE"/>
    <w:rsid w:val="005979D1"/>
    <w:rsid w:val="005A3B81"/>
    <w:rsid w:val="005C466A"/>
    <w:rsid w:val="005C76BE"/>
    <w:rsid w:val="005D50D0"/>
    <w:rsid w:val="005E72F2"/>
    <w:rsid w:val="006016A3"/>
    <w:rsid w:val="0060577A"/>
    <w:rsid w:val="006060A4"/>
    <w:rsid w:val="00625488"/>
    <w:rsid w:val="00646C71"/>
    <w:rsid w:val="00647AC3"/>
    <w:rsid w:val="006521C5"/>
    <w:rsid w:val="0068313E"/>
    <w:rsid w:val="00694BC5"/>
    <w:rsid w:val="00694BD8"/>
    <w:rsid w:val="006A7F6F"/>
    <w:rsid w:val="006C2FD7"/>
    <w:rsid w:val="006D204F"/>
    <w:rsid w:val="006E1AE5"/>
    <w:rsid w:val="006E1B8D"/>
    <w:rsid w:val="006E4508"/>
    <w:rsid w:val="006E459F"/>
    <w:rsid w:val="006E6AF4"/>
    <w:rsid w:val="006F70D6"/>
    <w:rsid w:val="006F7A78"/>
    <w:rsid w:val="007138BB"/>
    <w:rsid w:val="00714CE8"/>
    <w:rsid w:val="00714E06"/>
    <w:rsid w:val="00746E63"/>
    <w:rsid w:val="00751F16"/>
    <w:rsid w:val="007678F4"/>
    <w:rsid w:val="007778E5"/>
    <w:rsid w:val="007916A6"/>
    <w:rsid w:val="00793F2F"/>
    <w:rsid w:val="00794145"/>
    <w:rsid w:val="007B00D5"/>
    <w:rsid w:val="007B7ECF"/>
    <w:rsid w:val="007C05BD"/>
    <w:rsid w:val="0083116C"/>
    <w:rsid w:val="00842FC5"/>
    <w:rsid w:val="008500ED"/>
    <w:rsid w:val="00886362"/>
    <w:rsid w:val="00886C89"/>
    <w:rsid w:val="008B3909"/>
    <w:rsid w:val="008B530A"/>
    <w:rsid w:val="0090738C"/>
    <w:rsid w:val="0092706D"/>
    <w:rsid w:val="00932DE9"/>
    <w:rsid w:val="00947451"/>
    <w:rsid w:val="00974971"/>
    <w:rsid w:val="009A77B2"/>
    <w:rsid w:val="009A79CD"/>
    <w:rsid w:val="009D5F77"/>
    <w:rsid w:val="009E7E87"/>
    <w:rsid w:val="009F6C22"/>
    <w:rsid w:val="009F771A"/>
    <w:rsid w:val="00A14F49"/>
    <w:rsid w:val="00A1520A"/>
    <w:rsid w:val="00A41D72"/>
    <w:rsid w:val="00A52CCB"/>
    <w:rsid w:val="00A55B9C"/>
    <w:rsid w:val="00A721ED"/>
    <w:rsid w:val="00A74F79"/>
    <w:rsid w:val="00AA3FAC"/>
    <w:rsid w:val="00AA6E60"/>
    <w:rsid w:val="00AB1BF9"/>
    <w:rsid w:val="00AD108C"/>
    <w:rsid w:val="00AD7B1C"/>
    <w:rsid w:val="00AF3DB3"/>
    <w:rsid w:val="00B00E34"/>
    <w:rsid w:val="00B02D69"/>
    <w:rsid w:val="00B17297"/>
    <w:rsid w:val="00B24C52"/>
    <w:rsid w:val="00B31447"/>
    <w:rsid w:val="00B46F94"/>
    <w:rsid w:val="00B47B6E"/>
    <w:rsid w:val="00B74650"/>
    <w:rsid w:val="00B77E9B"/>
    <w:rsid w:val="00BA26EA"/>
    <w:rsid w:val="00BB573E"/>
    <w:rsid w:val="00C34FF4"/>
    <w:rsid w:val="00C44A0E"/>
    <w:rsid w:val="00C50045"/>
    <w:rsid w:val="00C50C07"/>
    <w:rsid w:val="00C5282A"/>
    <w:rsid w:val="00C54D3A"/>
    <w:rsid w:val="00C553CB"/>
    <w:rsid w:val="00C57B6B"/>
    <w:rsid w:val="00C66B0C"/>
    <w:rsid w:val="00C7708A"/>
    <w:rsid w:val="00CB09D5"/>
    <w:rsid w:val="00CC0E2C"/>
    <w:rsid w:val="00CE635B"/>
    <w:rsid w:val="00D00B38"/>
    <w:rsid w:val="00D07DAC"/>
    <w:rsid w:val="00D11ECE"/>
    <w:rsid w:val="00D14E2A"/>
    <w:rsid w:val="00D15E0E"/>
    <w:rsid w:val="00D31836"/>
    <w:rsid w:val="00D44E77"/>
    <w:rsid w:val="00D80FA7"/>
    <w:rsid w:val="00DD7069"/>
    <w:rsid w:val="00DE5DDD"/>
    <w:rsid w:val="00DF68E2"/>
    <w:rsid w:val="00E076E4"/>
    <w:rsid w:val="00E2327B"/>
    <w:rsid w:val="00E4197A"/>
    <w:rsid w:val="00E426FD"/>
    <w:rsid w:val="00E45A68"/>
    <w:rsid w:val="00E73C74"/>
    <w:rsid w:val="00E7707A"/>
    <w:rsid w:val="00E97BE7"/>
    <w:rsid w:val="00EB42D7"/>
    <w:rsid w:val="00EB7126"/>
    <w:rsid w:val="00EB7251"/>
    <w:rsid w:val="00EC2C93"/>
    <w:rsid w:val="00EC577F"/>
    <w:rsid w:val="00EC6E26"/>
    <w:rsid w:val="00ED5C49"/>
    <w:rsid w:val="00EF1F6C"/>
    <w:rsid w:val="00EF7EB2"/>
    <w:rsid w:val="00F010F8"/>
    <w:rsid w:val="00F0152C"/>
    <w:rsid w:val="00F041F5"/>
    <w:rsid w:val="00F05B76"/>
    <w:rsid w:val="00F06745"/>
    <w:rsid w:val="00F13D81"/>
    <w:rsid w:val="00F30DD1"/>
    <w:rsid w:val="00F32659"/>
    <w:rsid w:val="00F336DF"/>
    <w:rsid w:val="00F35B37"/>
    <w:rsid w:val="00F43547"/>
    <w:rsid w:val="00F46544"/>
    <w:rsid w:val="00F571EE"/>
    <w:rsid w:val="00F63892"/>
    <w:rsid w:val="00F754E1"/>
    <w:rsid w:val="00FA58C9"/>
    <w:rsid w:val="00FB2B24"/>
    <w:rsid w:val="00FB41AB"/>
    <w:rsid w:val="00FD1451"/>
    <w:rsid w:val="00FD3A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D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32659"/>
    <w:pPr>
      <w:spacing w:after="0" w:line="240" w:lineRule="auto"/>
    </w:pPr>
  </w:style>
  <w:style w:type="paragraph" w:styleId="Zhlav">
    <w:name w:val="header"/>
    <w:basedOn w:val="Normln"/>
    <w:link w:val="ZhlavChar"/>
    <w:uiPriority w:val="99"/>
    <w:unhideWhenUsed/>
    <w:rsid w:val="001255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5515"/>
  </w:style>
  <w:style w:type="paragraph" w:styleId="Zpat">
    <w:name w:val="footer"/>
    <w:basedOn w:val="Normln"/>
    <w:link w:val="ZpatChar"/>
    <w:uiPriority w:val="99"/>
    <w:unhideWhenUsed/>
    <w:rsid w:val="00125515"/>
    <w:pPr>
      <w:tabs>
        <w:tab w:val="center" w:pos="4536"/>
        <w:tab w:val="right" w:pos="9072"/>
      </w:tabs>
      <w:spacing w:after="0" w:line="240" w:lineRule="auto"/>
    </w:pPr>
  </w:style>
  <w:style w:type="character" w:customStyle="1" w:styleId="ZpatChar">
    <w:name w:val="Zápatí Char"/>
    <w:basedOn w:val="Standardnpsmoodstavce"/>
    <w:link w:val="Zpat"/>
    <w:uiPriority w:val="99"/>
    <w:rsid w:val="00125515"/>
  </w:style>
  <w:style w:type="paragraph" w:styleId="Textbubliny">
    <w:name w:val="Balloon Text"/>
    <w:basedOn w:val="Normln"/>
    <w:link w:val="TextbublinyChar"/>
    <w:uiPriority w:val="99"/>
    <w:semiHidden/>
    <w:unhideWhenUsed/>
    <w:rsid w:val="00A74F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F79"/>
    <w:rPr>
      <w:rFonts w:ascii="Tahoma" w:hAnsi="Tahoma" w:cs="Tahoma"/>
      <w:sz w:val="16"/>
      <w:szCs w:val="16"/>
    </w:rPr>
  </w:style>
  <w:style w:type="paragraph" w:styleId="Odstavecseseznamem">
    <w:name w:val="List Paragraph"/>
    <w:basedOn w:val="Normln"/>
    <w:uiPriority w:val="34"/>
    <w:qFormat/>
    <w:rsid w:val="00D15E0E"/>
    <w:pPr>
      <w:ind w:left="720"/>
      <w:contextualSpacing/>
    </w:pPr>
  </w:style>
  <w:style w:type="paragraph" w:styleId="Revize">
    <w:name w:val="Revision"/>
    <w:hidden/>
    <w:uiPriority w:val="99"/>
    <w:semiHidden/>
    <w:rsid w:val="00D11ECE"/>
    <w:pPr>
      <w:spacing w:after="0" w:line="240" w:lineRule="auto"/>
    </w:pPr>
  </w:style>
  <w:style w:type="character" w:styleId="Odkaznakoment">
    <w:name w:val="annotation reference"/>
    <w:basedOn w:val="Standardnpsmoodstavce"/>
    <w:uiPriority w:val="99"/>
    <w:semiHidden/>
    <w:unhideWhenUsed/>
    <w:rsid w:val="00D11ECE"/>
    <w:rPr>
      <w:sz w:val="16"/>
      <w:szCs w:val="16"/>
    </w:rPr>
  </w:style>
  <w:style w:type="paragraph" w:styleId="Textkomente">
    <w:name w:val="annotation text"/>
    <w:basedOn w:val="Normln"/>
    <w:link w:val="TextkomenteChar"/>
    <w:uiPriority w:val="99"/>
    <w:semiHidden/>
    <w:unhideWhenUsed/>
    <w:rsid w:val="00D11ECE"/>
    <w:pPr>
      <w:spacing w:line="240" w:lineRule="auto"/>
    </w:pPr>
    <w:rPr>
      <w:sz w:val="20"/>
      <w:szCs w:val="20"/>
    </w:rPr>
  </w:style>
  <w:style w:type="character" w:customStyle="1" w:styleId="TextkomenteChar">
    <w:name w:val="Text komentáře Char"/>
    <w:basedOn w:val="Standardnpsmoodstavce"/>
    <w:link w:val="Textkomente"/>
    <w:uiPriority w:val="99"/>
    <w:semiHidden/>
    <w:rsid w:val="00D11ECE"/>
    <w:rPr>
      <w:sz w:val="20"/>
      <w:szCs w:val="20"/>
    </w:rPr>
  </w:style>
  <w:style w:type="paragraph" w:styleId="Pedmtkomente">
    <w:name w:val="annotation subject"/>
    <w:basedOn w:val="Textkomente"/>
    <w:next w:val="Textkomente"/>
    <w:link w:val="PedmtkomenteChar"/>
    <w:uiPriority w:val="99"/>
    <w:semiHidden/>
    <w:unhideWhenUsed/>
    <w:rsid w:val="00D11ECE"/>
    <w:rPr>
      <w:b/>
      <w:bCs/>
    </w:rPr>
  </w:style>
  <w:style w:type="character" w:customStyle="1" w:styleId="PedmtkomenteChar">
    <w:name w:val="Předmět komentáře Char"/>
    <w:basedOn w:val="TextkomenteChar"/>
    <w:link w:val="Pedmtkomente"/>
    <w:uiPriority w:val="99"/>
    <w:semiHidden/>
    <w:rsid w:val="00D11E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D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32659"/>
    <w:pPr>
      <w:spacing w:after="0" w:line="240" w:lineRule="auto"/>
    </w:pPr>
  </w:style>
  <w:style w:type="paragraph" w:styleId="Zhlav">
    <w:name w:val="header"/>
    <w:basedOn w:val="Normln"/>
    <w:link w:val="ZhlavChar"/>
    <w:uiPriority w:val="99"/>
    <w:unhideWhenUsed/>
    <w:rsid w:val="001255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5515"/>
  </w:style>
  <w:style w:type="paragraph" w:styleId="Zpat">
    <w:name w:val="footer"/>
    <w:basedOn w:val="Normln"/>
    <w:link w:val="ZpatChar"/>
    <w:uiPriority w:val="99"/>
    <w:unhideWhenUsed/>
    <w:rsid w:val="00125515"/>
    <w:pPr>
      <w:tabs>
        <w:tab w:val="center" w:pos="4536"/>
        <w:tab w:val="right" w:pos="9072"/>
      </w:tabs>
      <w:spacing w:after="0" w:line="240" w:lineRule="auto"/>
    </w:pPr>
  </w:style>
  <w:style w:type="character" w:customStyle="1" w:styleId="ZpatChar">
    <w:name w:val="Zápatí Char"/>
    <w:basedOn w:val="Standardnpsmoodstavce"/>
    <w:link w:val="Zpat"/>
    <w:uiPriority w:val="99"/>
    <w:rsid w:val="00125515"/>
  </w:style>
  <w:style w:type="paragraph" w:styleId="Textbubliny">
    <w:name w:val="Balloon Text"/>
    <w:basedOn w:val="Normln"/>
    <w:link w:val="TextbublinyChar"/>
    <w:uiPriority w:val="99"/>
    <w:semiHidden/>
    <w:unhideWhenUsed/>
    <w:rsid w:val="00A74F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F79"/>
    <w:rPr>
      <w:rFonts w:ascii="Tahoma" w:hAnsi="Tahoma" w:cs="Tahoma"/>
      <w:sz w:val="16"/>
      <w:szCs w:val="16"/>
    </w:rPr>
  </w:style>
  <w:style w:type="paragraph" w:styleId="Odstavecseseznamem">
    <w:name w:val="List Paragraph"/>
    <w:basedOn w:val="Normln"/>
    <w:uiPriority w:val="34"/>
    <w:qFormat/>
    <w:rsid w:val="00D15E0E"/>
    <w:pPr>
      <w:ind w:left="720"/>
      <w:contextualSpacing/>
    </w:pPr>
  </w:style>
  <w:style w:type="paragraph" w:styleId="Revize">
    <w:name w:val="Revision"/>
    <w:hidden/>
    <w:uiPriority w:val="99"/>
    <w:semiHidden/>
    <w:rsid w:val="00D11ECE"/>
    <w:pPr>
      <w:spacing w:after="0" w:line="240" w:lineRule="auto"/>
    </w:pPr>
  </w:style>
  <w:style w:type="character" w:styleId="Odkaznakoment">
    <w:name w:val="annotation reference"/>
    <w:basedOn w:val="Standardnpsmoodstavce"/>
    <w:uiPriority w:val="99"/>
    <w:semiHidden/>
    <w:unhideWhenUsed/>
    <w:rsid w:val="00D11ECE"/>
    <w:rPr>
      <w:sz w:val="16"/>
      <w:szCs w:val="16"/>
    </w:rPr>
  </w:style>
  <w:style w:type="paragraph" w:styleId="Textkomente">
    <w:name w:val="annotation text"/>
    <w:basedOn w:val="Normln"/>
    <w:link w:val="TextkomenteChar"/>
    <w:uiPriority w:val="99"/>
    <w:semiHidden/>
    <w:unhideWhenUsed/>
    <w:rsid w:val="00D11ECE"/>
    <w:pPr>
      <w:spacing w:line="240" w:lineRule="auto"/>
    </w:pPr>
    <w:rPr>
      <w:sz w:val="20"/>
      <w:szCs w:val="20"/>
    </w:rPr>
  </w:style>
  <w:style w:type="character" w:customStyle="1" w:styleId="TextkomenteChar">
    <w:name w:val="Text komentáře Char"/>
    <w:basedOn w:val="Standardnpsmoodstavce"/>
    <w:link w:val="Textkomente"/>
    <w:uiPriority w:val="99"/>
    <w:semiHidden/>
    <w:rsid w:val="00D11ECE"/>
    <w:rPr>
      <w:sz w:val="20"/>
      <w:szCs w:val="20"/>
    </w:rPr>
  </w:style>
  <w:style w:type="paragraph" w:styleId="Pedmtkomente">
    <w:name w:val="annotation subject"/>
    <w:basedOn w:val="Textkomente"/>
    <w:next w:val="Textkomente"/>
    <w:link w:val="PedmtkomenteChar"/>
    <w:uiPriority w:val="99"/>
    <w:semiHidden/>
    <w:unhideWhenUsed/>
    <w:rsid w:val="00D11ECE"/>
    <w:rPr>
      <w:b/>
      <w:bCs/>
    </w:rPr>
  </w:style>
  <w:style w:type="character" w:customStyle="1" w:styleId="PedmtkomenteChar">
    <w:name w:val="Předmět komentáře Char"/>
    <w:basedOn w:val="TextkomenteChar"/>
    <w:link w:val="Pedmtkomente"/>
    <w:uiPriority w:val="99"/>
    <w:semiHidden/>
    <w:rsid w:val="00D11E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455133">
      <w:bodyDiv w:val="1"/>
      <w:marLeft w:val="0"/>
      <w:marRight w:val="0"/>
      <w:marTop w:val="0"/>
      <w:marBottom w:val="0"/>
      <w:divBdr>
        <w:top w:val="none" w:sz="0" w:space="0" w:color="auto"/>
        <w:left w:val="none" w:sz="0" w:space="0" w:color="auto"/>
        <w:bottom w:val="none" w:sz="0" w:space="0" w:color="auto"/>
        <w:right w:val="none" w:sz="0" w:space="0" w:color="auto"/>
      </w:divBdr>
      <w:divsChild>
        <w:div w:id="1761221837">
          <w:marLeft w:val="0"/>
          <w:marRight w:val="0"/>
          <w:marTop w:val="0"/>
          <w:marBottom w:val="0"/>
          <w:divBdr>
            <w:top w:val="none" w:sz="0" w:space="0" w:color="auto"/>
            <w:left w:val="none" w:sz="0" w:space="0" w:color="auto"/>
            <w:bottom w:val="none" w:sz="0" w:space="0" w:color="auto"/>
            <w:right w:val="none" w:sz="0" w:space="0" w:color="auto"/>
          </w:divBdr>
        </w:div>
        <w:div w:id="1943149311">
          <w:marLeft w:val="0"/>
          <w:marRight w:val="0"/>
          <w:marTop w:val="0"/>
          <w:marBottom w:val="0"/>
          <w:divBdr>
            <w:top w:val="none" w:sz="0" w:space="0" w:color="auto"/>
            <w:left w:val="none" w:sz="0" w:space="0" w:color="auto"/>
            <w:bottom w:val="none" w:sz="0" w:space="0" w:color="auto"/>
            <w:right w:val="none" w:sz="0" w:space="0" w:color="auto"/>
          </w:divBdr>
        </w:div>
        <w:div w:id="1239096871">
          <w:marLeft w:val="0"/>
          <w:marRight w:val="0"/>
          <w:marTop w:val="0"/>
          <w:marBottom w:val="0"/>
          <w:divBdr>
            <w:top w:val="none" w:sz="0" w:space="0" w:color="auto"/>
            <w:left w:val="none" w:sz="0" w:space="0" w:color="auto"/>
            <w:bottom w:val="none" w:sz="0" w:space="0" w:color="auto"/>
            <w:right w:val="none" w:sz="0" w:space="0" w:color="auto"/>
          </w:divBdr>
        </w:div>
        <w:div w:id="1022051395">
          <w:marLeft w:val="0"/>
          <w:marRight w:val="0"/>
          <w:marTop w:val="0"/>
          <w:marBottom w:val="0"/>
          <w:divBdr>
            <w:top w:val="none" w:sz="0" w:space="0" w:color="auto"/>
            <w:left w:val="none" w:sz="0" w:space="0" w:color="auto"/>
            <w:bottom w:val="none" w:sz="0" w:space="0" w:color="auto"/>
            <w:right w:val="none" w:sz="0" w:space="0" w:color="auto"/>
          </w:divBdr>
        </w:div>
        <w:div w:id="1819150663">
          <w:marLeft w:val="0"/>
          <w:marRight w:val="0"/>
          <w:marTop w:val="0"/>
          <w:marBottom w:val="0"/>
          <w:divBdr>
            <w:top w:val="none" w:sz="0" w:space="0" w:color="auto"/>
            <w:left w:val="none" w:sz="0" w:space="0" w:color="auto"/>
            <w:bottom w:val="none" w:sz="0" w:space="0" w:color="auto"/>
            <w:right w:val="none" w:sz="0" w:space="0" w:color="auto"/>
          </w:divBdr>
        </w:div>
        <w:div w:id="1677926704">
          <w:marLeft w:val="0"/>
          <w:marRight w:val="0"/>
          <w:marTop w:val="0"/>
          <w:marBottom w:val="0"/>
          <w:divBdr>
            <w:top w:val="none" w:sz="0" w:space="0" w:color="auto"/>
            <w:left w:val="none" w:sz="0" w:space="0" w:color="auto"/>
            <w:bottom w:val="none" w:sz="0" w:space="0" w:color="auto"/>
            <w:right w:val="none" w:sz="0" w:space="0" w:color="auto"/>
          </w:divBdr>
        </w:div>
        <w:div w:id="1176381338">
          <w:marLeft w:val="0"/>
          <w:marRight w:val="0"/>
          <w:marTop w:val="0"/>
          <w:marBottom w:val="0"/>
          <w:divBdr>
            <w:top w:val="none" w:sz="0" w:space="0" w:color="auto"/>
            <w:left w:val="none" w:sz="0" w:space="0" w:color="auto"/>
            <w:bottom w:val="none" w:sz="0" w:space="0" w:color="auto"/>
            <w:right w:val="none" w:sz="0" w:space="0" w:color="auto"/>
          </w:divBdr>
        </w:div>
        <w:div w:id="1170562567">
          <w:marLeft w:val="0"/>
          <w:marRight w:val="0"/>
          <w:marTop w:val="0"/>
          <w:marBottom w:val="0"/>
          <w:divBdr>
            <w:top w:val="none" w:sz="0" w:space="0" w:color="auto"/>
            <w:left w:val="none" w:sz="0" w:space="0" w:color="auto"/>
            <w:bottom w:val="none" w:sz="0" w:space="0" w:color="auto"/>
            <w:right w:val="none" w:sz="0" w:space="0" w:color="auto"/>
          </w:divBdr>
        </w:div>
        <w:div w:id="1506748657">
          <w:marLeft w:val="0"/>
          <w:marRight w:val="0"/>
          <w:marTop w:val="0"/>
          <w:marBottom w:val="0"/>
          <w:divBdr>
            <w:top w:val="none" w:sz="0" w:space="0" w:color="auto"/>
            <w:left w:val="none" w:sz="0" w:space="0" w:color="auto"/>
            <w:bottom w:val="none" w:sz="0" w:space="0" w:color="auto"/>
            <w:right w:val="none" w:sz="0" w:space="0" w:color="auto"/>
          </w:divBdr>
        </w:div>
        <w:div w:id="665473924">
          <w:marLeft w:val="0"/>
          <w:marRight w:val="0"/>
          <w:marTop w:val="0"/>
          <w:marBottom w:val="0"/>
          <w:divBdr>
            <w:top w:val="none" w:sz="0" w:space="0" w:color="auto"/>
            <w:left w:val="none" w:sz="0" w:space="0" w:color="auto"/>
            <w:bottom w:val="none" w:sz="0" w:space="0" w:color="auto"/>
            <w:right w:val="none" w:sz="0" w:space="0" w:color="auto"/>
          </w:divBdr>
        </w:div>
        <w:div w:id="476920295">
          <w:marLeft w:val="0"/>
          <w:marRight w:val="0"/>
          <w:marTop w:val="0"/>
          <w:marBottom w:val="0"/>
          <w:divBdr>
            <w:top w:val="none" w:sz="0" w:space="0" w:color="auto"/>
            <w:left w:val="none" w:sz="0" w:space="0" w:color="auto"/>
            <w:bottom w:val="none" w:sz="0" w:space="0" w:color="auto"/>
            <w:right w:val="none" w:sz="0" w:space="0" w:color="auto"/>
          </w:divBdr>
        </w:div>
        <w:div w:id="2007590343">
          <w:marLeft w:val="0"/>
          <w:marRight w:val="0"/>
          <w:marTop w:val="0"/>
          <w:marBottom w:val="0"/>
          <w:divBdr>
            <w:top w:val="none" w:sz="0" w:space="0" w:color="auto"/>
            <w:left w:val="none" w:sz="0" w:space="0" w:color="auto"/>
            <w:bottom w:val="none" w:sz="0" w:space="0" w:color="auto"/>
            <w:right w:val="none" w:sz="0" w:space="0" w:color="auto"/>
          </w:divBdr>
        </w:div>
        <w:div w:id="640421873">
          <w:marLeft w:val="0"/>
          <w:marRight w:val="0"/>
          <w:marTop w:val="0"/>
          <w:marBottom w:val="0"/>
          <w:divBdr>
            <w:top w:val="none" w:sz="0" w:space="0" w:color="auto"/>
            <w:left w:val="none" w:sz="0" w:space="0" w:color="auto"/>
            <w:bottom w:val="none" w:sz="0" w:space="0" w:color="auto"/>
            <w:right w:val="none" w:sz="0" w:space="0" w:color="auto"/>
          </w:divBdr>
        </w:div>
        <w:div w:id="762144438">
          <w:marLeft w:val="0"/>
          <w:marRight w:val="0"/>
          <w:marTop w:val="0"/>
          <w:marBottom w:val="0"/>
          <w:divBdr>
            <w:top w:val="none" w:sz="0" w:space="0" w:color="auto"/>
            <w:left w:val="none" w:sz="0" w:space="0" w:color="auto"/>
            <w:bottom w:val="none" w:sz="0" w:space="0" w:color="auto"/>
            <w:right w:val="none" w:sz="0" w:space="0" w:color="auto"/>
          </w:divBdr>
        </w:div>
        <w:div w:id="187500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1856-9A78-4D8D-959E-616C7B15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935</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10</cp:revision>
  <cp:lastPrinted>2014-12-22T07:26:00Z</cp:lastPrinted>
  <dcterms:created xsi:type="dcterms:W3CDTF">2015-01-29T09:10:00Z</dcterms:created>
  <dcterms:modified xsi:type="dcterms:W3CDTF">2015-02-11T08:15:00Z</dcterms:modified>
</cp:coreProperties>
</file>