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2F" w:rsidRPr="0092122F" w:rsidRDefault="0092122F" w:rsidP="00E34FD9">
      <w:pPr>
        <w:rPr>
          <w:rFonts w:ascii="Arial" w:hAnsi="Arial" w:cs="Arial"/>
          <w:sz w:val="20"/>
          <w:szCs w:val="20"/>
        </w:rPr>
      </w:pPr>
    </w:p>
    <w:p w:rsidR="0092122F" w:rsidRDefault="0092122F" w:rsidP="00E14BD8">
      <w:pPr>
        <w:rPr>
          <w:rFonts w:ascii="Arial" w:hAnsi="Arial" w:cs="Arial"/>
          <w:sz w:val="20"/>
          <w:szCs w:val="20"/>
        </w:rPr>
      </w:pPr>
    </w:p>
    <w:p w:rsidR="009E56BE" w:rsidRDefault="009E56BE" w:rsidP="00E14BD8">
      <w:pPr>
        <w:rPr>
          <w:rFonts w:ascii="Arial" w:hAnsi="Arial" w:cs="Arial"/>
          <w:sz w:val="20"/>
          <w:szCs w:val="20"/>
        </w:rPr>
      </w:pPr>
      <w:bookmarkStart w:id="0" w:name="_GoBack"/>
      <w:bookmarkEnd w:id="0"/>
    </w:p>
    <w:p w:rsidR="00A316D9" w:rsidRDefault="00A316D9" w:rsidP="00E14BD8">
      <w:pPr>
        <w:rPr>
          <w:rFonts w:ascii="Arial" w:hAnsi="Arial" w:cs="Arial"/>
          <w:sz w:val="20"/>
          <w:szCs w:val="20"/>
        </w:rPr>
      </w:pPr>
    </w:p>
    <w:p w:rsidR="00336D85" w:rsidRDefault="00336D85" w:rsidP="00E14BD8">
      <w:pPr>
        <w:rPr>
          <w:rFonts w:ascii="Arial" w:hAnsi="Arial" w:cs="Arial"/>
          <w:sz w:val="20"/>
          <w:szCs w:val="20"/>
        </w:rPr>
      </w:pPr>
    </w:p>
    <w:p w:rsidR="00E34FD9" w:rsidRDefault="00A316D9" w:rsidP="00DF716C">
      <w:pPr>
        <w:jc w:val="center"/>
        <w:rPr>
          <w:rFonts w:ascii="Arial" w:hAnsi="Arial" w:cs="Arial"/>
          <w:sz w:val="20"/>
          <w:szCs w:val="20"/>
        </w:rPr>
      </w:pPr>
      <w:r w:rsidRPr="00806B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pt;height:200.25pt;visibility:visible;mso-wrap-style:square">
            <v:imagedata r:id="rId8" o:title=""/>
          </v:shape>
        </w:pict>
      </w:r>
    </w:p>
    <w:p w:rsidR="00E34FD9" w:rsidRDefault="00E34FD9" w:rsidP="00E14BD8">
      <w:pPr>
        <w:rPr>
          <w:rFonts w:ascii="Arial" w:hAnsi="Arial" w:cs="Arial"/>
          <w:sz w:val="20"/>
          <w:szCs w:val="20"/>
        </w:rPr>
      </w:pPr>
    </w:p>
    <w:p w:rsidR="00E34FD9" w:rsidRDefault="00E34FD9" w:rsidP="00E14BD8">
      <w:pPr>
        <w:rPr>
          <w:rFonts w:ascii="Arial" w:hAnsi="Arial" w:cs="Arial"/>
          <w:sz w:val="20"/>
          <w:szCs w:val="20"/>
        </w:rPr>
      </w:pPr>
    </w:p>
    <w:p w:rsidR="00DF716C" w:rsidRDefault="00DF716C" w:rsidP="00E14BD8">
      <w:pPr>
        <w:rPr>
          <w:rFonts w:ascii="Arial" w:hAnsi="Arial" w:cs="Arial"/>
          <w:sz w:val="20"/>
          <w:szCs w:val="20"/>
        </w:rPr>
      </w:pPr>
    </w:p>
    <w:p w:rsidR="009E56BE" w:rsidRDefault="009E56BE" w:rsidP="00E14BD8">
      <w:pPr>
        <w:rPr>
          <w:rFonts w:ascii="Arial" w:hAnsi="Arial" w:cs="Arial"/>
          <w:sz w:val="20"/>
          <w:szCs w:val="20"/>
        </w:rPr>
      </w:pPr>
    </w:p>
    <w:p w:rsidR="00DF716C" w:rsidRDefault="00DF716C" w:rsidP="00E14BD8">
      <w:pPr>
        <w:rPr>
          <w:rFonts w:ascii="Arial" w:hAnsi="Arial" w:cs="Arial"/>
          <w:sz w:val="20"/>
          <w:szCs w:val="20"/>
        </w:rPr>
      </w:pPr>
    </w:p>
    <w:p w:rsidR="009E56BE" w:rsidRDefault="009E56BE" w:rsidP="00E14BD8">
      <w:pPr>
        <w:rPr>
          <w:rFonts w:ascii="Arial" w:hAnsi="Arial" w:cs="Arial"/>
          <w:sz w:val="20"/>
          <w:szCs w:val="20"/>
        </w:rPr>
      </w:pPr>
    </w:p>
    <w:p w:rsidR="009E56BE" w:rsidRDefault="009E56BE" w:rsidP="00E14BD8">
      <w:pPr>
        <w:rPr>
          <w:rFonts w:ascii="Arial" w:hAnsi="Arial" w:cs="Arial"/>
          <w:sz w:val="20"/>
          <w:szCs w:val="20"/>
        </w:rPr>
      </w:pPr>
    </w:p>
    <w:p w:rsidR="00DF716C" w:rsidRDefault="00DF716C" w:rsidP="00E14BD8">
      <w:pPr>
        <w:rPr>
          <w:rFonts w:ascii="Arial" w:hAnsi="Arial" w:cs="Arial"/>
          <w:sz w:val="20"/>
          <w:szCs w:val="20"/>
        </w:rPr>
      </w:pPr>
    </w:p>
    <w:p w:rsidR="00336D85" w:rsidRDefault="00336D85" w:rsidP="00336D85">
      <w:pPr>
        <w:jc w:val="center"/>
        <w:rPr>
          <w:rFonts w:ascii="Arial" w:hAnsi="Arial" w:cs="Arial"/>
          <w:b/>
          <w:caps/>
          <w:sz w:val="28"/>
          <w:szCs w:val="28"/>
        </w:rPr>
      </w:pPr>
      <w:r>
        <w:rPr>
          <w:rFonts w:ascii="Arial" w:hAnsi="Arial" w:cs="Arial"/>
          <w:b/>
          <w:caps/>
          <w:sz w:val="28"/>
          <w:szCs w:val="28"/>
        </w:rPr>
        <w:t>Zadávací dokumentace</w:t>
      </w:r>
    </w:p>
    <w:p w:rsidR="00336D85" w:rsidRDefault="00336D85" w:rsidP="00336D85">
      <w:pPr>
        <w:jc w:val="both"/>
        <w:rPr>
          <w:rFonts w:ascii="Arial" w:hAnsi="Arial" w:cs="Arial"/>
          <w:sz w:val="20"/>
          <w:szCs w:val="20"/>
        </w:rPr>
      </w:pPr>
    </w:p>
    <w:p w:rsidR="009E56BE" w:rsidRPr="00E72514" w:rsidRDefault="009E56BE" w:rsidP="00336D85">
      <w:pPr>
        <w:jc w:val="both"/>
        <w:rPr>
          <w:rFonts w:ascii="Arial" w:hAnsi="Arial" w:cs="Arial"/>
          <w:sz w:val="20"/>
          <w:szCs w:val="20"/>
        </w:rPr>
      </w:pPr>
    </w:p>
    <w:p w:rsidR="00336D85" w:rsidRDefault="00336D85" w:rsidP="00336D85">
      <w:pPr>
        <w:jc w:val="center"/>
        <w:rPr>
          <w:rFonts w:ascii="Arial" w:hAnsi="Arial" w:cs="Arial"/>
          <w:b/>
          <w:sz w:val="28"/>
          <w:szCs w:val="28"/>
        </w:rPr>
      </w:pPr>
      <w:r>
        <w:rPr>
          <w:rFonts w:ascii="Arial" w:hAnsi="Arial" w:cs="Arial"/>
          <w:b/>
          <w:sz w:val="28"/>
          <w:szCs w:val="28"/>
        </w:rPr>
        <w:t>ve veřejné zakázce</w:t>
      </w:r>
      <w:r w:rsidR="00E34FD9">
        <w:rPr>
          <w:rFonts w:ascii="Arial" w:hAnsi="Arial" w:cs="Arial"/>
          <w:b/>
          <w:sz w:val="28"/>
          <w:szCs w:val="28"/>
        </w:rPr>
        <w:t xml:space="preserve"> </w:t>
      </w:r>
    </w:p>
    <w:p w:rsidR="00336D85" w:rsidRDefault="00336D85" w:rsidP="00336D85">
      <w:pPr>
        <w:jc w:val="both"/>
        <w:rPr>
          <w:rFonts w:ascii="Arial" w:hAnsi="Arial" w:cs="Arial"/>
          <w:sz w:val="20"/>
          <w:szCs w:val="20"/>
        </w:rPr>
      </w:pPr>
    </w:p>
    <w:p w:rsidR="009E56BE" w:rsidRPr="00533A0D" w:rsidRDefault="009E56BE" w:rsidP="00336D85">
      <w:pPr>
        <w:jc w:val="both"/>
        <w:rPr>
          <w:rFonts w:ascii="Arial" w:hAnsi="Arial" w:cs="Arial"/>
          <w:sz w:val="20"/>
          <w:szCs w:val="20"/>
        </w:rPr>
      </w:pPr>
    </w:p>
    <w:p w:rsidR="00336D85" w:rsidRPr="00533A0D" w:rsidRDefault="00336D85" w:rsidP="000B7A84">
      <w:pPr>
        <w:jc w:val="center"/>
        <w:rPr>
          <w:rFonts w:ascii="Arial" w:hAnsi="Arial" w:cs="Arial"/>
          <w:b/>
          <w:sz w:val="28"/>
          <w:szCs w:val="28"/>
        </w:rPr>
      </w:pPr>
      <w:r w:rsidRPr="00533A0D">
        <w:rPr>
          <w:rFonts w:ascii="Arial" w:hAnsi="Arial" w:cs="Arial"/>
          <w:b/>
          <w:sz w:val="28"/>
          <w:szCs w:val="28"/>
        </w:rPr>
        <w:t>“</w:t>
      </w:r>
      <w:r w:rsidR="00C32085">
        <w:rPr>
          <w:rFonts w:ascii="Arial" w:hAnsi="Arial" w:cs="Arial"/>
          <w:b/>
          <w:sz w:val="28"/>
          <w:szCs w:val="28"/>
        </w:rPr>
        <w:t>Nástavba a přístavba budovy 2. stupně ZŠ Velké Přílepy</w:t>
      </w:r>
      <w:r w:rsidRPr="00533A0D">
        <w:rPr>
          <w:rFonts w:ascii="Arial" w:hAnsi="Arial" w:cs="Arial"/>
          <w:b/>
          <w:sz w:val="28"/>
          <w:szCs w:val="28"/>
        </w:rPr>
        <w:t>“</w:t>
      </w:r>
    </w:p>
    <w:p w:rsidR="00336D85" w:rsidRDefault="00336D85"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DF716C" w:rsidRDefault="00DF716C"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336D85" w:rsidRPr="00281607" w:rsidRDefault="00336D85" w:rsidP="00825033">
      <w:pPr>
        <w:jc w:val="center"/>
        <w:rPr>
          <w:rFonts w:ascii="Arial" w:hAnsi="Arial" w:cs="Arial"/>
          <w:b/>
          <w:sz w:val="28"/>
          <w:szCs w:val="28"/>
        </w:rPr>
      </w:pPr>
      <w:r>
        <w:rPr>
          <w:rFonts w:ascii="Arial" w:hAnsi="Arial" w:cs="Arial"/>
          <w:b/>
          <w:sz w:val="28"/>
          <w:szCs w:val="28"/>
        </w:rPr>
        <w:t xml:space="preserve">Verze: </w:t>
      </w:r>
      <w:r w:rsidR="00704F63">
        <w:rPr>
          <w:rFonts w:ascii="Arial" w:hAnsi="Arial" w:cs="Arial"/>
          <w:b/>
          <w:sz w:val="28"/>
          <w:szCs w:val="28"/>
        </w:rPr>
        <w:t>22</w:t>
      </w:r>
      <w:r w:rsidR="00A04EC4">
        <w:rPr>
          <w:rFonts w:ascii="Arial" w:hAnsi="Arial" w:cs="Arial"/>
          <w:b/>
          <w:sz w:val="28"/>
          <w:szCs w:val="28"/>
        </w:rPr>
        <w:t>.</w:t>
      </w:r>
      <w:r w:rsidR="00F14822">
        <w:rPr>
          <w:rFonts w:ascii="Arial" w:hAnsi="Arial" w:cs="Arial"/>
          <w:b/>
          <w:sz w:val="28"/>
          <w:szCs w:val="28"/>
        </w:rPr>
        <w:t>4</w:t>
      </w:r>
      <w:r w:rsidRPr="00281607">
        <w:rPr>
          <w:rFonts w:ascii="Arial" w:hAnsi="Arial" w:cs="Arial"/>
          <w:b/>
          <w:sz w:val="28"/>
          <w:szCs w:val="28"/>
        </w:rPr>
        <w:t>.201</w:t>
      </w:r>
      <w:r w:rsidR="0089696B">
        <w:rPr>
          <w:rFonts w:ascii="Arial" w:hAnsi="Arial" w:cs="Arial"/>
          <w:b/>
          <w:sz w:val="28"/>
          <w:szCs w:val="28"/>
        </w:rPr>
        <w:t>6</w:t>
      </w:r>
    </w:p>
    <w:p w:rsidR="00336D85" w:rsidRDefault="00336D85"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DF716C" w:rsidRDefault="00DF716C" w:rsidP="00336D85">
      <w:pPr>
        <w:jc w:val="both"/>
        <w:rPr>
          <w:rFonts w:ascii="Arial" w:hAnsi="Arial" w:cs="Arial"/>
          <w:sz w:val="20"/>
          <w:szCs w:val="20"/>
        </w:rPr>
      </w:pPr>
    </w:p>
    <w:p w:rsidR="004026FA" w:rsidRDefault="004026FA" w:rsidP="00336D85">
      <w:pPr>
        <w:jc w:val="both"/>
        <w:rPr>
          <w:rFonts w:ascii="Arial" w:hAnsi="Arial" w:cs="Arial"/>
          <w:sz w:val="20"/>
          <w:szCs w:val="20"/>
        </w:rPr>
      </w:pPr>
    </w:p>
    <w:p w:rsidR="00336D85" w:rsidRDefault="00336D85" w:rsidP="00E14BD8">
      <w:pPr>
        <w:rPr>
          <w:rFonts w:ascii="Arial" w:hAnsi="Arial" w:cs="Arial"/>
          <w:sz w:val="20"/>
          <w:szCs w:val="20"/>
        </w:rPr>
      </w:pPr>
    </w:p>
    <w:p w:rsidR="004026FA" w:rsidRDefault="004026FA" w:rsidP="00E14BD8">
      <w:pPr>
        <w:rPr>
          <w:rFonts w:ascii="Arial" w:hAnsi="Arial" w:cs="Arial"/>
          <w:sz w:val="20"/>
          <w:szCs w:val="20"/>
        </w:rPr>
      </w:pPr>
    </w:p>
    <w:p w:rsidR="00336D85" w:rsidRPr="00336D85" w:rsidRDefault="00336D85" w:rsidP="00E14BD8">
      <w:pPr>
        <w:rPr>
          <w:rFonts w:ascii="Arial" w:hAnsi="Arial" w:cs="Arial"/>
          <w:b/>
          <w:sz w:val="20"/>
          <w:szCs w:val="20"/>
        </w:rPr>
      </w:pPr>
      <w:r w:rsidRPr="00336D85">
        <w:rPr>
          <w:rFonts w:ascii="Arial" w:hAnsi="Arial" w:cs="Arial"/>
          <w:b/>
          <w:sz w:val="20"/>
          <w:szCs w:val="20"/>
        </w:rPr>
        <w:t>Zadavatel:</w:t>
      </w:r>
    </w:p>
    <w:p w:rsidR="00336D85" w:rsidRDefault="00336D85" w:rsidP="00E14BD8">
      <w:pPr>
        <w:rPr>
          <w:rFonts w:ascii="Arial" w:hAnsi="Arial" w:cs="Arial"/>
          <w:color w:val="000000"/>
          <w:sz w:val="20"/>
          <w:szCs w:val="20"/>
        </w:rPr>
      </w:pPr>
    </w:p>
    <w:p w:rsidR="00336D85" w:rsidRPr="00336D85" w:rsidRDefault="00A04EC4" w:rsidP="00E14BD8">
      <w:pPr>
        <w:rPr>
          <w:rFonts w:ascii="Arial" w:hAnsi="Arial" w:cs="Arial"/>
          <w:b/>
          <w:sz w:val="20"/>
          <w:szCs w:val="20"/>
        </w:rPr>
      </w:pPr>
      <w:r w:rsidRPr="00A04EC4">
        <w:rPr>
          <w:rFonts w:ascii="Arial" w:hAnsi="Arial" w:cs="Arial"/>
          <w:b/>
          <w:sz w:val="20"/>
          <w:szCs w:val="20"/>
        </w:rPr>
        <w:t>Obec Velké Přílepy</w:t>
      </w:r>
    </w:p>
    <w:p w:rsidR="001F2E1B" w:rsidRDefault="00A04EC4" w:rsidP="00336D85">
      <w:pPr>
        <w:rPr>
          <w:rFonts w:ascii="Arial" w:hAnsi="Arial" w:cs="Arial"/>
          <w:sz w:val="20"/>
          <w:szCs w:val="20"/>
        </w:rPr>
      </w:pPr>
      <w:bookmarkStart w:id="1" w:name="OLE_LINK7"/>
      <w:bookmarkStart w:id="2" w:name="OLE_LINK8"/>
      <w:r w:rsidRPr="00A04EC4">
        <w:rPr>
          <w:rFonts w:ascii="Arial" w:hAnsi="Arial" w:cs="Arial"/>
          <w:sz w:val="20"/>
          <w:szCs w:val="20"/>
        </w:rPr>
        <w:t>Pražská 162, 252 64 Velké Přílepy</w:t>
      </w:r>
    </w:p>
    <w:p w:rsidR="009E56BE" w:rsidRDefault="009E56BE" w:rsidP="00336D85">
      <w:pPr>
        <w:rPr>
          <w:rFonts w:ascii="Arial" w:hAnsi="Arial" w:cs="Arial"/>
          <w:sz w:val="20"/>
          <w:szCs w:val="20"/>
        </w:rPr>
      </w:pPr>
    </w:p>
    <w:p w:rsidR="009E56BE" w:rsidRPr="00A04EC4" w:rsidRDefault="009E56BE" w:rsidP="00336D85">
      <w:pPr>
        <w:rPr>
          <w:rFonts w:ascii="Arial" w:hAnsi="Arial" w:cs="Arial"/>
          <w:sz w:val="20"/>
          <w:szCs w:val="20"/>
        </w:rPr>
      </w:pPr>
    </w:p>
    <w:bookmarkEnd w:id="1"/>
    <w:bookmarkEnd w:id="2"/>
    <w:p w:rsidR="001F2E1B" w:rsidRDefault="001F2E1B">
      <w:pPr>
        <w:jc w:val="both"/>
        <w:rPr>
          <w:rFonts w:ascii="Arial" w:hAnsi="Arial" w:cs="Arial"/>
          <w:sz w:val="20"/>
          <w:szCs w:val="20"/>
        </w:rPr>
        <w:sectPr w:rsidR="001F2E1B" w:rsidSect="00336D85">
          <w:headerReference w:type="default" r:id="rId9"/>
          <w:footerReference w:type="even" r:id="rId10"/>
          <w:footerReference w:type="default" r:id="rId11"/>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pPr>
    </w:p>
    <w:p w:rsidR="001F2E1B" w:rsidRPr="00584B15" w:rsidRDefault="001F2E1B">
      <w:pPr>
        <w:jc w:val="both"/>
        <w:rPr>
          <w:rFonts w:ascii="Arial" w:hAnsi="Arial" w:cs="Arial"/>
          <w:sz w:val="20"/>
          <w:szCs w:val="20"/>
        </w:rPr>
      </w:pPr>
    </w:p>
    <w:p w:rsidR="001F2E1B" w:rsidRDefault="001F2E1B">
      <w:pPr>
        <w:pStyle w:val="Nadpis1"/>
        <w:numPr>
          <w:ilvl w:val="0"/>
          <w:numId w:val="1"/>
        </w:numPr>
        <w:jc w:val="both"/>
      </w:pPr>
      <w:bookmarkStart w:id="3" w:name="_Toc449279644"/>
      <w:r>
        <w:t>Obsah</w:t>
      </w:r>
      <w:bookmarkEnd w:id="3"/>
    </w:p>
    <w:p w:rsidR="001F2E1B" w:rsidRDefault="001F2E1B">
      <w:pPr>
        <w:jc w:val="both"/>
        <w:rPr>
          <w:rFonts w:ascii="Arial" w:hAnsi="Arial" w:cs="Arial"/>
          <w:b/>
          <w:sz w:val="20"/>
          <w:szCs w:val="20"/>
        </w:rPr>
      </w:pPr>
    </w:p>
    <w:p w:rsidR="00A316D9" w:rsidRPr="00C97295" w:rsidRDefault="00D86DBF">
      <w:pPr>
        <w:pStyle w:val="Obsah1"/>
        <w:tabs>
          <w:tab w:val="left" w:pos="480"/>
          <w:tab w:val="right" w:leader="dot" w:pos="9060"/>
        </w:tabs>
        <w:rPr>
          <w:rFonts w:ascii="Calibri" w:hAnsi="Calibri"/>
          <w:b w:val="0"/>
          <w:bCs w:val="0"/>
          <w:caps w:val="0"/>
          <w:noProof/>
          <w:sz w:val="22"/>
          <w:szCs w:val="22"/>
        </w:rPr>
      </w:pPr>
      <w:r>
        <w:rPr>
          <w:rFonts w:ascii="Arial" w:hAnsi="Arial" w:cs="Arial"/>
          <w:bCs w:val="0"/>
          <w:caps w:val="0"/>
        </w:rPr>
        <w:fldChar w:fldCharType="begin"/>
      </w:r>
      <w:r>
        <w:rPr>
          <w:rFonts w:ascii="Arial" w:hAnsi="Arial" w:cs="Arial"/>
          <w:bCs w:val="0"/>
          <w:caps w:val="0"/>
        </w:rPr>
        <w:instrText xml:space="preserve"> TOC \o "1-1" \h \z \t "Koncese čisl nadpis 2;2" </w:instrText>
      </w:r>
      <w:r>
        <w:rPr>
          <w:rFonts w:ascii="Arial" w:hAnsi="Arial" w:cs="Arial"/>
          <w:bCs w:val="0"/>
          <w:caps w:val="0"/>
        </w:rPr>
        <w:fldChar w:fldCharType="separate"/>
      </w:r>
      <w:hyperlink w:anchor="_Toc449279644" w:history="1">
        <w:r w:rsidR="00A316D9" w:rsidRPr="000500A6">
          <w:rPr>
            <w:rStyle w:val="Hypertextovodkaz"/>
            <w:noProof/>
          </w:rPr>
          <w:t>1.</w:t>
        </w:r>
        <w:r w:rsidR="00A316D9" w:rsidRPr="00C97295">
          <w:rPr>
            <w:rFonts w:ascii="Calibri" w:hAnsi="Calibri"/>
            <w:b w:val="0"/>
            <w:bCs w:val="0"/>
            <w:caps w:val="0"/>
            <w:noProof/>
            <w:sz w:val="22"/>
            <w:szCs w:val="22"/>
          </w:rPr>
          <w:tab/>
        </w:r>
        <w:r w:rsidR="00A316D9" w:rsidRPr="000500A6">
          <w:rPr>
            <w:rStyle w:val="Hypertextovodkaz"/>
            <w:noProof/>
          </w:rPr>
          <w:t>Obsah</w:t>
        </w:r>
        <w:r w:rsidR="00A316D9">
          <w:rPr>
            <w:noProof/>
            <w:webHidden/>
          </w:rPr>
          <w:tab/>
        </w:r>
        <w:r w:rsidR="00A316D9">
          <w:rPr>
            <w:noProof/>
            <w:webHidden/>
          </w:rPr>
          <w:fldChar w:fldCharType="begin"/>
        </w:r>
        <w:r w:rsidR="00A316D9">
          <w:rPr>
            <w:noProof/>
            <w:webHidden/>
          </w:rPr>
          <w:instrText xml:space="preserve"> PAGEREF _Toc449279644 \h </w:instrText>
        </w:r>
        <w:r w:rsidR="00A316D9">
          <w:rPr>
            <w:noProof/>
            <w:webHidden/>
          </w:rPr>
        </w:r>
        <w:r w:rsidR="00A316D9">
          <w:rPr>
            <w:noProof/>
            <w:webHidden/>
          </w:rPr>
          <w:fldChar w:fldCharType="separate"/>
        </w:r>
        <w:r w:rsidR="00A316D9">
          <w:rPr>
            <w:noProof/>
            <w:webHidden/>
          </w:rPr>
          <w:t>2</w:t>
        </w:r>
        <w:r w:rsidR="00A316D9">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45" w:history="1">
        <w:r w:rsidRPr="000500A6">
          <w:rPr>
            <w:rStyle w:val="Hypertextovodkaz"/>
            <w:noProof/>
          </w:rPr>
          <w:t>2.</w:t>
        </w:r>
        <w:r w:rsidRPr="00C97295">
          <w:rPr>
            <w:rFonts w:ascii="Calibri" w:hAnsi="Calibri"/>
            <w:b w:val="0"/>
            <w:bCs w:val="0"/>
            <w:caps w:val="0"/>
            <w:noProof/>
            <w:sz w:val="22"/>
            <w:szCs w:val="22"/>
          </w:rPr>
          <w:tab/>
        </w:r>
        <w:r w:rsidRPr="000500A6">
          <w:rPr>
            <w:rStyle w:val="Hypertextovodkaz"/>
            <w:noProof/>
          </w:rPr>
          <w:t>Jméno, předmět a druh veřejné zakázky</w:t>
        </w:r>
        <w:r>
          <w:rPr>
            <w:noProof/>
            <w:webHidden/>
          </w:rPr>
          <w:tab/>
        </w:r>
        <w:r>
          <w:rPr>
            <w:noProof/>
            <w:webHidden/>
          </w:rPr>
          <w:fldChar w:fldCharType="begin"/>
        </w:r>
        <w:r>
          <w:rPr>
            <w:noProof/>
            <w:webHidden/>
          </w:rPr>
          <w:instrText xml:space="preserve"> PAGEREF _Toc449279645 \h </w:instrText>
        </w:r>
        <w:r>
          <w:rPr>
            <w:noProof/>
            <w:webHidden/>
          </w:rPr>
        </w:r>
        <w:r>
          <w:rPr>
            <w:noProof/>
            <w:webHidden/>
          </w:rPr>
          <w:fldChar w:fldCharType="separate"/>
        </w:r>
        <w:r>
          <w:rPr>
            <w:noProof/>
            <w:webHidden/>
          </w:rPr>
          <w:t>3</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46" w:history="1">
        <w:r w:rsidRPr="000500A6">
          <w:rPr>
            <w:rStyle w:val="Hypertextovodkaz"/>
            <w:noProof/>
          </w:rPr>
          <w:t>3.</w:t>
        </w:r>
        <w:r w:rsidRPr="00C97295">
          <w:rPr>
            <w:rFonts w:ascii="Calibri" w:hAnsi="Calibri"/>
            <w:b w:val="0"/>
            <w:bCs w:val="0"/>
            <w:caps w:val="0"/>
            <w:noProof/>
            <w:sz w:val="22"/>
            <w:szCs w:val="22"/>
          </w:rPr>
          <w:tab/>
        </w:r>
        <w:r w:rsidRPr="000500A6">
          <w:rPr>
            <w:rStyle w:val="Hypertextovodkaz"/>
            <w:noProof/>
          </w:rPr>
          <w:t>Identifikační údaje a kontaktní místa</w:t>
        </w:r>
        <w:r>
          <w:rPr>
            <w:noProof/>
            <w:webHidden/>
          </w:rPr>
          <w:tab/>
        </w:r>
        <w:r>
          <w:rPr>
            <w:noProof/>
            <w:webHidden/>
          </w:rPr>
          <w:fldChar w:fldCharType="begin"/>
        </w:r>
        <w:r>
          <w:rPr>
            <w:noProof/>
            <w:webHidden/>
          </w:rPr>
          <w:instrText xml:space="preserve"> PAGEREF _Toc449279646 \h </w:instrText>
        </w:r>
        <w:r>
          <w:rPr>
            <w:noProof/>
            <w:webHidden/>
          </w:rPr>
        </w:r>
        <w:r>
          <w:rPr>
            <w:noProof/>
            <w:webHidden/>
          </w:rPr>
          <w:fldChar w:fldCharType="separate"/>
        </w:r>
        <w:r>
          <w:rPr>
            <w:noProof/>
            <w:webHidden/>
          </w:rPr>
          <w:t>5</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47" w:history="1">
        <w:r w:rsidRPr="000500A6">
          <w:rPr>
            <w:rStyle w:val="Hypertextovodkaz"/>
            <w:noProof/>
          </w:rPr>
          <w:t>4.</w:t>
        </w:r>
        <w:r w:rsidRPr="00C97295">
          <w:rPr>
            <w:rFonts w:ascii="Calibri" w:hAnsi="Calibri"/>
            <w:b w:val="0"/>
            <w:bCs w:val="0"/>
            <w:caps w:val="0"/>
            <w:noProof/>
            <w:sz w:val="22"/>
            <w:szCs w:val="22"/>
          </w:rPr>
          <w:tab/>
        </w:r>
        <w:r w:rsidRPr="000500A6">
          <w:rPr>
            <w:rStyle w:val="Hypertextovodkaz"/>
            <w:noProof/>
          </w:rPr>
          <w:t>Harm</w:t>
        </w:r>
        <w:r w:rsidRPr="000500A6">
          <w:rPr>
            <w:rStyle w:val="Hypertextovodkaz"/>
            <w:noProof/>
          </w:rPr>
          <w:t>o</w:t>
        </w:r>
        <w:r w:rsidRPr="000500A6">
          <w:rPr>
            <w:rStyle w:val="Hypertextovodkaz"/>
            <w:noProof/>
          </w:rPr>
          <w:t>nogram (lhůty) a průběh veřejné zakázky</w:t>
        </w:r>
        <w:r>
          <w:rPr>
            <w:noProof/>
            <w:webHidden/>
          </w:rPr>
          <w:tab/>
        </w:r>
        <w:r>
          <w:rPr>
            <w:noProof/>
            <w:webHidden/>
          </w:rPr>
          <w:fldChar w:fldCharType="begin"/>
        </w:r>
        <w:r>
          <w:rPr>
            <w:noProof/>
            <w:webHidden/>
          </w:rPr>
          <w:instrText xml:space="preserve"> PAGEREF _Toc449279647 \h </w:instrText>
        </w:r>
        <w:r>
          <w:rPr>
            <w:noProof/>
            <w:webHidden/>
          </w:rPr>
        </w:r>
        <w:r>
          <w:rPr>
            <w:noProof/>
            <w:webHidden/>
          </w:rPr>
          <w:fldChar w:fldCharType="separate"/>
        </w:r>
        <w:r>
          <w:rPr>
            <w:noProof/>
            <w:webHidden/>
          </w:rPr>
          <w:t>6</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48" w:history="1">
        <w:r w:rsidRPr="000500A6">
          <w:rPr>
            <w:rStyle w:val="Hypertextovodkaz"/>
            <w:noProof/>
          </w:rPr>
          <w:t>4.1</w:t>
        </w:r>
        <w:r w:rsidRPr="00C97295">
          <w:rPr>
            <w:rFonts w:ascii="Calibri" w:hAnsi="Calibri"/>
            <w:smallCaps w:val="0"/>
            <w:noProof/>
            <w:sz w:val="22"/>
            <w:szCs w:val="22"/>
          </w:rPr>
          <w:tab/>
        </w:r>
        <w:r w:rsidRPr="000500A6">
          <w:rPr>
            <w:rStyle w:val="Hypertextovodkaz"/>
            <w:noProof/>
          </w:rPr>
          <w:t>Průběh VZ</w:t>
        </w:r>
        <w:r>
          <w:rPr>
            <w:noProof/>
            <w:webHidden/>
          </w:rPr>
          <w:tab/>
        </w:r>
        <w:r>
          <w:rPr>
            <w:noProof/>
            <w:webHidden/>
          </w:rPr>
          <w:fldChar w:fldCharType="begin"/>
        </w:r>
        <w:r>
          <w:rPr>
            <w:noProof/>
            <w:webHidden/>
          </w:rPr>
          <w:instrText xml:space="preserve"> PAGEREF _Toc449279648 \h </w:instrText>
        </w:r>
        <w:r>
          <w:rPr>
            <w:noProof/>
            <w:webHidden/>
          </w:rPr>
        </w:r>
        <w:r>
          <w:rPr>
            <w:noProof/>
            <w:webHidden/>
          </w:rPr>
          <w:fldChar w:fldCharType="separate"/>
        </w:r>
        <w:r>
          <w:rPr>
            <w:noProof/>
            <w:webHidden/>
          </w:rPr>
          <w:t>6</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49" w:history="1">
        <w:r w:rsidRPr="000500A6">
          <w:rPr>
            <w:rStyle w:val="Hypertextovodkaz"/>
            <w:noProof/>
          </w:rPr>
          <w:t>4.2</w:t>
        </w:r>
        <w:r w:rsidRPr="00C97295">
          <w:rPr>
            <w:rFonts w:ascii="Calibri" w:hAnsi="Calibri"/>
            <w:smallCaps w:val="0"/>
            <w:noProof/>
            <w:sz w:val="22"/>
            <w:szCs w:val="22"/>
          </w:rPr>
          <w:tab/>
        </w:r>
        <w:r w:rsidRPr="000500A6">
          <w:rPr>
            <w:rStyle w:val="Hypertextovodkaz"/>
            <w:noProof/>
          </w:rPr>
          <w:t>Předpokládaný harmonogram VZ</w:t>
        </w:r>
        <w:r>
          <w:rPr>
            <w:noProof/>
            <w:webHidden/>
          </w:rPr>
          <w:tab/>
        </w:r>
        <w:r>
          <w:rPr>
            <w:noProof/>
            <w:webHidden/>
          </w:rPr>
          <w:fldChar w:fldCharType="begin"/>
        </w:r>
        <w:r>
          <w:rPr>
            <w:noProof/>
            <w:webHidden/>
          </w:rPr>
          <w:instrText xml:space="preserve"> PAGEREF _Toc449279649 \h </w:instrText>
        </w:r>
        <w:r>
          <w:rPr>
            <w:noProof/>
            <w:webHidden/>
          </w:rPr>
        </w:r>
        <w:r>
          <w:rPr>
            <w:noProof/>
            <w:webHidden/>
          </w:rPr>
          <w:fldChar w:fldCharType="separate"/>
        </w:r>
        <w:r>
          <w:rPr>
            <w:noProof/>
            <w:webHidden/>
          </w:rPr>
          <w:t>6</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50" w:history="1">
        <w:r w:rsidRPr="000500A6">
          <w:rPr>
            <w:rStyle w:val="Hypertextovodkaz"/>
            <w:noProof/>
          </w:rPr>
          <w:t>5.</w:t>
        </w:r>
        <w:r w:rsidRPr="00C97295">
          <w:rPr>
            <w:rFonts w:ascii="Calibri" w:hAnsi="Calibri"/>
            <w:b w:val="0"/>
            <w:bCs w:val="0"/>
            <w:caps w:val="0"/>
            <w:noProof/>
            <w:sz w:val="22"/>
            <w:szCs w:val="22"/>
          </w:rPr>
          <w:tab/>
        </w:r>
        <w:r w:rsidRPr="000500A6">
          <w:rPr>
            <w:rStyle w:val="Hypertextovodkaz"/>
            <w:noProof/>
          </w:rPr>
          <w:t>Kvalifikační předpoklady</w:t>
        </w:r>
        <w:r>
          <w:rPr>
            <w:noProof/>
            <w:webHidden/>
          </w:rPr>
          <w:tab/>
        </w:r>
        <w:r>
          <w:rPr>
            <w:noProof/>
            <w:webHidden/>
          </w:rPr>
          <w:fldChar w:fldCharType="begin"/>
        </w:r>
        <w:r>
          <w:rPr>
            <w:noProof/>
            <w:webHidden/>
          </w:rPr>
          <w:instrText xml:space="preserve"> PAGEREF _Toc449279650 \h </w:instrText>
        </w:r>
        <w:r>
          <w:rPr>
            <w:noProof/>
            <w:webHidden/>
          </w:rPr>
        </w:r>
        <w:r>
          <w:rPr>
            <w:noProof/>
            <w:webHidden/>
          </w:rPr>
          <w:fldChar w:fldCharType="separate"/>
        </w:r>
        <w:r>
          <w:rPr>
            <w:noProof/>
            <w:webHidden/>
          </w:rPr>
          <w:t>8</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1" w:history="1">
        <w:r w:rsidRPr="000500A6">
          <w:rPr>
            <w:rStyle w:val="Hypertextovodkaz"/>
            <w:noProof/>
          </w:rPr>
          <w:t>5.1</w:t>
        </w:r>
        <w:r w:rsidRPr="00C97295">
          <w:rPr>
            <w:rFonts w:ascii="Calibri" w:hAnsi="Calibri"/>
            <w:smallCaps w:val="0"/>
            <w:noProof/>
            <w:sz w:val="22"/>
            <w:szCs w:val="22"/>
          </w:rPr>
          <w:tab/>
        </w:r>
        <w:r w:rsidRPr="000500A6">
          <w:rPr>
            <w:rStyle w:val="Hypertextovodkaz"/>
            <w:noProof/>
          </w:rPr>
          <w:t>Základní kvalifikační předpoklady</w:t>
        </w:r>
        <w:r>
          <w:rPr>
            <w:noProof/>
            <w:webHidden/>
          </w:rPr>
          <w:tab/>
        </w:r>
        <w:r>
          <w:rPr>
            <w:noProof/>
            <w:webHidden/>
          </w:rPr>
          <w:fldChar w:fldCharType="begin"/>
        </w:r>
        <w:r>
          <w:rPr>
            <w:noProof/>
            <w:webHidden/>
          </w:rPr>
          <w:instrText xml:space="preserve"> PAGEREF _Toc449279651 \h </w:instrText>
        </w:r>
        <w:r>
          <w:rPr>
            <w:noProof/>
            <w:webHidden/>
          </w:rPr>
        </w:r>
        <w:r>
          <w:rPr>
            <w:noProof/>
            <w:webHidden/>
          </w:rPr>
          <w:fldChar w:fldCharType="separate"/>
        </w:r>
        <w:r>
          <w:rPr>
            <w:noProof/>
            <w:webHidden/>
          </w:rPr>
          <w:t>8</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2" w:history="1">
        <w:r w:rsidRPr="000500A6">
          <w:rPr>
            <w:rStyle w:val="Hypertextovodkaz"/>
            <w:noProof/>
          </w:rPr>
          <w:t>5.2</w:t>
        </w:r>
        <w:r w:rsidRPr="00C97295">
          <w:rPr>
            <w:rFonts w:ascii="Calibri" w:hAnsi="Calibri"/>
            <w:smallCaps w:val="0"/>
            <w:noProof/>
            <w:sz w:val="22"/>
            <w:szCs w:val="22"/>
          </w:rPr>
          <w:tab/>
        </w:r>
        <w:r w:rsidRPr="000500A6">
          <w:rPr>
            <w:rStyle w:val="Hypertextovodkaz"/>
            <w:noProof/>
          </w:rPr>
          <w:t>Profesní kvalifikační předpoklady</w:t>
        </w:r>
        <w:r>
          <w:rPr>
            <w:noProof/>
            <w:webHidden/>
          </w:rPr>
          <w:tab/>
        </w:r>
        <w:r>
          <w:rPr>
            <w:noProof/>
            <w:webHidden/>
          </w:rPr>
          <w:fldChar w:fldCharType="begin"/>
        </w:r>
        <w:r>
          <w:rPr>
            <w:noProof/>
            <w:webHidden/>
          </w:rPr>
          <w:instrText xml:space="preserve"> PAGEREF _Toc449279652 \h </w:instrText>
        </w:r>
        <w:r>
          <w:rPr>
            <w:noProof/>
            <w:webHidden/>
          </w:rPr>
        </w:r>
        <w:r>
          <w:rPr>
            <w:noProof/>
            <w:webHidden/>
          </w:rPr>
          <w:fldChar w:fldCharType="separate"/>
        </w:r>
        <w:r>
          <w:rPr>
            <w:noProof/>
            <w:webHidden/>
          </w:rPr>
          <w:t>8</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3" w:history="1">
        <w:r w:rsidRPr="000500A6">
          <w:rPr>
            <w:rStyle w:val="Hypertextovodkaz"/>
            <w:noProof/>
          </w:rPr>
          <w:t>5.3</w:t>
        </w:r>
        <w:r w:rsidRPr="00C97295">
          <w:rPr>
            <w:rFonts w:ascii="Calibri" w:hAnsi="Calibri"/>
            <w:smallCaps w:val="0"/>
            <w:noProof/>
            <w:sz w:val="22"/>
            <w:szCs w:val="22"/>
          </w:rPr>
          <w:tab/>
        </w:r>
        <w:r w:rsidRPr="000500A6">
          <w:rPr>
            <w:rStyle w:val="Hypertextovodkaz"/>
            <w:noProof/>
          </w:rPr>
          <w:t>Ekonomické a finanční kvalifikační předpoklady</w:t>
        </w:r>
        <w:r>
          <w:rPr>
            <w:noProof/>
            <w:webHidden/>
          </w:rPr>
          <w:tab/>
        </w:r>
        <w:r>
          <w:rPr>
            <w:noProof/>
            <w:webHidden/>
          </w:rPr>
          <w:fldChar w:fldCharType="begin"/>
        </w:r>
        <w:r>
          <w:rPr>
            <w:noProof/>
            <w:webHidden/>
          </w:rPr>
          <w:instrText xml:space="preserve"> PAGEREF _Toc449279653 \h </w:instrText>
        </w:r>
        <w:r>
          <w:rPr>
            <w:noProof/>
            <w:webHidden/>
          </w:rPr>
        </w:r>
        <w:r>
          <w:rPr>
            <w:noProof/>
            <w:webHidden/>
          </w:rPr>
          <w:fldChar w:fldCharType="separate"/>
        </w:r>
        <w:r>
          <w:rPr>
            <w:noProof/>
            <w:webHidden/>
          </w:rPr>
          <w:t>8</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4" w:history="1">
        <w:r w:rsidRPr="000500A6">
          <w:rPr>
            <w:rStyle w:val="Hypertextovodkaz"/>
            <w:noProof/>
          </w:rPr>
          <w:t>5.4</w:t>
        </w:r>
        <w:r w:rsidRPr="00C97295">
          <w:rPr>
            <w:rFonts w:ascii="Calibri" w:hAnsi="Calibri"/>
            <w:smallCaps w:val="0"/>
            <w:noProof/>
            <w:sz w:val="22"/>
            <w:szCs w:val="22"/>
          </w:rPr>
          <w:tab/>
        </w:r>
        <w:r w:rsidRPr="000500A6">
          <w:rPr>
            <w:rStyle w:val="Hypertextovodkaz"/>
            <w:noProof/>
          </w:rPr>
          <w:t>Technické kvalifikační předpoklady</w:t>
        </w:r>
        <w:r>
          <w:rPr>
            <w:noProof/>
            <w:webHidden/>
          </w:rPr>
          <w:tab/>
        </w:r>
        <w:r>
          <w:rPr>
            <w:noProof/>
            <w:webHidden/>
          </w:rPr>
          <w:fldChar w:fldCharType="begin"/>
        </w:r>
        <w:r>
          <w:rPr>
            <w:noProof/>
            <w:webHidden/>
          </w:rPr>
          <w:instrText xml:space="preserve"> PAGEREF _Toc449279654 \h </w:instrText>
        </w:r>
        <w:r>
          <w:rPr>
            <w:noProof/>
            <w:webHidden/>
          </w:rPr>
        </w:r>
        <w:r>
          <w:rPr>
            <w:noProof/>
            <w:webHidden/>
          </w:rPr>
          <w:fldChar w:fldCharType="separate"/>
        </w:r>
        <w:r>
          <w:rPr>
            <w:noProof/>
            <w:webHidden/>
          </w:rPr>
          <w:t>9</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5" w:history="1">
        <w:r w:rsidRPr="000500A6">
          <w:rPr>
            <w:rStyle w:val="Hypertextovodkaz"/>
            <w:noProof/>
          </w:rPr>
          <w:t>5.5</w:t>
        </w:r>
        <w:r w:rsidRPr="00C97295">
          <w:rPr>
            <w:rFonts w:ascii="Calibri" w:hAnsi="Calibri"/>
            <w:smallCaps w:val="0"/>
            <w:noProof/>
            <w:sz w:val="22"/>
            <w:szCs w:val="22"/>
          </w:rPr>
          <w:tab/>
        </w:r>
        <w:r w:rsidRPr="000500A6">
          <w:rPr>
            <w:rStyle w:val="Hypertextovodkaz"/>
            <w:noProof/>
          </w:rPr>
          <w:t>Čestné prohlášení se seznamem subdodavatelů nebo čestné prohlášení o plnění bez subdodavatelů</w:t>
        </w:r>
        <w:r>
          <w:rPr>
            <w:noProof/>
            <w:webHidden/>
          </w:rPr>
          <w:tab/>
        </w:r>
        <w:r>
          <w:rPr>
            <w:noProof/>
            <w:webHidden/>
          </w:rPr>
          <w:fldChar w:fldCharType="begin"/>
        </w:r>
        <w:r>
          <w:rPr>
            <w:noProof/>
            <w:webHidden/>
          </w:rPr>
          <w:instrText xml:space="preserve"> PAGEREF _Toc449279655 \h </w:instrText>
        </w:r>
        <w:r>
          <w:rPr>
            <w:noProof/>
            <w:webHidden/>
          </w:rPr>
        </w:r>
        <w:r>
          <w:rPr>
            <w:noProof/>
            <w:webHidden/>
          </w:rPr>
          <w:fldChar w:fldCharType="separate"/>
        </w:r>
        <w:r>
          <w:rPr>
            <w:noProof/>
            <w:webHidden/>
          </w:rPr>
          <w:t>9</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6" w:history="1">
        <w:r w:rsidRPr="000500A6">
          <w:rPr>
            <w:rStyle w:val="Hypertextovodkaz"/>
            <w:noProof/>
          </w:rPr>
          <w:t>5.6</w:t>
        </w:r>
        <w:r w:rsidRPr="00C97295">
          <w:rPr>
            <w:rFonts w:ascii="Calibri" w:hAnsi="Calibri"/>
            <w:smallCaps w:val="0"/>
            <w:noProof/>
            <w:sz w:val="22"/>
            <w:szCs w:val="22"/>
          </w:rPr>
          <w:tab/>
        </w:r>
        <w:r w:rsidRPr="000500A6">
          <w:rPr>
            <w:rStyle w:val="Hypertextovodkaz"/>
            <w:noProof/>
          </w:rPr>
          <w:t>Zastupování v kvalifikaci subdodavatelem a plnění zakázky sdružením osob</w:t>
        </w:r>
        <w:r>
          <w:rPr>
            <w:noProof/>
            <w:webHidden/>
          </w:rPr>
          <w:tab/>
        </w:r>
        <w:r>
          <w:rPr>
            <w:noProof/>
            <w:webHidden/>
          </w:rPr>
          <w:fldChar w:fldCharType="begin"/>
        </w:r>
        <w:r>
          <w:rPr>
            <w:noProof/>
            <w:webHidden/>
          </w:rPr>
          <w:instrText xml:space="preserve"> PAGEREF _Toc449279656 \h </w:instrText>
        </w:r>
        <w:r>
          <w:rPr>
            <w:noProof/>
            <w:webHidden/>
          </w:rPr>
        </w:r>
        <w:r>
          <w:rPr>
            <w:noProof/>
            <w:webHidden/>
          </w:rPr>
          <w:fldChar w:fldCharType="separate"/>
        </w:r>
        <w:r>
          <w:rPr>
            <w:noProof/>
            <w:webHidden/>
          </w:rPr>
          <w:t>10</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57" w:history="1">
        <w:r w:rsidRPr="000500A6">
          <w:rPr>
            <w:rStyle w:val="Hypertextovodkaz"/>
            <w:noProof/>
          </w:rPr>
          <w:t>6.</w:t>
        </w:r>
        <w:r w:rsidRPr="00C97295">
          <w:rPr>
            <w:rFonts w:ascii="Calibri" w:hAnsi="Calibri"/>
            <w:b w:val="0"/>
            <w:bCs w:val="0"/>
            <w:caps w:val="0"/>
            <w:noProof/>
            <w:sz w:val="22"/>
            <w:szCs w:val="22"/>
          </w:rPr>
          <w:tab/>
        </w:r>
        <w:r w:rsidRPr="000500A6">
          <w:rPr>
            <w:rStyle w:val="Hypertextovodkaz"/>
            <w:noProof/>
          </w:rPr>
          <w:t>Obchodní podmínky a technické podmínky VZ</w:t>
        </w:r>
        <w:r>
          <w:rPr>
            <w:noProof/>
            <w:webHidden/>
          </w:rPr>
          <w:tab/>
        </w:r>
        <w:r>
          <w:rPr>
            <w:noProof/>
            <w:webHidden/>
          </w:rPr>
          <w:fldChar w:fldCharType="begin"/>
        </w:r>
        <w:r>
          <w:rPr>
            <w:noProof/>
            <w:webHidden/>
          </w:rPr>
          <w:instrText xml:space="preserve"> PAGEREF _Toc449279657 \h </w:instrText>
        </w:r>
        <w:r>
          <w:rPr>
            <w:noProof/>
            <w:webHidden/>
          </w:rPr>
        </w:r>
        <w:r>
          <w:rPr>
            <w:noProof/>
            <w:webHidden/>
          </w:rPr>
          <w:fldChar w:fldCharType="separate"/>
        </w:r>
        <w:r>
          <w:rPr>
            <w:noProof/>
            <w:webHidden/>
          </w:rPr>
          <w:t>11</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8" w:history="1">
        <w:r w:rsidRPr="000500A6">
          <w:rPr>
            <w:rStyle w:val="Hypertextovodkaz"/>
            <w:noProof/>
          </w:rPr>
          <w:t>6.1</w:t>
        </w:r>
        <w:r w:rsidRPr="00C97295">
          <w:rPr>
            <w:rFonts w:ascii="Calibri" w:hAnsi="Calibri"/>
            <w:smallCaps w:val="0"/>
            <w:noProof/>
            <w:sz w:val="22"/>
            <w:szCs w:val="22"/>
          </w:rPr>
          <w:tab/>
        </w:r>
        <w:r w:rsidRPr="000500A6">
          <w:rPr>
            <w:rStyle w:val="Hypertextovodkaz"/>
            <w:noProof/>
          </w:rPr>
          <w:t>Obchodní podmínky</w:t>
        </w:r>
        <w:r>
          <w:rPr>
            <w:noProof/>
            <w:webHidden/>
          </w:rPr>
          <w:tab/>
        </w:r>
        <w:r>
          <w:rPr>
            <w:noProof/>
            <w:webHidden/>
          </w:rPr>
          <w:fldChar w:fldCharType="begin"/>
        </w:r>
        <w:r>
          <w:rPr>
            <w:noProof/>
            <w:webHidden/>
          </w:rPr>
          <w:instrText xml:space="preserve"> PAGEREF _Toc449279658 \h </w:instrText>
        </w:r>
        <w:r>
          <w:rPr>
            <w:noProof/>
            <w:webHidden/>
          </w:rPr>
        </w:r>
        <w:r>
          <w:rPr>
            <w:noProof/>
            <w:webHidden/>
          </w:rPr>
          <w:fldChar w:fldCharType="separate"/>
        </w:r>
        <w:r>
          <w:rPr>
            <w:noProof/>
            <w:webHidden/>
          </w:rPr>
          <w:t>11</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59" w:history="1">
        <w:r w:rsidRPr="000500A6">
          <w:rPr>
            <w:rStyle w:val="Hypertextovodkaz"/>
            <w:noProof/>
          </w:rPr>
          <w:t>6.2</w:t>
        </w:r>
        <w:r w:rsidRPr="00C97295">
          <w:rPr>
            <w:rFonts w:ascii="Calibri" w:hAnsi="Calibri"/>
            <w:smallCaps w:val="0"/>
            <w:noProof/>
            <w:sz w:val="22"/>
            <w:szCs w:val="22"/>
          </w:rPr>
          <w:tab/>
        </w:r>
        <w:r w:rsidRPr="000500A6">
          <w:rPr>
            <w:rStyle w:val="Hypertextovodkaz"/>
            <w:noProof/>
          </w:rPr>
          <w:t>Technické podmínky</w:t>
        </w:r>
        <w:r>
          <w:rPr>
            <w:noProof/>
            <w:webHidden/>
          </w:rPr>
          <w:tab/>
        </w:r>
        <w:r>
          <w:rPr>
            <w:noProof/>
            <w:webHidden/>
          </w:rPr>
          <w:fldChar w:fldCharType="begin"/>
        </w:r>
        <w:r>
          <w:rPr>
            <w:noProof/>
            <w:webHidden/>
          </w:rPr>
          <w:instrText xml:space="preserve"> PAGEREF _Toc449279659 \h </w:instrText>
        </w:r>
        <w:r>
          <w:rPr>
            <w:noProof/>
            <w:webHidden/>
          </w:rPr>
        </w:r>
        <w:r>
          <w:rPr>
            <w:noProof/>
            <w:webHidden/>
          </w:rPr>
          <w:fldChar w:fldCharType="separate"/>
        </w:r>
        <w:r>
          <w:rPr>
            <w:noProof/>
            <w:webHidden/>
          </w:rPr>
          <w:t>13</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60" w:history="1">
        <w:r w:rsidRPr="000500A6">
          <w:rPr>
            <w:rStyle w:val="Hypertextovodkaz"/>
            <w:noProof/>
          </w:rPr>
          <w:t>7.</w:t>
        </w:r>
        <w:r w:rsidRPr="00C97295">
          <w:rPr>
            <w:rFonts w:ascii="Calibri" w:hAnsi="Calibri"/>
            <w:b w:val="0"/>
            <w:bCs w:val="0"/>
            <w:caps w:val="0"/>
            <w:noProof/>
            <w:sz w:val="22"/>
            <w:szCs w:val="22"/>
          </w:rPr>
          <w:tab/>
        </w:r>
        <w:r w:rsidRPr="000500A6">
          <w:rPr>
            <w:rStyle w:val="Hypertextovodkaz"/>
            <w:noProof/>
          </w:rPr>
          <w:t>Obsah a forma nabídky</w:t>
        </w:r>
        <w:r>
          <w:rPr>
            <w:noProof/>
            <w:webHidden/>
          </w:rPr>
          <w:tab/>
        </w:r>
        <w:r>
          <w:rPr>
            <w:noProof/>
            <w:webHidden/>
          </w:rPr>
          <w:fldChar w:fldCharType="begin"/>
        </w:r>
        <w:r>
          <w:rPr>
            <w:noProof/>
            <w:webHidden/>
          </w:rPr>
          <w:instrText xml:space="preserve"> PAGEREF _Toc449279660 \h </w:instrText>
        </w:r>
        <w:r>
          <w:rPr>
            <w:noProof/>
            <w:webHidden/>
          </w:rPr>
        </w:r>
        <w:r>
          <w:rPr>
            <w:noProof/>
            <w:webHidden/>
          </w:rPr>
          <w:fldChar w:fldCharType="separate"/>
        </w:r>
        <w:r>
          <w:rPr>
            <w:noProof/>
            <w:webHidden/>
          </w:rPr>
          <w:t>14</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1" w:history="1">
        <w:r w:rsidRPr="000500A6">
          <w:rPr>
            <w:rStyle w:val="Hypertextovodkaz"/>
            <w:noProof/>
          </w:rPr>
          <w:t>7.1</w:t>
        </w:r>
        <w:r w:rsidRPr="00C97295">
          <w:rPr>
            <w:rFonts w:ascii="Calibri" w:hAnsi="Calibri"/>
            <w:smallCaps w:val="0"/>
            <w:noProof/>
            <w:sz w:val="22"/>
            <w:szCs w:val="22"/>
          </w:rPr>
          <w:tab/>
        </w:r>
        <w:r w:rsidRPr="000500A6">
          <w:rPr>
            <w:rStyle w:val="Hypertextovodkaz"/>
            <w:noProof/>
          </w:rPr>
          <w:t>Obsah nabídky</w:t>
        </w:r>
        <w:r>
          <w:rPr>
            <w:noProof/>
            <w:webHidden/>
          </w:rPr>
          <w:tab/>
        </w:r>
        <w:r>
          <w:rPr>
            <w:noProof/>
            <w:webHidden/>
          </w:rPr>
          <w:fldChar w:fldCharType="begin"/>
        </w:r>
        <w:r>
          <w:rPr>
            <w:noProof/>
            <w:webHidden/>
          </w:rPr>
          <w:instrText xml:space="preserve"> PAGEREF _Toc449279661 \h </w:instrText>
        </w:r>
        <w:r>
          <w:rPr>
            <w:noProof/>
            <w:webHidden/>
          </w:rPr>
        </w:r>
        <w:r>
          <w:rPr>
            <w:noProof/>
            <w:webHidden/>
          </w:rPr>
          <w:fldChar w:fldCharType="separate"/>
        </w:r>
        <w:r>
          <w:rPr>
            <w:noProof/>
            <w:webHidden/>
          </w:rPr>
          <w:t>14</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2" w:history="1">
        <w:r w:rsidRPr="000500A6">
          <w:rPr>
            <w:rStyle w:val="Hypertextovodkaz"/>
            <w:noProof/>
          </w:rPr>
          <w:t>7.2</w:t>
        </w:r>
        <w:r w:rsidRPr="00C97295">
          <w:rPr>
            <w:rFonts w:ascii="Calibri" w:hAnsi="Calibri"/>
            <w:smallCaps w:val="0"/>
            <w:noProof/>
            <w:sz w:val="22"/>
            <w:szCs w:val="22"/>
          </w:rPr>
          <w:tab/>
        </w:r>
        <w:r w:rsidRPr="000500A6">
          <w:rPr>
            <w:rStyle w:val="Hypertextovodkaz"/>
            <w:noProof/>
          </w:rPr>
          <w:t>Struktura nabídky</w:t>
        </w:r>
        <w:r>
          <w:rPr>
            <w:noProof/>
            <w:webHidden/>
          </w:rPr>
          <w:tab/>
        </w:r>
        <w:r>
          <w:rPr>
            <w:noProof/>
            <w:webHidden/>
          </w:rPr>
          <w:fldChar w:fldCharType="begin"/>
        </w:r>
        <w:r>
          <w:rPr>
            <w:noProof/>
            <w:webHidden/>
          </w:rPr>
          <w:instrText xml:space="preserve"> PAGEREF _Toc449279662 \h </w:instrText>
        </w:r>
        <w:r>
          <w:rPr>
            <w:noProof/>
            <w:webHidden/>
          </w:rPr>
        </w:r>
        <w:r>
          <w:rPr>
            <w:noProof/>
            <w:webHidden/>
          </w:rPr>
          <w:fldChar w:fldCharType="separate"/>
        </w:r>
        <w:r>
          <w:rPr>
            <w:noProof/>
            <w:webHidden/>
          </w:rPr>
          <w:t>14</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3" w:history="1">
        <w:r w:rsidRPr="000500A6">
          <w:rPr>
            <w:rStyle w:val="Hypertextovodkaz"/>
            <w:noProof/>
          </w:rPr>
          <w:t>7.3</w:t>
        </w:r>
        <w:r w:rsidRPr="00C97295">
          <w:rPr>
            <w:rFonts w:ascii="Calibri" w:hAnsi="Calibri"/>
            <w:smallCaps w:val="0"/>
            <w:noProof/>
            <w:sz w:val="22"/>
            <w:szCs w:val="22"/>
          </w:rPr>
          <w:tab/>
        </w:r>
        <w:r w:rsidRPr="000500A6">
          <w:rPr>
            <w:rStyle w:val="Hypertextovodkaz"/>
            <w:noProof/>
          </w:rPr>
          <w:t>Specifikace částí nabídky</w:t>
        </w:r>
        <w:r>
          <w:rPr>
            <w:noProof/>
            <w:webHidden/>
          </w:rPr>
          <w:tab/>
        </w:r>
        <w:r>
          <w:rPr>
            <w:noProof/>
            <w:webHidden/>
          </w:rPr>
          <w:fldChar w:fldCharType="begin"/>
        </w:r>
        <w:r>
          <w:rPr>
            <w:noProof/>
            <w:webHidden/>
          </w:rPr>
          <w:instrText xml:space="preserve"> PAGEREF _Toc449279663 \h </w:instrText>
        </w:r>
        <w:r>
          <w:rPr>
            <w:noProof/>
            <w:webHidden/>
          </w:rPr>
        </w:r>
        <w:r>
          <w:rPr>
            <w:noProof/>
            <w:webHidden/>
          </w:rPr>
          <w:fldChar w:fldCharType="separate"/>
        </w:r>
        <w:r>
          <w:rPr>
            <w:noProof/>
            <w:webHidden/>
          </w:rPr>
          <w:t>14</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4" w:history="1">
        <w:r w:rsidRPr="000500A6">
          <w:rPr>
            <w:rStyle w:val="Hypertextovodkaz"/>
            <w:noProof/>
          </w:rPr>
          <w:t>7.4</w:t>
        </w:r>
        <w:r w:rsidRPr="00C97295">
          <w:rPr>
            <w:rFonts w:ascii="Calibri" w:hAnsi="Calibri"/>
            <w:smallCaps w:val="0"/>
            <w:noProof/>
            <w:sz w:val="22"/>
            <w:szCs w:val="22"/>
          </w:rPr>
          <w:tab/>
        </w:r>
        <w:r w:rsidRPr="000500A6">
          <w:rPr>
            <w:rStyle w:val="Hypertextovodkaz"/>
            <w:noProof/>
          </w:rPr>
          <w:t>Specifikace CD či DVD přiloženého uchazečem k nabídce</w:t>
        </w:r>
        <w:r>
          <w:rPr>
            <w:noProof/>
            <w:webHidden/>
          </w:rPr>
          <w:tab/>
        </w:r>
        <w:r>
          <w:rPr>
            <w:noProof/>
            <w:webHidden/>
          </w:rPr>
          <w:fldChar w:fldCharType="begin"/>
        </w:r>
        <w:r>
          <w:rPr>
            <w:noProof/>
            <w:webHidden/>
          </w:rPr>
          <w:instrText xml:space="preserve"> PAGEREF _Toc449279664 \h </w:instrText>
        </w:r>
        <w:r>
          <w:rPr>
            <w:noProof/>
            <w:webHidden/>
          </w:rPr>
        </w:r>
        <w:r>
          <w:rPr>
            <w:noProof/>
            <w:webHidden/>
          </w:rPr>
          <w:fldChar w:fldCharType="separate"/>
        </w:r>
        <w:r>
          <w:rPr>
            <w:noProof/>
            <w:webHidden/>
          </w:rPr>
          <w:t>15</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65" w:history="1">
        <w:r w:rsidRPr="000500A6">
          <w:rPr>
            <w:rStyle w:val="Hypertextovodkaz"/>
            <w:noProof/>
          </w:rPr>
          <w:t>8.</w:t>
        </w:r>
        <w:r w:rsidRPr="00C97295">
          <w:rPr>
            <w:rFonts w:ascii="Calibri" w:hAnsi="Calibri"/>
            <w:b w:val="0"/>
            <w:bCs w:val="0"/>
            <w:caps w:val="0"/>
            <w:noProof/>
            <w:sz w:val="22"/>
            <w:szCs w:val="22"/>
          </w:rPr>
          <w:tab/>
        </w:r>
        <w:r w:rsidRPr="000500A6">
          <w:rPr>
            <w:rStyle w:val="Hypertextovodkaz"/>
            <w:noProof/>
          </w:rPr>
          <w:t>Další podmínky zadavatele</w:t>
        </w:r>
        <w:r>
          <w:rPr>
            <w:noProof/>
            <w:webHidden/>
          </w:rPr>
          <w:tab/>
        </w:r>
        <w:r>
          <w:rPr>
            <w:noProof/>
            <w:webHidden/>
          </w:rPr>
          <w:fldChar w:fldCharType="begin"/>
        </w:r>
        <w:r>
          <w:rPr>
            <w:noProof/>
            <w:webHidden/>
          </w:rPr>
          <w:instrText xml:space="preserve"> PAGEREF _Toc449279665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6" w:history="1">
        <w:r w:rsidRPr="000500A6">
          <w:rPr>
            <w:rStyle w:val="Hypertextovodkaz"/>
            <w:noProof/>
          </w:rPr>
          <w:t>8.1</w:t>
        </w:r>
        <w:r w:rsidRPr="00C97295">
          <w:rPr>
            <w:rFonts w:ascii="Calibri" w:hAnsi="Calibri"/>
            <w:smallCaps w:val="0"/>
            <w:noProof/>
            <w:sz w:val="22"/>
            <w:szCs w:val="22"/>
          </w:rPr>
          <w:tab/>
        </w:r>
        <w:r w:rsidRPr="000500A6">
          <w:rPr>
            <w:rStyle w:val="Hypertextovodkaz"/>
            <w:noProof/>
          </w:rPr>
          <w:t>Jednací jazyk</w:t>
        </w:r>
        <w:r>
          <w:rPr>
            <w:noProof/>
            <w:webHidden/>
          </w:rPr>
          <w:tab/>
        </w:r>
        <w:r>
          <w:rPr>
            <w:noProof/>
            <w:webHidden/>
          </w:rPr>
          <w:fldChar w:fldCharType="begin"/>
        </w:r>
        <w:r>
          <w:rPr>
            <w:noProof/>
            <w:webHidden/>
          </w:rPr>
          <w:instrText xml:space="preserve"> PAGEREF _Toc449279666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7" w:history="1">
        <w:r w:rsidRPr="000500A6">
          <w:rPr>
            <w:rStyle w:val="Hypertextovodkaz"/>
            <w:noProof/>
          </w:rPr>
          <w:t>8.2</w:t>
        </w:r>
        <w:r w:rsidRPr="00C97295">
          <w:rPr>
            <w:rFonts w:ascii="Calibri" w:hAnsi="Calibri"/>
            <w:smallCaps w:val="0"/>
            <w:noProof/>
            <w:sz w:val="22"/>
            <w:szCs w:val="22"/>
          </w:rPr>
          <w:tab/>
        </w:r>
        <w:r w:rsidRPr="000500A6">
          <w:rPr>
            <w:rStyle w:val="Hypertextovodkaz"/>
            <w:noProof/>
          </w:rPr>
          <w:t>Variantní řešení</w:t>
        </w:r>
        <w:r>
          <w:rPr>
            <w:noProof/>
            <w:webHidden/>
          </w:rPr>
          <w:tab/>
        </w:r>
        <w:r>
          <w:rPr>
            <w:noProof/>
            <w:webHidden/>
          </w:rPr>
          <w:fldChar w:fldCharType="begin"/>
        </w:r>
        <w:r>
          <w:rPr>
            <w:noProof/>
            <w:webHidden/>
          </w:rPr>
          <w:instrText xml:space="preserve"> PAGEREF _Toc449279667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8" w:history="1">
        <w:r w:rsidRPr="000500A6">
          <w:rPr>
            <w:rStyle w:val="Hypertextovodkaz"/>
            <w:noProof/>
          </w:rPr>
          <w:t>8.3</w:t>
        </w:r>
        <w:r w:rsidRPr="00C97295">
          <w:rPr>
            <w:rFonts w:ascii="Calibri" w:hAnsi="Calibri"/>
            <w:smallCaps w:val="0"/>
            <w:noProof/>
            <w:sz w:val="22"/>
            <w:szCs w:val="22"/>
          </w:rPr>
          <w:tab/>
        </w:r>
        <w:r w:rsidRPr="000500A6">
          <w:rPr>
            <w:rStyle w:val="Hypertextovodkaz"/>
            <w:noProof/>
          </w:rPr>
          <w:t>Úhrada nákladů řízení a jistota</w:t>
        </w:r>
        <w:r>
          <w:rPr>
            <w:noProof/>
            <w:webHidden/>
          </w:rPr>
          <w:tab/>
        </w:r>
        <w:r>
          <w:rPr>
            <w:noProof/>
            <w:webHidden/>
          </w:rPr>
          <w:fldChar w:fldCharType="begin"/>
        </w:r>
        <w:r>
          <w:rPr>
            <w:noProof/>
            <w:webHidden/>
          </w:rPr>
          <w:instrText xml:space="preserve"> PAGEREF _Toc449279668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69" w:history="1">
        <w:r w:rsidRPr="000500A6">
          <w:rPr>
            <w:rStyle w:val="Hypertextovodkaz"/>
            <w:noProof/>
          </w:rPr>
          <w:t>8.4</w:t>
        </w:r>
        <w:r w:rsidRPr="00C97295">
          <w:rPr>
            <w:rFonts w:ascii="Calibri" w:hAnsi="Calibri"/>
            <w:smallCaps w:val="0"/>
            <w:noProof/>
            <w:sz w:val="22"/>
            <w:szCs w:val="22"/>
          </w:rPr>
          <w:tab/>
        </w:r>
        <w:r w:rsidRPr="000500A6">
          <w:rPr>
            <w:rStyle w:val="Hypertextovodkaz"/>
            <w:noProof/>
          </w:rPr>
          <w:t>Zrušení řízení</w:t>
        </w:r>
        <w:r>
          <w:rPr>
            <w:noProof/>
            <w:webHidden/>
          </w:rPr>
          <w:tab/>
        </w:r>
        <w:r>
          <w:rPr>
            <w:noProof/>
            <w:webHidden/>
          </w:rPr>
          <w:fldChar w:fldCharType="begin"/>
        </w:r>
        <w:r>
          <w:rPr>
            <w:noProof/>
            <w:webHidden/>
          </w:rPr>
          <w:instrText xml:space="preserve"> PAGEREF _Toc449279669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70" w:history="1">
        <w:r w:rsidRPr="000500A6">
          <w:rPr>
            <w:rStyle w:val="Hypertextovodkaz"/>
            <w:noProof/>
          </w:rPr>
          <w:t>8.5</w:t>
        </w:r>
        <w:r w:rsidRPr="00C97295">
          <w:rPr>
            <w:rFonts w:ascii="Calibri" w:hAnsi="Calibri"/>
            <w:smallCaps w:val="0"/>
            <w:noProof/>
            <w:sz w:val="22"/>
            <w:szCs w:val="22"/>
          </w:rPr>
          <w:tab/>
        </w:r>
        <w:r w:rsidRPr="000500A6">
          <w:rPr>
            <w:rStyle w:val="Hypertextovodkaz"/>
            <w:noProof/>
          </w:rPr>
          <w:t>Změna podmínek zadávací dokumentace</w:t>
        </w:r>
        <w:r>
          <w:rPr>
            <w:noProof/>
            <w:webHidden/>
          </w:rPr>
          <w:tab/>
        </w:r>
        <w:r>
          <w:rPr>
            <w:noProof/>
            <w:webHidden/>
          </w:rPr>
          <w:fldChar w:fldCharType="begin"/>
        </w:r>
        <w:r>
          <w:rPr>
            <w:noProof/>
            <w:webHidden/>
          </w:rPr>
          <w:instrText xml:space="preserve"> PAGEREF _Toc449279670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71" w:history="1">
        <w:r w:rsidRPr="000500A6">
          <w:rPr>
            <w:rStyle w:val="Hypertextovodkaz"/>
            <w:noProof/>
          </w:rPr>
          <w:t>8.6</w:t>
        </w:r>
        <w:r w:rsidRPr="00C97295">
          <w:rPr>
            <w:rFonts w:ascii="Calibri" w:hAnsi="Calibri"/>
            <w:smallCaps w:val="0"/>
            <w:noProof/>
            <w:sz w:val="22"/>
            <w:szCs w:val="22"/>
          </w:rPr>
          <w:tab/>
        </w:r>
        <w:r w:rsidRPr="000500A6">
          <w:rPr>
            <w:rStyle w:val="Hypertextovodkaz"/>
            <w:noProof/>
          </w:rPr>
          <w:t>Podání nabídek</w:t>
        </w:r>
        <w:r>
          <w:rPr>
            <w:noProof/>
            <w:webHidden/>
          </w:rPr>
          <w:tab/>
        </w:r>
        <w:r>
          <w:rPr>
            <w:noProof/>
            <w:webHidden/>
          </w:rPr>
          <w:fldChar w:fldCharType="begin"/>
        </w:r>
        <w:r>
          <w:rPr>
            <w:noProof/>
            <w:webHidden/>
          </w:rPr>
          <w:instrText xml:space="preserve"> PAGEREF _Toc449279671 \h </w:instrText>
        </w:r>
        <w:r>
          <w:rPr>
            <w:noProof/>
            <w:webHidden/>
          </w:rPr>
        </w:r>
        <w:r>
          <w:rPr>
            <w:noProof/>
            <w:webHidden/>
          </w:rPr>
          <w:fldChar w:fldCharType="separate"/>
        </w:r>
        <w:r>
          <w:rPr>
            <w:noProof/>
            <w:webHidden/>
          </w:rPr>
          <w:t>17</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2" w:history="1">
        <w:r w:rsidRPr="000500A6">
          <w:rPr>
            <w:rStyle w:val="Hypertextovodkaz"/>
            <w:noProof/>
          </w:rPr>
          <w:t>9.</w:t>
        </w:r>
        <w:r w:rsidRPr="00C97295">
          <w:rPr>
            <w:rFonts w:ascii="Calibri" w:hAnsi="Calibri"/>
            <w:b w:val="0"/>
            <w:bCs w:val="0"/>
            <w:caps w:val="0"/>
            <w:noProof/>
            <w:sz w:val="22"/>
            <w:szCs w:val="22"/>
          </w:rPr>
          <w:tab/>
        </w:r>
        <w:r w:rsidRPr="000500A6">
          <w:rPr>
            <w:rStyle w:val="Hypertextovodkaz"/>
            <w:noProof/>
          </w:rPr>
          <w:t>Hodnotící kritéria</w:t>
        </w:r>
        <w:r>
          <w:rPr>
            <w:noProof/>
            <w:webHidden/>
          </w:rPr>
          <w:tab/>
        </w:r>
        <w:r>
          <w:rPr>
            <w:noProof/>
            <w:webHidden/>
          </w:rPr>
          <w:fldChar w:fldCharType="begin"/>
        </w:r>
        <w:r>
          <w:rPr>
            <w:noProof/>
            <w:webHidden/>
          </w:rPr>
          <w:instrText xml:space="preserve"> PAGEREF _Toc449279672 \h </w:instrText>
        </w:r>
        <w:r>
          <w:rPr>
            <w:noProof/>
            <w:webHidden/>
          </w:rPr>
        </w:r>
        <w:r>
          <w:rPr>
            <w:noProof/>
            <w:webHidden/>
          </w:rPr>
          <w:fldChar w:fldCharType="separate"/>
        </w:r>
        <w:r>
          <w:rPr>
            <w:noProof/>
            <w:webHidden/>
          </w:rPr>
          <w:t>18</w:t>
        </w:r>
        <w:r>
          <w:rPr>
            <w:noProof/>
            <w:webHidden/>
          </w:rPr>
          <w:fldChar w:fldCharType="end"/>
        </w:r>
      </w:hyperlink>
    </w:p>
    <w:p w:rsidR="00A316D9" w:rsidRPr="00C97295" w:rsidRDefault="00A316D9">
      <w:pPr>
        <w:pStyle w:val="Obsah2"/>
        <w:tabs>
          <w:tab w:val="left" w:pos="720"/>
          <w:tab w:val="right" w:leader="dot" w:pos="9060"/>
        </w:tabs>
        <w:rPr>
          <w:rFonts w:ascii="Calibri" w:hAnsi="Calibri"/>
          <w:smallCaps w:val="0"/>
          <w:noProof/>
          <w:sz w:val="22"/>
          <w:szCs w:val="22"/>
        </w:rPr>
      </w:pPr>
      <w:hyperlink w:anchor="_Toc449279673" w:history="1">
        <w:r w:rsidRPr="000500A6">
          <w:rPr>
            <w:rStyle w:val="Hypertextovodkaz"/>
            <w:noProof/>
          </w:rPr>
          <w:t>9.1</w:t>
        </w:r>
        <w:r w:rsidRPr="00C97295">
          <w:rPr>
            <w:rFonts w:ascii="Calibri" w:hAnsi="Calibri"/>
            <w:smallCaps w:val="0"/>
            <w:noProof/>
            <w:sz w:val="22"/>
            <w:szCs w:val="22"/>
          </w:rPr>
          <w:tab/>
        </w:r>
        <w:r w:rsidRPr="000500A6">
          <w:rPr>
            <w:rStyle w:val="Hypertextovodkaz"/>
            <w:noProof/>
          </w:rPr>
          <w:t>Požadavky na zpracování hodnotícího kritéria nejnižší nabídková cena</w:t>
        </w:r>
        <w:r>
          <w:rPr>
            <w:noProof/>
            <w:webHidden/>
          </w:rPr>
          <w:tab/>
        </w:r>
        <w:r>
          <w:rPr>
            <w:noProof/>
            <w:webHidden/>
          </w:rPr>
          <w:fldChar w:fldCharType="begin"/>
        </w:r>
        <w:r>
          <w:rPr>
            <w:noProof/>
            <w:webHidden/>
          </w:rPr>
          <w:instrText xml:space="preserve"> PAGEREF _Toc449279673 \h </w:instrText>
        </w:r>
        <w:r>
          <w:rPr>
            <w:noProof/>
            <w:webHidden/>
          </w:rPr>
        </w:r>
        <w:r>
          <w:rPr>
            <w:noProof/>
            <w:webHidden/>
          </w:rPr>
          <w:fldChar w:fldCharType="separate"/>
        </w:r>
        <w:r>
          <w:rPr>
            <w:noProof/>
            <w:webHidden/>
          </w:rPr>
          <w:t>18</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4" w:history="1">
        <w:r w:rsidRPr="000500A6">
          <w:rPr>
            <w:rStyle w:val="Hypertextovodkaz"/>
            <w:noProof/>
          </w:rPr>
          <w:t>10.</w:t>
        </w:r>
        <w:r w:rsidRPr="00C97295">
          <w:rPr>
            <w:rFonts w:ascii="Calibri" w:hAnsi="Calibri"/>
            <w:b w:val="0"/>
            <w:bCs w:val="0"/>
            <w:caps w:val="0"/>
            <w:noProof/>
            <w:sz w:val="22"/>
            <w:szCs w:val="22"/>
          </w:rPr>
          <w:tab/>
        </w:r>
        <w:r w:rsidRPr="000500A6">
          <w:rPr>
            <w:rStyle w:val="Hypertextovodkaz"/>
            <w:noProof/>
          </w:rPr>
          <w:t>Návrh smlouvy o dílo</w:t>
        </w:r>
        <w:r>
          <w:rPr>
            <w:noProof/>
            <w:webHidden/>
          </w:rPr>
          <w:tab/>
        </w:r>
        <w:r>
          <w:rPr>
            <w:noProof/>
            <w:webHidden/>
          </w:rPr>
          <w:fldChar w:fldCharType="begin"/>
        </w:r>
        <w:r>
          <w:rPr>
            <w:noProof/>
            <w:webHidden/>
          </w:rPr>
          <w:instrText xml:space="preserve"> PAGEREF _Toc449279674 \h </w:instrText>
        </w:r>
        <w:r>
          <w:rPr>
            <w:noProof/>
            <w:webHidden/>
          </w:rPr>
        </w:r>
        <w:r>
          <w:rPr>
            <w:noProof/>
            <w:webHidden/>
          </w:rPr>
          <w:fldChar w:fldCharType="separate"/>
        </w:r>
        <w:r>
          <w:rPr>
            <w:noProof/>
            <w:webHidden/>
          </w:rPr>
          <w:t>19</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5" w:history="1">
        <w:r w:rsidRPr="000500A6">
          <w:rPr>
            <w:rStyle w:val="Hypertextovodkaz"/>
            <w:noProof/>
          </w:rPr>
          <w:t>11.</w:t>
        </w:r>
        <w:r w:rsidRPr="00C97295">
          <w:rPr>
            <w:rFonts w:ascii="Calibri" w:hAnsi="Calibri"/>
            <w:b w:val="0"/>
            <w:bCs w:val="0"/>
            <w:caps w:val="0"/>
            <w:noProof/>
            <w:sz w:val="22"/>
            <w:szCs w:val="22"/>
          </w:rPr>
          <w:tab/>
        </w:r>
        <w:r w:rsidRPr="000500A6">
          <w:rPr>
            <w:rStyle w:val="Hypertextovodkaz"/>
            <w:noProof/>
          </w:rPr>
          <w:t>Příloha č. 1 – Vzor Krycího listu dokumentace</w:t>
        </w:r>
        <w:r>
          <w:rPr>
            <w:noProof/>
            <w:webHidden/>
          </w:rPr>
          <w:tab/>
        </w:r>
        <w:r>
          <w:rPr>
            <w:noProof/>
            <w:webHidden/>
          </w:rPr>
          <w:fldChar w:fldCharType="begin"/>
        </w:r>
        <w:r>
          <w:rPr>
            <w:noProof/>
            <w:webHidden/>
          </w:rPr>
          <w:instrText xml:space="preserve"> PAGEREF _Toc449279675 \h </w:instrText>
        </w:r>
        <w:r>
          <w:rPr>
            <w:noProof/>
            <w:webHidden/>
          </w:rPr>
        </w:r>
        <w:r>
          <w:rPr>
            <w:noProof/>
            <w:webHidden/>
          </w:rPr>
          <w:fldChar w:fldCharType="separate"/>
        </w:r>
        <w:r>
          <w:rPr>
            <w:noProof/>
            <w:webHidden/>
          </w:rPr>
          <w:t>35</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6" w:history="1">
        <w:r w:rsidRPr="000500A6">
          <w:rPr>
            <w:rStyle w:val="Hypertextovodkaz"/>
            <w:noProof/>
          </w:rPr>
          <w:t>12.</w:t>
        </w:r>
        <w:r w:rsidRPr="00C97295">
          <w:rPr>
            <w:rFonts w:ascii="Calibri" w:hAnsi="Calibri"/>
            <w:b w:val="0"/>
            <w:bCs w:val="0"/>
            <w:caps w:val="0"/>
            <w:noProof/>
            <w:sz w:val="22"/>
            <w:szCs w:val="22"/>
          </w:rPr>
          <w:tab/>
        </w:r>
        <w:r w:rsidRPr="000500A6">
          <w:rPr>
            <w:rStyle w:val="Hypertextovodkaz"/>
            <w:noProof/>
          </w:rPr>
          <w:t>Příloha č. 2 – Vzor Identifikačních údajů uchazeče</w:t>
        </w:r>
        <w:r>
          <w:rPr>
            <w:noProof/>
            <w:webHidden/>
          </w:rPr>
          <w:tab/>
        </w:r>
        <w:r>
          <w:rPr>
            <w:noProof/>
            <w:webHidden/>
          </w:rPr>
          <w:fldChar w:fldCharType="begin"/>
        </w:r>
        <w:r>
          <w:rPr>
            <w:noProof/>
            <w:webHidden/>
          </w:rPr>
          <w:instrText xml:space="preserve"> PAGEREF _Toc449279676 \h </w:instrText>
        </w:r>
        <w:r>
          <w:rPr>
            <w:noProof/>
            <w:webHidden/>
          </w:rPr>
        </w:r>
        <w:r>
          <w:rPr>
            <w:noProof/>
            <w:webHidden/>
          </w:rPr>
          <w:fldChar w:fldCharType="separate"/>
        </w:r>
        <w:r>
          <w:rPr>
            <w:noProof/>
            <w:webHidden/>
          </w:rPr>
          <w:t>36</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7" w:history="1">
        <w:r w:rsidRPr="000500A6">
          <w:rPr>
            <w:rStyle w:val="Hypertextovodkaz"/>
            <w:noProof/>
          </w:rPr>
          <w:t>13.</w:t>
        </w:r>
        <w:r w:rsidRPr="00C97295">
          <w:rPr>
            <w:rFonts w:ascii="Calibri" w:hAnsi="Calibri"/>
            <w:b w:val="0"/>
            <w:bCs w:val="0"/>
            <w:caps w:val="0"/>
            <w:noProof/>
            <w:sz w:val="22"/>
            <w:szCs w:val="22"/>
          </w:rPr>
          <w:tab/>
        </w:r>
        <w:r w:rsidRPr="000500A6">
          <w:rPr>
            <w:rStyle w:val="Hypertextovodkaz"/>
            <w:noProof/>
          </w:rPr>
          <w:t>Příloha č. 3 – Čestné prohlášení uchazeče</w:t>
        </w:r>
        <w:r>
          <w:rPr>
            <w:noProof/>
            <w:webHidden/>
          </w:rPr>
          <w:tab/>
        </w:r>
        <w:r>
          <w:rPr>
            <w:noProof/>
            <w:webHidden/>
          </w:rPr>
          <w:fldChar w:fldCharType="begin"/>
        </w:r>
        <w:r>
          <w:rPr>
            <w:noProof/>
            <w:webHidden/>
          </w:rPr>
          <w:instrText xml:space="preserve"> PAGEREF _Toc449279677 \h </w:instrText>
        </w:r>
        <w:r>
          <w:rPr>
            <w:noProof/>
            <w:webHidden/>
          </w:rPr>
        </w:r>
        <w:r>
          <w:rPr>
            <w:noProof/>
            <w:webHidden/>
          </w:rPr>
          <w:fldChar w:fldCharType="separate"/>
        </w:r>
        <w:r>
          <w:rPr>
            <w:noProof/>
            <w:webHidden/>
          </w:rPr>
          <w:t>38</w:t>
        </w:r>
        <w:r>
          <w:rPr>
            <w:noProof/>
            <w:webHidden/>
          </w:rPr>
          <w:fldChar w:fldCharType="end"/>
        </w:r>
      </w:hyperlink>
    </w:p>
    <w:p w:rsidR="00A316D9" w:rsidRPr="00C97295" w:rsidRDefault="00A316D9">
      <w:pPr>
        <w:pStyle w:val="Obsah1"/>
        <w:tabs>
          <w:tab w:val="left" w:pos="480"/>
          <w:tab w:val="right" w:leader="dot" w:pos="9060"/>
        </w:tabs>
        <w:rPr>
          <w:rFonts w:ascii="Calibri" w:hAnsi="Calibri"/>
          <w:b w:val="0"/>
          <w:bCs w:val="0"/>
          <w:caps w:val="0"/>
          <w:noProof/>
          <w:sz w:val="22"/>
          <w:szCs w:val="22"/>
        </w:rPr>
      </w:pPr>
      <w:hyperlink w:anchor="_Toc449279678" w:history="1">
        <w:r w:rsidRPr="000500A6">
          <w:rPr>
            <w:rStyle w:val="Hypertextovodkaz"/>
            <w:noProof/>
          </w:rPr>
          <w:t>14.</w:t>
        </w:r>
        <w:r w:rsidRPr="00C97295">
          <w:rPr>
            <w:rFonts w:ascii="Calibri" w:hAnsi="Calibri"/>
            <w:b w:val="0"/>
            <w:bCs w:val="0"/>
            <w:caps w:val="0"/>
            <w:noProof/>
            <w:sz w:val="22"/>
            <w:szCs w:val="22"/>
          </w:rPr>
          <w:tab/>
        </w:r>
        <w:r w:rsidRPr="000500A6">
          <w:rPr>
            <w:rStyle w:val="Hypertextovodkaz"/>
            <w:noProof/>
          </w:rPr>
          <w:t>Příloha č. 4 – Čestné prohlášení se seznamem subdodavatelů</w:t>
        </w:r>
        <w:r>
          <w:rPr>
            <w:noProof/>
            <w:webHidden/>
          </w:rPr>
          <w:tab/>
        </w:r>
        <w:r>
          <w:rPr>
            <w:noProof/>
            <w:webHidden/>
          </w:rPr>
          <w:fldChar w:fldCharType="begin"/>
        </w:r>
        <w:r>
          <w:rPr>
            <w:noProof/>
            <w:webHidden/>
          </w:rPr>
          <w:instrText xml:space="preserve"> PAGEREF _Toc449279678 \h </w:instrText>
        </w:r>
        <w:r>
          <w:rPr>
            <w:noProof/>
            <w:webHidden/>
          </w:rPr>
        </w:r>
        <w:r>
          <w:rPr>
            <w:noProof/>
            <w:webHidden/>
          </w:rPr>
          <w:fldChar w:fldCharType="separate"/>
        </w:r>
        <w:r>
          <w:rPr>
            <w:noProof/>
            <w:webHidden/>
          </w:rPr>
          <w:t>39</w:t>
        </w:r>
        <w:r>
          <w:rPr>
            <w:noProof/>
            <w:webHidden/>
          </w:rPr>
          <w:fldChar w:fldCharType="end"/>
        </w:r>
      </w:hyperlink>
    </w:p>
    <w:p w:rsidR="00F10B59" w:rsidRDefault="00D86DBF">
      <w:pPr>
        <w:jc w:val="both"/>
        <w:rPr>
          <w:rFonts w:ascii="Arial" w:hAnsi="Arial" w:cs="Arial"/>
          <w:b/>
          <w:sz w:val="20"/>
          <w:szCs w:val="20"/>
        </w:rPr>
      </w:pPr>
      <w:r>
        <w:rPr>
          <w:rFonts w:ascii="Arial" w:hAnsi="Arial" w:cs="Arial"/>
          <w:bCs/>
          <w:caps/>
          <w:sz w:val="20"/>
          <w:szCs w:val="20"/>
        </w:rPr>
        <w:fldChar w:fldCharType="end"/>
      </w:r>
      <w:r w:rsidR="001F2E1B">
        <w:rPr>
          <w:rFonts w:ascii="Arial" w:hAnsi="Arial" w:cs="Arial"/>
          <w:b/>
          <w:sz w:val="20"/>
          <w:szCs w:val="20"/>
        </w:rPr>
        <w:br w:type="page"/>
      </w:r>
    </w:p>
    <w:p w:rsidR="00752B0B" w:rsidRPr="00584B15" w:rsidRDefault="00752B0B">
      <w:pPr>
        <w:jc w:val="both"/>
        <w:rPr>
          <w:rFonts w:ascii="Arial" w:hAnsi="Arial" w:cs="Arial"/>
          <w:sz w:val="20"/>
          <w:szCs w:val="20"/>
        </w:rPr>
      </w:pPr>
    </w:p>
    <w:p w:rsidR="001F2E1B" w:rsidRDefault="001F2E1B">
      <w:pPr>
        <w:pStyle w:val="Nadpis1"/>
        <w:numPr>
          <w:ilvl w:val="0"/>
          <w:numId w:val="1"/>
        </w:numPr>
        <w:jc w:val="both"/>
      </w:pPr>
      <w:bookmarkStart w:id="4" w:name="_Toc449279645"/>
      <w:r>
        <w:t>Jméno, předmět a druh veřejné zakázky</w:t>
      </w:r>
      <w:bookmarkEnd w:id="4"/>
    </w:p>
    <w:p w:rsidR="001F2E1B" w:rsidRDefault="001F2E1B">
      <w:pPr>
        <w:jc w:val="both"/>
        <w:rPr>
          <w:rFonts w:ascii="Arial" w:hAnsi="Arial" w:cs="Arial"/>
          <w:sz w:val="20"/>
          <w:szCs w:val="20"/>
        </w:rPr>
      </w:pPr>
    </w:p>
    <w:p w:rsidR="00752B0B" w:rsidRDefault="00752B0B">
      <w:pPr>
        <w:jc w:val="both"/>
        <w:rPr>
          <w:rFonts w:ascii="Arial" w:hAnsi="Arial" w:cs="Arial"/>
          <w:sz w:val="20"/>
          <w:szCs w:val="20"/>
        </w:rPr>
      </w:pPr>
    </w:p>
    <w:p w:rsidR="001F2E1B" w:rsidRPr="00C32085" w:rsidRDefault="001F2E1B" w:rsidP="000B7A84">
      <w:pPr>
        <w:tabs>
          <w:tab w:val="left" w:pos="2520"/>
        </w:tabs>
        <w:jc w:val="both"/>
        <w:rPr>
          <w:rFonts w:ascii="Arial" w:hAnsi="Arial" w:cs="Arial"/>
          <w:b/>
          <w:sz w:val="20"/>
          <w:szCs w:val="20"/>
        </w:rPr>
      </w:pPr>
      <w:r>
        <w:rPr>
          <w:rFonts w:ascii="Arial" w:hAnsi="Arial" w:cs="Arial"/>
          <w:b/>
          <w:sz w:val="20"/>
          <w:szCs w:val="20"/>
        </w:rPr>
        <w:t>Název veřejné zakázky:</w:t>
      </w:r>
      <w:r>
        <w:rPr>
          <w:rFonts w:ascii="Arial" w:hAnsi="Arial" w:cs="Arial"/>
          <w:b/>
          <w:sz w:val="20"/>
          <w:szCs w:val="20"/>
        </w:rPr>
        <w:tab/>
      </w:r>
      <w:r w:rsidR="00C32085" w:rsidRPr="00C32085">
        <w:rPr>
          <w:rFonts w:ascii="Arial" w:hAnsi="Arial" w:cs="Arial"/>
          <w:b/>
          <w:sz w:val="20"/>
          <w:szCs w:val="20"/>
        </w:rPr>
        <w:t>Nástavba a přístavba budovy 2. stupně ZŠ Velké Přílepy</w:t>
      </w:r>
    </w:p>
    <w:p w:rsidR="00A24341" w:rsidRDefault="00A24341">
      <w:pPr>
        <w:tabs>
          <w:tab w:val="left" w:pos="2520"/>
        </w:tabs>
        <w:jc w:val="both"/>
        <w:rPr>
          <w:rStyle w:val="StylArial10b"/>
        </w:rPr>
      </w:pPr>
    </w:p>
    <w:p w:rsidR="00A24341" w:rsidRDefault="00A24341" w:rsidP="00A24341">
      <w:pPr>
        <w:tabs>
          <w:tab w:val="left" w:pos="2520"/>
        </w:tabs>
        <w:jc w:val="both"/>
        <w:rPr>
          <w:rFonts w:ascii="Arial" w:hAnsi="Arial" w:cs="Arial"/>
          <w:sz w:val="20"/>
          <w:szCs w:val="20"/>
        </w:rPr>
      </w:pPr>
      <w:r w:rsidRPr="005552FF">
        <w:rPr>
          <w:rFonts w:ascii="Arial" w:hAnsi="Arial" w:cs="Arial"/>
          <w:b/>
          <w:sz w:val="20"/>
          <w:szCs w:val="20"/>
        </w:rPr>
        <w:t>VZ zadávaná podle:</w:t>
      </w:r>
      <w:r>
        <w:rPr>
          <w:rFonts w:ascii="Arial" w:hAnsi="Arial" w:cs="Arial"/>
          <w:sz w:val="20"/>
          <w:szCs w:val="20"/>
        </w:rPr>
        <w:tab/>
        <w:t>Zákona č. 137/2006 Sb., o veřejných zakázkách (dále jen „zákon“</w:t>
      </w:r>
      <w:r w:rsidR="00220182">
        <w:rPr>
          <w:rFonts w:ascii="Arial" w:hAnsi="Arial" w:cs="Arial"/>
          <w:sz w:val="20"/>
          <w:szCs w:val="20"/>
        </w:rPr>
        <w:t xml:space="preserve"> či ZVZ</w:t>
      </w:r>
      <w:r>
        <w:rPr>
          <w:rFonts w:ascii="Arial" w:hAnsi="Arial" w:cs="Arial"/>
          <w:sz w:val="20"/>
          <w:szCs w:val="20"/>
        </w:rPr>
        <w:t>)</w:t>
      </w:r>
    </w:p>
    <w:p w:rsidR="001F2E1B" w:rsidRDefault="001F2E1B">
      <w:pPr>
        <w:tabs>
          <w:tab w:val="left" w:pos="2520"/>
        </w:tabs>
        <w:jc w:val="both"/>
        <w:rPr>
          <w:rFonts w:ascii="Arial" w:hAnsi="Arial" w:cs="Arial"/>
          <w:sz w:val="20"/>
          <w:szCs w:val="20"/>
        </w:rPr>
      </w:pPr>
    </w:p>
    <w:p w:rsidR="001F2E1B" w:rsidRPr="00251BA1" w:rsidRDefault="009749F5">
      <w:pPr>
        <w:tabs>
          <w:tab w:val="left" w:pos="2520"/>
        </w:tabs>
        <w:jc w:val="both"/>
        <w:rPr>
          <w:rStyle w:val="StylArial10b"/>
        </w:rPr>
      </w:pPr>
      <w:r w:rsidRPr="00C41190">
        <w:rPr>
          <w:rFonts w:ascii="Arial" w:hAnsi="Arial" w:cs="Arial"/>
          <w:b/>
          <w:sz w:val="20"/>
          <w:szCs w:val="20"/>
        </w:rPr>
        <w:t>Evidenční číslo VZ</w:t>
      </w:r>
      <w:r w:rsidR="00642912">
        <w:rPr>
          <w:rFonts w:ascii="Arial" w:hAnsi="Arial" w:cs="Arial"/>
          <w:b/>
          <w:sz w:val="20"/>
          <w:szCs w:val="20"/>
        </w:rPr>
        <w:t xml:space="preserve"> (VVZ)</w:t>
      </w:r>
      <w:r w:rsidRPr="00C41190">
        <w:rPr>
          <w:rFonts w:ascii="Arial" w:hAnsi="Arial" w:cs="Arial"/>
          <w:b/>
          <w:sz w:val="20"/>
          <w:szCs w:val="20"/>
        </w:rPr>
        <w:t>:</w:t>
      </w:r>
      <w:r>
        <w:rPr>
          <w:rFonts w:ascii="Arial" w:hAnsi="Arial" w:cs="Arial"/>
          <w:b/>
          <w:sz w:val="20"/>
          <w:szCs w:val="20"/>
        </w:rPr>
        <w:tab/>
      </w:r>
      <w:r w:rsidR="00642912">
        <w:rPr>
          <w:rStyle w:val="StylArial10b"/>
        </w:rPr>
        <w:t xml:space="preserve">634958 </w:t>
      </w:r>
    </w:p>
    <w:p w:rsidR="001306B6" w:rsidRDefault="001306B6">
      <w:pPr>
        <w:tabs>
          <w:tab w:val="left" w:pos="2520"/>
        </w:tabs>
        <w:jc w:val="both"/>
        <w:rPr>
          <w:rFonts w:ascii="Arial" w:hAnsi="Arial" w:cs="Arial"/>
          <w:sz w:val="20"/>
          <w:szCs w:val="20"/>
        </w:rPr>
      </w:pPr>
    </w:p>
    <w:p w:rsidR="001306B6" w:rsidRPr="00D76A56" w:rsidRDefault="001306B6">
      <w:pPr>
        <w:tabs>
          <w:tab w:val="left" w:pos="2520"/>
        </w:tabs>
        <w:jc w:val="both"/>
        <w:rPr>
          <w:rFonts w:ascii="Arial" w:hAnsi="Arial" w:cs="Arial"/>
          <w:sz w:val="20"/>
          <w:szCs w:val="20"/>
        </w:rPr>
      </w:pPr>
      <w:r w:rsidRPr="001306B6">
        <w:rPr>
          <w:rFonts w:ascii="Arial" w:hAnsi="Arial" w:cs="Arial"/>
          <w:b/>
          <w:sz w:val="20"/>
          <w:szCs w:val="20"/>
        </w:rPr>
        <w:t>URL adresa zadavatele:</w:t>
      </w:r>
      <w:r w:rsidRPr="001306B6">
        <w:rPr>
          <w:rFonts w:ascii="Arial" w:hAnsi="Arial" w:cs="Arial"/>
          <w:b/>
          <w:sz w:val="20"/>
          <w:szCs w:val="20"/>
        </w:rPr>
        <w:tab/>
      </w:r>
      <w:hyperlink r:id="rId12" w:history="1">
        <w:r w:rsidR="00DF716C" w:rsidRPr="00DC66A4">
          <w:rPr>
            <w:rStyle w:val="Hypertextovodkaz"/>
            <w:rFonts w:ascii="Arial" w:hAnsi="Arial" w:cs="Arial"/>
            <w:sz w:val="20"/>
            <w:szCs w:val="20"/>
          </w:rPr>
          <w:t>http://www.velke-prilepy.cz/</w:t>
        </w:r>
      </w:hyperlink>
      <w:r w:rsidR="00DF716C">
        <w:rPr>
          <w:rFonts w:ascii="Arial" w:hAnsi="Arial" w:cs="Arial"/>
          <w:sz w:val="20"/>
          <w:szCs w:val="20"/>
        </w:rPr>
        <w:t xml:space="preserve"> </w:t>
      </w:r>
      <w:r w:rsidR="00D76A56">
        <w:rPr>
          <w:rFonts w:ascii="Arial" w:hAnsi="Arial" w:cs="Arial"/>
          <w:sz w:val="20"/>
          <w:szCs w:val="20"/>
        </w:rPr>
        <w:t xml:space="preserve"> </w:t>
      </w:r>
    </w:p>
    <w:p w:rsidR="006F665F" w:rsidRDefault="006F665F" w:rsidP="006F665F">
      <w:pPr>
        <w:tabs>
          <w:tab w:val="left" w:pos="2520"/>
        </w:tabs>
        <w:jc w:val="both"/>
        <w:rPr>
          <w:rStyle w:val="StylArial10b"/>
        </w:rPr>
      </w:pPr>
    </w:p>
    <w:p w:rsidR="006F665F" w:rsidRPr="00D76A56" w:rsidRDefault="006F665F" w:rsidP="006F665F">
      <w:pPr>
        <w:tabs>
          <w:tab w:val="left" w:pos="2520"/>
        </w:tabs>
        <w:jc w:val="both"/>
        <w:rPr>
          <w:rStyle w:val="StylArial10b"/>
        </w:rPr>
      </w:pPr>
      <w:r w:rsidRPr="008A1B89">
        <w:rPr>
          <w:rStyle w:val="StylArial10b"/>
          <w:b/>
        </w:rPr>
        <w:t>Profil zadavatele:</w:t>
      </w:r>
      <w:r w:rsidRPr="008A1B89">
        <w:rPr>
          <w:rStyle w:val="StylArial10b"/>
        </w:rPr>
        <w:tab/>
      </w:r>
      <w:hyperlink r:id="rId13" w:history="1">
        <w:r w:rsidR="0089696B" w:rsidRPr="006E040C">
          <w:rPr>
            <w:rStyle w:val="Hypertextovodkaz"/>
            <w:rFonts w:ascii="Arial" w:hAnsi="Arial" w:cs="Arial"/>
            <w:sz w:val="20"/>
            <w:szCs w:val="20"/>
          </w:rPr>
          <w:t>http://www.velke-prilepy.cz/verejne-zakazky/aktivni/</w:t>
        </w:r>
      </w:hyperlink>
      <w:r w:rsidR="0089696B">
        <w:rPr>
          <w:rFonts w:ascii="Arial" w:hAnsi="Arial" w:cs="Arial"/>
          <w:sz w:val="20"/>
          <w:szCs w:val="20"/>
        </w:rPr>
        <w:t xml:space="preserve"> </w:t>
      </w:r>
      <w:r w:rsidR="003E42BC">
        <w:rPr>
          <w:rFonts w:ascii="Arial" w:hAnsi="Arial" w:cs="Arial"/>
          <w:sz w:val="20"/>
          <w:szCs w:val="20"/>
        </w:rPr>
        <w:t xml:space="preserve"> </w:t>
      </w:r>
    </w:p>
    <w:p w:rsidR="009749F5" w:rsidRDefault="009749F5">
      <w:pPr>
        <w:tabs>
          <w:tab w:val="left" w:pos="2520"/>
        </w:tabs>
        <w:jc w:val="both"/>
        <w:rPr>
          <w:rFonts w:ascii="Arial" w:hAnsi="Arial" w:cs="Arial"/>
          <w:sz w:val="20"/>
          <w:szCs w:val="20"/>
        </w:rPr>
      </w:pPr>
    </w:p>
    <w:p w:rsidR="00A24341" w:rsidRPr="00D76A56" w:rsidRDefault="00C27321" w:rsidP="009749F5">
      <w:pPr>
        <w:tabs>
          <w:tab w:val="left" w:pos="2520"/>
        </w:tabs>
        <w:jc w:val="both"/>
        <w:rPr>
          <w:rStyle w:val="StylArial10b"/>
        </w:rPr>
      </w:pPr>
      <w:r w:rsidRPr="00C27321">
        <w:rPr>
          <w:rFonts w:ascii="Arial" w:hAnsi="Arial" w:cs="Arial"/>
          <w:b/>
          <w:sz w:val="20"/>
          <w:szCs w:val="20"/>
        </w:rPr>
        <w:t xml:space="preserve">Předmět </w:t>
      </w:r>
      <w:r w:rsidR="00A24341" w:rsidRPr="00C27321">
        <w:rPr>
          <w:rFonts w:ascii="Arial" w:hAnsi="Arial" w:cs="Arial"/>
          <w:b/>
          <w:sz w:val="20"/>
          <w:szCs w:val="20"/>
        </w:rPr>
        <w:t>VZ:</w:t>
      </w:r>
      <w:r w:rsidR="009749F5" w:rsidRPr="00C27321">
        <w:rPr>
          <w:rStyle w:val="StylArial10b"/>
        </w:rPr>
        <w:tab/>
      </w:r>
      <w:r w:rsidR="00243571" w:rsidRPr="00C27321">
        <w:rPr>
          <w:rStyle w:val="StylArial10b"/>
        </w:rPr>
        <w:t>S</w:t>
      </w:r>
      <w:r w:rsidR="009749F5" w:rsidRPr="00C27321">
        <w:rPr>
          <w:rStyle w:val="StylArial10b"/>
        </w:rPr>
        <w:t>tavební práce</w:t>
      </w:r>
      <w:r w:rsidR="00D76A56">
        <w:rPr>
          <w:rStyle w:val="StylArial10b"/>
        </w:rPr>
        <w:t xml:space="preserve"> </w:t>
      </w:r>
    </w:p>
    <w:p w:rsidR="00D76A56" w:rsidRPr="00D76A56" w:rsidRDefault="00D76A56" w:rsidP="00D76A56">
      <w:pPr>
        <w:tabs>
          <w:tab w:val="left" w:pos="2520"/>
        </w:tabs>
        <w:jc w:val="both"/>
        <w:rPr>
          <w:rFonts w:ascii="Arial" w:hAnsi="Arial" w:cs="Arial"/>
          <w:sz w:val="20"/>
          <w:szCs w:val="20"/>
        </w:rPr>
      </w:pPr>
    </w:p>
    <w:p w:rsidR="007C548F" w:rsidRPr="0089696B" w:rsidRDefault="00D76A56" w:rsidP="0089696B">
      <w:pPr>
        <w:tabs>
          <w:tab w:val="left" w:pos="2552"/>
        </w:tabs>
        <w:jc w:val="both"/>
        <w:rPr>
          <w:rFonts w:ascii="Trebuchet MS" w:hAnsi="Trebuchet MS"/>
          <w:sz w:val="20"/>
          <w:szCs w:val="20"/>
        </w:rPr>
      </w:pPr>
      <w:r w:rsidRPr="00AD49ED">
        <w:rPr>
          <w:rFonts w:ascii="Arial" w:hAnsi="Arial" w:cs="Arial"/>
          <w:b/>
          <w:sz w:val="20"/>
          <w:szCs w:val="20"/>
        </w:rPr>
        <w:t>Předpokládaná hodnota:</w:t>
      </w:r>
      <w:r w:rsidR="0089696B">
        <w:rPr>
          <w:rFonts w:ascii="Arial" w:hAnsi="Arial" w:cs="Arial"/>
          <w:b/>
          <w:sz w:val="20"/>
          <w:szCs w:val="20"/>
        </w:rPr>
        <w:tab/>
      </w:r>
      <w:r w:rsidR="00BC4BE9" w:rsidRPr="00BC4BE9">
        <w:rPr>
          <w:rFonts w:ascii="Arial" w:hAnsi="Arial" w:cs="Arial"/>
          <w:sz w:val="20"/>
          <w:szCs w:val="20"/>
        </w:rPr>
        <w:t xml:space="preserve">cca </w:t>
      </w:r>
      <w:r w:rsidR="0089696B" w:rsidRPr="0089696B">
        <w:rPr>
          <w:rStyle w:val="StylArial10b"/>
        </w:rPr>
        <w:t>2</w:t>
      </w:r>
      <w:r w:rsidR="00E03686">
        <w:rPr>
          <w:rStyle w:val="StylArial10b"/>
        </w:rPr>
        <w:t>5</w:t>
      </w:r>
      <w:r w:rsidR="00BC4BE9">
        <w:rPr>
          <w:rStyle w:val="StylArial10b"/>
        </w:rPr>
        <w:t xml:space="preserve"> mil </w:t>
      </w:r>
      <w:r w:rsidR="007C548F" w:rsidRPr="0089696B">
        <w:rPr>
          <w:rStyle w:val="StylArial10b"/>
        </w:rPr>
        <w:t>Kč</w:t>
      </w:r>
      <w:r w:rsidR="007C548F" w:rsidRPr="000B7A84">
        <w:rPr>
          <w:rFonts w:ascii="Arial" w:hAnsi="Arial" w:cs="Arial"/>
          <w:sz w:val="20"/>
          <w:szCs w:val="20"/>
        </w:rPr>
        <w:t xml:space="preserve"> bez DPH</w:t>
      </w:r>
      <w:r w:rsidR="00663ECB">
        <w:rPr>
          <w:rFonts w:ascii="Arial" w:hAnsi="Arial" w:cs="Arial"/>
          <w:sz w:val="20"/>
          <w:szCs w:val="20"/>
        </w:rPr>
        <w:t xml:space="preserve"> </w:t>
      </w:r>
    </w:p>
    <w:p w:rsidR="007C548F" w:rsidRDefault="007C548F" w:rsidP="00DA6D26">
      <w:pPr>
        <w:tabs>
          <w:tab w:val="left" w:pos="2520"/>
        </w:tabs>
        <w:jc w:val="both"/>
        <w:rPr>
          <w:rFonts w:ascii="Arial" w:hAnsi="Arial" w:cs="Arial"/>
          <w:bCs/>
          <w:sz w:val="20"/>
          <w:szCs w:val="20"/>
        </w:rPr>
      </w:pPr>
    </w:p>
    <w:p w:rsidR="00A24341" w:rsidRPr="00C934E4" w:rsidRDefault="00A24341" w:rsidP="002912AC">
      <w:pPr>
        <w:tabs>
          <w:tab w:val="left" w:pos="2520"/>
        </w:tabs>
        <w:jc w:val="both"/>
        <w:rPr>
          <w:rStyle w:val="StylArial10b"/>
        </w:rPr>
      </w:pPr>
      <w:r w:rsidRPr="00C934E4">
        <w:rPr>
          <w:rFonts w:ascii="Arial" w:hAnsi="Arial" w:cs="Arial"/>
          <w:b/>
          <w:sz w:val="20"/>
          <w:szCs w:val="20"/>
        </w:rPr>
        <w:t>Druh zadávacího řízení:</w:t>
      </w:r>
      <w:r w:rsidRPr="00C934E4">
        <w:rPr>
          <w:rStyle w:val="StylArial10b"/>
        </w:rPr>
        <w:tab/>
      </w:r>
      <w:r w:rsidR="00BC4BE9">
        <w:rPr>
          <w:rStyle w:val="StylArial10b"/>
        </w:rPr>
        <w:t>Otevřené</w:t>
      </w:r>
      <w:r w:rsidR="00D76A56">
        <w:rPr>
          <w:rStyle w:val="StylArial10b"/>
        </w:rPr>
        <w:t xml:space="preserve"> </w:t>
      </w:r>
      <w:r w:rsidRPr="00C934E4">
        <w:rPr>
          <w:rStyle w:val="StylArial10b"/>
        </w:rPr>
        <w:t>řízení</w:t>
      </w:r>
    </w:p>
    <w:p w:rsidR="00A24341" w:rsidRPr="00C934E4" w:rsidRDefault="00A24341" w:rsidP="00A24341">
      <w:pPr>
        <w:tabs>
          <w:tab w:val="left" w:pos="2520"/>
        </w:tabs>
        <w:ind w:left="2520" w:hanging="2520"/>
        <w:jc w:val="both"/>
        <w:rPr>
          <w:rFonts w:ascii="Arial" w:hAnsi="Arial" w:cs="Arial"/>
          <w:b/>
          <w:sz w:val="20"/>
          <w:szCs w:val="20"/>
        </w:rPr>
      </w:pPr>
    </w:p>
    <w:p w:rsidR="00A24341" w:rsidRDefault="00A24341" w:rsidP="002912AC">
      <w:pPr>
        <w:autoSpaceDE w:val="0"/>
        <w:autoSpaceDN w:val="0"/>
        <w:adjustRightInd w:val="0"/>
        <w:ind w:left="2520" w:hanging="2520"/>
        <w:jc w:val="both"/>
        <w:rPr>
          <w:rFonts w:ascii="Arial" w:hAnsi="Arial" w:cs="Arial"/>
          <w:sz w:val="20"/>
          <w:szCs w:val="20"/>
        </w:rPr>
      </w:pPr>
      <w:r w:rsidRPr="00C934E4">
        <w:rPr>
          <w:rFonts w:ascii="Arial" w:hAnsi="Arial" w:cs="Arial"/>
          <w:b/>
          <w:sz w:val="20"/>
          <w:szCs w:val="20"/>
        </w:rPr>
        <w:t>Uveřejnění:</w:t>
      </w:r>
      <w:r w:rsidRPr="00C934E4">
        <w:rPr>
          <w:rFonts w:ascii="Arial" w:hAnsi="Arial" w:cs="Arial"/>
          <w:sz w:val="20"/>
          <w:szCs w:val="20"/>
        </w:rPr>
        <w:tab/>
      </w:r>
      <w:r w:rsidR="00BC4BE9">
        <w:rPr>
          <w:rFonts w:ascii="Arial" w:hAnsi="Arial" w:cs="Arial"/>
          <w:sz w:val="20"/>
          <w:szCs w:val="20"/>
        </w:rPr>
        <w:t xml:space="preserve">VVZ, </w:t>
      </w:r>
      <w:r w:rsidR="002912AC">
        <w:rPr>
          <w:rFonts w:ascii="Arial" w:hAnsi="Arial" w:cs="Arial"/>
          <w:sz w:val="20"/>
          <w:szCs w:val="20"/>
        </w:rPr>
        <w:t>Profil zadavatele</w:t>
      </w:r>
    </w:p>
    <w:p w:rsidR="009749F5" w:rsidRDefault="009749F5" w:rsidP="009749F5">
      <w:pPr>
        <w:tabs>
          <w:tab w:val="left" w:pos="2520"/>
        </w:tabs>
        <w:jc w:val="both"/>
        <w:rPr>
          <w:rFonts w:ascii="Arial" w:hAnsi="Arial" w:cs="Arial"/>
          <w:sz w:val="20"/>
          <w:szCs w:val="20"/>
        </w:rPr>
      </w:pPr>
    </w:p>
    <w:p w:rsidR="009749F5" w:rsidRPr="00663ECB" w:rsidRDefault="009749F5" w:rsidP="00663ECB">
      <w:pPr>
        <w:tabs>
          <w:tab w:val="left" w:pos="2520"/>
        </w:tabs>
        <w:ind w:left="2520" w:hanging="2520"/>
        <w:jc w:val="both"/>
        <w:rPr>
          <w:rStyle w:val="StylArial10b"/>
          <w:highlight w:val="red"/>
        </w:rPr>
      </w:pPr>
      <w:r w:rsidRPr="00722FB1">
        <w:rPr>
          <w:rFonts w:ascii="Arial" w:hAnsi="Arial" w:cs="Arial"/>
          <w:b/>
          <w:sz w:val="20"/>
          <w:szCs w:val="20"/>
        </w:rPr>
        <w:t>Kód CPV předmětu VZ:</w:t>
      </w:r>
      <w:r w:rsidRPr="00722FB1">
        <w:rPr>
          <w:rStyle w:val="StylArial10b"/>
        </w:rPr>
        <w:tab/>
      </w:r>
      <w:r w:rsidR="00BC4BE9" w:rsidRPr="00BC4BE9">
        <w:rPr>
          <w:rStyle w:val="StylArial10b"/>
        </w:rPr>
        <w:t>45214200-2</w:t>
      </w:r>
      <w:r w:rsidR="00BE2AD6">
        <w:rPr>
          <w:rStyle w:val="StylArial10b"/>
        </w:rPr>
        <w:t xml:space="preserve"> (</w:t>
      </w:r>
      <w:r w:rsidR="00BC4BE9" w:rsidRPr="00BC4BE9">
        <w:rPr>
          <w:rStyle w:val="StylArial10b"/>
        </w:rPr>
        <w:t>Stavební úpravy školních budov</w:t>
      </w:r>
      <w:r w:rsidR="00BE2AD6">
        <w:rPr>
          <w:rStyle w:val="StylArial10b"/>
        </w:rPr>
        <w:t>)</w:t>
      </w:r>
    </w:p>
    <w:p w:rsidR="0033621A" w:rsidRPr="00A55212" w:rsidRDefault="0033621A" w:rsidP="009749F5">
      <w:pPr>
        <w:tabs>
          <w:tab w:val="left" w:pos="2520"/>
        </w:tabs>
        <w:jc w:val="both"/>
        <w:rPr>
          <w:rFonts w:ascii="Arial" w:hAnsi="Arial" w:cs="Arial"/>
          <w:sz w:val="20"/>
          <w:szCs w:val="20"/>
          <w:highlight w:val="red"/>
        </w:rPr>
      </w:pPr>
    </w:p>
    <w:p w:rsidR="00BA25EA" w:rsidRPr="00EE5FA1" w:rsidRDefault="009749F5" w:rsidP="004C2BC3">
      <w:pPr>
        <w:tabs>
          <w:tab w:val="left" w:pos="2520"/>
        </w:tabs>
        <w:ind w:left="2520" w:hanging="2520"/>
        <w:jc w:val="both"/>
        <w:rPr>
          <w:rStyle w:val="StylArial10b"/>
          <w:rFonts w:cs="Arial"/>
          <w:bCs/>
          <w:szCs w:val="20"/>
        </w:rPr>
      </w:pPr>
      <w:r w:rsidRPr="007F1707">
        <w:rPr>
          <w:rFonts w:ascii="Arial" w:hAnsi="Arial" w:cs="Arial"/>
          <w:b/>
          <w:sz w:val="20"/>
          <w:szCs w:val="20"/>
        </w:rPr>
        <w:t>Hlavní místo plnění:</w:t>
      </w:r>
      <w:r w:rsidRPr="007F1707">
        <w:rPr>
          <w:rFonts w:cs="Arial"/>
          <w:b/>
          <w:szCs w:val="20"/>
        </w:rPr>
        <w:tab/>
      </w:r>
      <w:bookmarkStart w:id="5" w:name="OLE_LINK12"/>
      <w:bookmarkStart w:id="6" w:name="OLE_LINK13"/>
      <w:r w:rsidR="00EE5FA1" w:rsidRPr="00EE5FA1">
        <w:rPr>
          <w:rFonts w:ascii="Arial" w:hAnsi="Arial" w:cs="Arial"/>
          <w:sz w:val="20"/>
          <w:szCs w:val="20"/>
        </w:rPr>
        <w:t>Obec Velké Přílepy (59 ulic, 1 079 adres, počet obyvatel 3122)</w:t>
      </w:r>
      <w:r w:rsidR="004C2BC3" w:rsidRPr="00EE5FA1">
        <w:rPr>
          <w:rFonts w:ascii="Arial" w:hAnsi="Arial" w:cs="Arial"/>
          <w:sz w:val="20"/>
          <w:szCs w:val="20"/>
        </w:rPr>
        <w:t xml:space="preserve">, katastrální území </w:t>
      </w:r>
      <w:r w:rsidR="00EE5FA1" w:rsidRPr="00EE5FA1">
        <w:rPr>
          <w:rFonts w:ascii="Arial" w:hAnsi="Arial" w:cs="Arial"/>
          <w:bCs/>
          <w:sz w:val="20"/>
          <w:szCs w:val="20"/>
        </w:rPr>
        <w:t>Kamýk u Velkých Přílep (okres Praha-západ); 779351</w:t>
      </w:r>
      <w:r w:rsidR="00D76A56" w:rsidRPr="00EE5FA1">
        <w:rPr>
          <w:rFonts w:ascii="Arial" w:hAnsi="Arial" w:cs="Arial"/>
          <w:sz w:val="20"/>
          <w:szCs w:val="20"/>
        </w:rPr>
        <w:t xml:space="preserve">; </w:t>
      </w:r>
      <w:r w:rsidR="004C2BC3" w:rsidRPr="00EE5FA1">
        <w:rPr>
          <w:rFonts w:ascii="Arial" w:hAnsi="Arial" w:cs="Arial"/>
          <w:sz w:val="20"/>
          <w:szCs w:val="20"/>
        </w:rPr>
        <w:t>ZÚJ</w:t>
      </w:r>
      <w:bookmarkEnd w:id="5"/>
      <w:bookmarkEnd w:id="6"/>
      <w:r w:rsidR="004C2BC3" w:rsidRPr="00EE5FA1">
        <w:rPr>
          <w:rFonts w:ascii="Arial" w:hAnsi="Arial" w:cs="Arial"/>
          <w:sz w:val="20"/>
          <w:szCs w:val="20"/>
        </w:rPr>
        <w:t xml:space="preserve">: </w:t>
      </w:r>
      <w:r w:rsidR="00EE5FA1" w:rsidRPr="00EE5FA1">
        <w:rPr>
          <w:rFonts w:ascii="Arial" w:hAnsi="Arial" w:cs="Arial"/>
          <w:sz w:val="20"/>
          <w:szCs w:val="20"/>
        </w:rPr>
        <w:t>539813</w:t>
      </w:r>
      <w:r w:rsidR="004C2BC3" w:rsidRPr="00EE5FA1">
        <w:rPr>
          <w:rFonts w:ascii="Arial" w:hAnsi="Arial" w:cs="Arial"/>
          <w:sz w:val="20"/>
          <w:szCs w:val="20"/>
        </w:rPr>
        <w:t>;  NUTS CZ020,</w:t>
      </w:r>
      <w:r w:rsidR="004C2BC3" w:rsidRPr="00EE5FA1">
        <w:rPr>
          <w:rStyle w:val="StylArial10b"/>
          <w:rFonts w:cs="Arial"/>
          <w:bCs/>
          <w:szCs w:val="20"/>
        </w:rPr>
        <w:t xml:space="preserve"> Středočeský kraj</w:t>
      </w:r>
    </w:p>
    <w:p w:rsidR="009749F5" w:rsidRPr="00A55212" w:rsidRDefault="009749F5" w:rsidP="009749F5">
      <w:pPr>
        <w:tabs>
          <w:tab w:val="left" w:pos="2520"/>
        </w:tabs>
        <w:jc w:val="both"/>
        <w:rPr>
          <w:rFonts w:ascii="Arial" w:hAnsi="Arial" w:cs="Arial"/>
          <w:sz w:val="20"/>
          <w:szCs w:val="20"/>
          <w:highlight w:val="red"/>
        </w:rPr>
      </w:pPr>
    </w:p>
    <w:p w:rsidR="000742FF" w:rsidRDefault="009749F5" w:rsidP="0049408C">
      <w:pPr>
        <w:autoSpaceDE w:val="0"/>
        <w:autoSpaceDN w:val="0"/>
        <w:adjustRightInd w:val="0"/>
        <w:ind w:left="2520" w:hanging="2520"/>
        <w:jc w:val="both"/>
        <w:rPr>
          <w:rStyle w:val="StylArial10b"/>
        </w:rPr>
      </w:pPr>
      <w:r w:rsidRPr="00623324">
        <w:rPr>
          <w:rFonts w:ascii="Arial" w:hAnsi="Arial" w:cs="Arial"/>
          <w:b/>
          <w:sz w:val="20"/>
          <w:szCs w:val="20"/>
        </w:rPr>
        <w:t>Stručný popis VZ:</w:t>
      </w:r>
      <w:r w:rsidRPr="00623324">
        <w:rPr>
          <w:rFonts w:ascii="Arial" w:hAnsi="Arial" w:cs="Arial"/>
          <w:sz w:val="20"/>
          <w:szCs w:val="20"/>
        </w:rPr>
        <w:tab/>
      </w:r>
      <w:r w:rsidR="00C006F7">
        <w:rPr>
          <w:rFonts w:ascii="Arial" w:hAnsi="Arial" w:cs="Arial"/>
          <w:sz w:val="20"/>
          <w:szCs w:val="20"/>
        </w:rPr>
        <w:t>Předměte</w:t>
      </w:r>
      <w:r w:rsidR="00C006F7" w:rsidRPr="00D83627">
        <w:rPr>
          <w:rStyle w:val="StylArial10b"/>
        </w:rPr>
        <w:t>m díla je</w:t>
      </w:r>
      <w:r w:rsidR="007C2AFA">
        <w:rPr>
          <w:rStyle w:val="StylArial10b"/>
        </w:rPr>
        <w:t xml:space="preserve"> </w:t>
      </w:r>
      <w:r w:rsidR="000742FF">
        <w:rPr>
          <w:rStyle w:val="StylArial10b"/>
        </w:rPr>
        <w:t xml:space="preserve">nástavba, přístavba a rekonstrukce budovy </w:t>
      </w:r>
      <w:r w:rsidR="000742FF" w:rsidRPr="000742FF">
        <w:rPr>
          <w:rStyle w:val="StylArial10b"/>
        </w:rPr>
        <w:t xml:space="preserve">2. stupně ZŠ Velké Přílepy. Dílo je etapizováno do tří etap, přičemž obec </w:t>
      </w:r>
      <w:r w:rsidR="00E03686">
        <w:rPr>
          <w:rStyle w:val="StylArial10b"/>
        </w:rPr>
        <w:t xml:space="preserve">již zrealizovala 1. etapu. </w:t>
      </w:r>
      <w:r w:rsidR="00E03686">
        <w:rPr>
          <w:rFonts w:ascii="Arial" w:eastAsia="Arial" w:hAnsi="Arial" w:cs="Arial"/>
          <w:sz w:val="20"/>
        </w:rPr>
        <w:t>Realizace 2</w:t>
      </w:r>
      <w:r w:rsidR="003339D0">
        <w:rPr>
          <w:rFonts w:ascii="Arial" w:eastAsia="Arial" w:hAnsi="Arial" w:cs="Arial"/>
          <w:sz w:val="20"/>
        </w:rPr>
        <w:t>.</w:t>
      </w:r>
      <w:r w:rsidR="00E03686">
        <w:rPr>
          <w:rFonts w:ascii="Arial" w:eastAsia="Arial" w:hAnsi="Arial" w:cs="Arial"/>
          <w:sz w:val="20"/>
        </w:rPr>
        <w:t xml:space="preserve"> a 3</w:t>
      </w:r>
      <w:r w:rsidR="003339D0">
        <w:rPr>
          <w:rFonts w:ascii="Arial" w:eastAsia="Arial" w:hAnsi="Arial" w:cs="Arial"/>
          <w:sz w:val="20"/>
        </w:rPr>
        <w:t>.</w:t>
      </w:r>
      <w:r w:rsidR="00E03686">
        <w:rPr>
          <w:rFonts w:ascii="Arial" w:eastAsia="Arial" w:hAnsi="Arial" w:cs="Arial"/>
          <w:sz w:val="20"/>
        </w:rPr>
        <w:t xml:space="preserve"> </w:t>
      </w:r>
      <w:r w:rsidR="000742FF" w:rsidRPr="000742FF">
        <w:rPr>
          <w:rStyle w:val="StylArial10b"/>
        </w:rPr>
        <w:t xml:space="preserve">etapy </w:t>
      </w:r>
      <w:r w:rsidR="00E03686">
        <w:rPr>
          <w:rStyle w:val="StylArial10b"/>
        </w:rPr>
        <w:t xml:space="preserve">je plánováno </w:t>
      </w:r>
      <w:r w:rsidR="000742FF" w:rsidRPr="000742FF">
        <w:rPr>
          <w:rStyle w:val="StylArial10b"/>
        </w:rPr>
        <w:t xml:space="preserve">postupně podle finančních možností. </w:t>
      </w:r>
      <w:r w:rsidR="00E03686">
        <w:rPr>
          <w:rFonts w:ascii="Arial" w:eastAsia="Arial" w:hAnsi="Arial" w:cs="Arial"/>
          <w:sz w:val="20"/>
        </w:rPr>
        <w:t xml:space="preserve">V rámci již </w:t>
      </w:r>
      <w:r w:rsidR="00F3741A">
        <w:rPr>
          <w:rFonts w:ascii="Arial" w:eastAsia="Arial" w:hAnsi="Arial" w:cs="Arial"/>
          <w:sz w:val="20"/>
        </w:rPr>
        <w:t>realizované 1. etapy</w:t>
      </w:r>
      <w:r w:rsidR="00E03686">
        <w:rPr>
          <w:rFonts w:ascii="Arial" w:eastAsia="Arial" w:hAnsi="Arial" w:cs="Arial"/>
          <w:sz w:val="20"/>
        </w:rPr>
        <w:t xml:space="preserve"> došlo k </w:t>
      </w:r>
      <w:r w:rsidR="000742FF">
        <w:rPr>
          <w:rFonts w:ascii="Arial" w:eastAsia="Arial" w:hAnsi="Arial" w:cs="Arial"/>
          <w:sz w:val="20"/>
        </w:rPr>
        <w:t xml:space="preserve">řešení prostoru stávajících sociálních zařízení v 1.NP </w:t>
      </w:r>
      <w:r w:rsidR="001B389C">
        <w:rPr>
          <w:rFonts w:ascii="Arial" w:eastAsia="Arial" w:hAnsi="Arial" w:cs="Arial"/>
          <w:sz w:val="20"/>
        </w:rPr>
        <w:t>a dále v </w:t>
      </w:r>
      <w:r w:rsidR="000742FF">
        <w:rPr>
          <w:rFonts w:ascii="Arial" w:eastAsia="Arial" w:hAnsi="Arial" w:cs="Arial"/>
          <w:sz w:val="20"/>
        </w:rPr>
        <w:t>čás</w:t>
      </w:r>
      <w:r w:rsidR="00E03686">
        <w:rPr>
          <w:rFonts w:ascii="Arial" w:eastAsia="Arial" w:hAnsi="Arial" w:cs="Arial"/>
          <w:sz w:val="20"/>
        </w:rPr>
        <w:t xml:space="preserve">ti šatny pod navazujícím polem a </w:t>
      </w:r>
      <w:r w:rsidR="000742FF">
        <w:rPr>
          <w:rFonts w:ascii="Arial" w:eastAsia="Arial" w:hAnsi="Arial" w:cs="Arial"/>
          <w:sz w:val="20"/>
        </w:rPr>
        <w:t>oprava soc. zařízení v 2.NP. 2. etapa řeší zbývající prostor nepodsklepen</w:t>
      </w:r>
      <w:r w:rsidR="001B389C">
        <w:rPr>
          <w:rFonts w:ascii="Arial" w:eastAsia="Arial" w:hAnsi="Arial" w:cs="Arial"/>
          <w:sz w:val="20"/>
        </w:rPr>
        <w:t>é části 1. NP - opravu podlah a </w:t>
      </w:r>
      <w:r w:rsidR="000742FF">
        <w:rPr>
          <w:rFonts w:ascii="Arial" w:eastAsia="Arial" w:hAnsi="Arial" w:cs="Arial"/>
          <w:sz w:val="20"/>
        </w:rPr>
        <w:t>na ní navazujících příček a dalších konstrukcí 1.NP. Dále je navržena výměna rozvodů ZTI ve zbývající části 1</w:t>
      </w:r>
      <w:r w:rsidR="00DF37F5">
        <w:rPr>
          <w:rFonts w:ascii="Arial" w:eastAsia="Arial" w:hAnsi="Arial" w:cs="Arial"/>
          <w:sz w:val="20"/>
        </w:rPr>
        <w:t>.</w:t>
      </w:r>
      <w:r w:rsidR="000742FF">
        <w:rPr>
          <w:rFonts w:ascii="Arial" w:eastAsia="Arial" w:hAnsi="Arial" w:cs="Arial"/>
          <w:sz w:val="20"/>
        </w:rPr>
        <w:t xml:space="preserve"> a 2.NP a celková rekonstrukce silnoproudé elektroinstalace v celém 1</w:t>
      </w:r>
      <w:r w:rsidR="00DF37F5">
        <w:rPr>
          <w:rFonts w:ascii="Arial" w:eastAsia="Arial" w:hAnsi="Arial" w:cs="Arial"/>
          <w:sz w:val="20"/>
        </w:rPr>
        <w:t>.</w:t>
      </w:r>
      <w:r w:rsidR="000742FF">
        <w:rPr>
          <w:rFonts w:ascii="Arial" w:eastAsia="Arial" w:hAnsi="Arial" w:cs="Arial"/>
          <w:sz w:val="20"/>
        </w:rPr>
        <w:t xml:space="preserve"> a 2. NP včetně nových slaboproudých rozvodů. </w:t>
      </w:r>
      <w:r w:rsidR="000742FF" w:rsidRPr="000742FF">
        <w:rPr>
          <w:rFonts w:ascii="Arial" w:eastAsia="Arial" w:hAnsi="Arial" w:cs="Arial"/>
          <w:sz w:val="20"/>
        </w:rPr>
        <w:t>V rámci 3.</w:t>
      </w:r>
      <w:r w:rsidR="000742FF">
        <w:rPr>
          <w:rFonts w:ascii="Arial" w:eastAsia="Arial" w:hAnsi="Arial" w:cs="Arial"/>
          <w:sz w:val="20"/>
        </w:rPr>
        <w:t xml:space="preserve"> </w:t>
      </w:r>
      <w:r w:rsidR="000742FF" w:rsidRPr="000742FF">
        <w:rPr>
          <w:rFonts w:ascii="Arial" w:eastAsia="Arial" w:hAnsi="Arial" w:cs="Arial"/>
          <w:sz w:val="20"/>
        </w:rPr>
        <w:t xml:space="preserve">etapy je navrženo navýšení počtu žáků ze stávajících 175 na 240 (nová nástavba 3.NP o tři kmenové učeny) a novostavba budovy jídelny. </w:t>
      </w:r>
      <w:r w:rsidR="000742FF">
        <w:rPr>
          <w:rFonts w:ascii="Arial" w:eastAsia="Arial" w:hAnsi="Arial" w:cs="Arial"/>
          <w:sz w:val="20"/>
        </w:rPr>
        <w:t>Celkové předpokládané náklady 2.</w:t>
      </w:r>
      <w:r w:rsidR="001B389C">
        <w:rPr>
          <w:rFonts w:ascii="Arial" w:eastAsia="Arial" w:hAnsi="Arial" w:cs="Arial"/>
          <w:sz w:val="20"/>
        </w:rPr>
        <w:t> a </w:t>
      </w:r>
      <w:r w:rsidR="000742FF">
        <w:rPr>
          <w:rFonts w:ascii="Arial" w:eastAsia="Arial" w:hAnsi="Arial" w:cs="Arial"/>
          <w:sz w:val="20"/>
        </w:rPr>
        <w:t>3. etapy jsou cca 25 mil Kč.</w:t>
      </w:r>
      <w:r w:rsidR="00752B0B">
        <w:rPr>
          <w:rFonts w:ascii="Arial" w:eastAsia="Arial" w:hAnsi="Arial" w:cs="Arial"/>
          <w:sz w:val="20"/>
        </w:rPr>
        <w:t xml:space="preserve"> Přeložka přípojky elektrického proudu pro přístavbu je zajišťována </w:t>
      </w:r>
      <w:r w:rsidR="00597811">
        <w:rPr>
          <w:rFonts w:ascii="Arial" w:eastAsia="Arial" w:hAnsi="Arial" w:cs="Arial"/>
          <w:sz w:val="20"/>
        </w:rPr>
        <w:t xml:space="preserve">samostatně </w:t>
      </w:r>
      <w:r w:rsidR="002430A7">
        <w:rPr>
          <w:rFonts w:ascii="Arial" w:eastAsia="Arial" w:hAnsi="Arial" w:cs="Arial"/>
          <w:sz w:val="20"/>
        </w:rPr>
        <w:t>zadavatelem</w:t>
      </w:r>
      <w:r w:rsidR="00752B0B">
        <w:rPr>
          <w:rFonts w:ascii="Arial" w:eastAsia="Arial" w:hAnsi="Arial" w:cs="Arial"/>
          <w:sz w:val="20"/>
        </w:rPr>
        <w:t xml:space="preserve"> a není předmětem této </w:t>
      </w:r>
      <w:r w:rsidR="00597811">
        <w:rPr>
          <w:rFonts w:ascii="Arial" w:eastAsia="Arial" w:hAnsi="Arial" w:cs="Arial"/>
          <w:sz w:val="20"/>
        </w:rPr>
        <w:t>VZ</w:t>
      </w:r>
      <w:r w:rsidR="00752B0B">
        <w:rPr>
          <w:rFonts w:ascii="Arial" w:eastAsia="Arial" w:hAnsi="Arial" w:cs="Arial"/>
          <w:sz w:val="20"/>
        </w:rPr>
        <w:t>.</w:t>
      </w:r>
    </w:p>
    <w:p w:rsidR="00AB41B6" w:rsidRPr="00AF309F" w:rsidRDefault="00AB41B6" w:rsidP="00AB41B6">
      <w:pPr>
        <w:tabs>
          <w:tab w:val="left" w:pos="2520"/>
        </w:tabs>
        <w:jc w:val="both"/>
        <w:rPr>
          <w:rFonts w:ascii="Arial" w:hAnsi="Arial" w:cs="Arial"/>
          <w:sz w:val="20"/>
          <w:szCs w:val="20"/>
        </w:rPr>
      </w:pPr>
    </w:p>
    <w:p w:rsidR="00DE21EE" w:rsidRPr="00DE21EE" w:rsidRDefault="00AB41B6" w:rsidP="00C54A44">
      <w:pPr>
        <w:tabs>
          <w:tab w:val="left" w:pos="2520"/>
        </w:tabs>
        <w:ind w:left="2520" w:hanging="2520"/>
        <w:jc w:val="both"/>
        <w:rPr>
          <w:rFonts w:ascii="Arial" w:hAnsi="Arial" w:cs="Arial"/>
          <w:sz w:val="20"/>
          <w:szCs w:val="20"/>
        </w:rPr>
      </w:pPr>
      <w:r>
        <w:rPr>
          <w:rFonts w:ascii="Arial" w:hAnsi="Arial" w:cs="Arial"/>
          <w:b/>
          <w:sz w:val="20"/>
          <w:szCs w:val="20"/>
        </w:rPr>
        <w:t>Předpoklad realizace V</w:t>
      </w:r>
      <w:r w:rsidR="009749F5" w:rsidRPr="00C27321">
        <w:rPr>
          <w:rFonts w:ascii="Arial" w:hAnsi="Arial" w:cs="Arial"/>
          <w:b/>
          <w:sz w:val="20"/>
          <w:szCs w:val="20"/>
        </w:rPr>
        <w:t>Z:</w:t>
      </w:r>
      <w:r w:rsidR="009749F5" w:rsidRPr="00C27321">
        <w:rPr>
          <w:rFonts w:ascii="Arial" w:hAnsi="Arial" w:cs="Arial"/>
          <w:b/>
          <w:sz w:val="20"/>
          <w:szCs w:val="20"/>
        </w:rPr>
        <w:tab/>
      </w:r>
      <w:r w:rsidR="00DE21EE" w:rsidRPr="00DE21EE">
        <w:rPr>
          <w:rFonts w:ascii="Arial" w:hAnsi="Arial" w:cs="Arial"/>
          <w:sz w:val="20"/>
          <w:szCs w:val="20"/>
        </w:rPr>
        <w:t xml:space="preserve">Zahájení prací: </w:t>
      </w:r>
      <w:proofErr w:type="gramStart"/>
      <w:r w:rsidR="003F08E4" w:rsidRPr="003F08E4">
        <w:rPr>
          <w:rFonts w:ascii="Arial" w:hAnsi="Arial" w:cs="Arial"/>
          <w:b/>
          <w:sz w:val="20"/>
          <w:szCs w:val="20"/>
        </w:rPr>
        <w:t>6</w:t>
      </w:r>
      <w:r w:rsidR="00DE21EE" w:rsidRPr="003F08E4">
        <w:rPr>
          <w:rFonts w:ascii="Arial" w:hAnsi="Arial" w:cs="Arial"/>
          <w:b/>
          <w:sz w:val="20"/>
          <w:szCs w:val="20"/>
        </w:rPr>
        <w:t>.6.2016</w:t>
      </w:r>
      <w:proofErr w:type="gramEnd"/>
    </w:p>
    <w:p w:rsidR="00DE21EE" w:rsidRPr="00DE21EE" w:rsidRDefault="00DE21EE" w:rsidP="00C54A44">
      <w:pPr>
        <w:tabs>
          <w:tab w:val="left" w:pos="2520"/>
        </w:tabs>
        <w:ind w:left="2520" w:hanging="2520"/>
        <w:jc w:val="both"/>
        <w:rPr>
          <w:rFonts w:ascii="Arial" w:hAnsi="Arial" w:cs="Arial"/>
          <w:sz w:val="20"/>
          <w:szCs w:val="20"/>
        </w:rPr>
      </w:pPr>
      <w:r w:rsidRPr="00DE21EE">
        <w:rPr>
          <w:rFonts w:ascii="Arial" w:hAnsi="Arial" w:cs="Arial"/>
          <w:sz w:val="20"/>
          <w:szCs w:val="20"/>
        </w:rPr>
        <w:tab/>
        <w:t xml:space="preserve">Ukončení prací: </w:t>
      </w:r>
      <w:proofErr w:type="gramStart"/>
      <w:r w:rsidRPr="003F08E4">
        <w:rPr>
          <w:rFonts w:ascii="Arial" w:hAnsi="Arial" w:cs="Arial"/>
          <w:b/>
          <w:sz w:val="20"/>
          <w:szCs w:val="20"/>
        </w:rPr>
        <w:t>30.8.2017</w:t>
      </w:r>
      <w:proofErr w:type="gramEnd"/>
    </w:p>
    <w:p w:rsidR="00DE21EE" w:rsidRPr="00DE21EE" w:rsidRDefault="00DE21EE" w:rsidP="00C54A44">
      <w:pPr>
        <w:tabs>
          <w:tab w:val="left" w:pos="2520"/>
        </w:tabs>
        <w:ind w:left="2520" w:hanging="2520"/>
        <w:jc w:val="both"/>
        <w:rPr>
          <w:rFonts w:ascii="Arial" w:hAnsi="Arial" w:cs="Arial"/>
          <w:sz w:val="20"/>
          <w:szCs w:val="20"/>
        </w:rPr>
      </w:pPr>
      <w:r>
        <w:rPr>
          <w:rFonts w:ascii="Arial" w:hAnsi="Arial" w:cs="Arial"/>
          <w:sz w:val="20"/>
          <w:szCs w:val="20"/>
        </w:rPr>
        <w:tab/>
      </w:r>
    </w:p>
    <w:p w:rsidR="00C54A44" w:rsidRPr="00C54A44" w:rsidRDefault="00DE21EE" w:rsidP="00C54A44">
      <w:pPr>
        <w:tabs>
          <w:tab w:val="left" w:pos="2520"/>
        </w:tabs>
        <w:ind w:left="2520" w:hanging="2520"/>
        <w:jc w:val="both"/>
        <w:rPr>
          <w:rFonts w:ascii="Arial" w:hAnsi="Arial" w:cs="Arial"/>
          <w:sz w:val="20"/>
          <w:szCs w:val="20"/>
        </w:rPr>
      </w:pPr>
      <w:r>
        <w:rPr>
          <w:rFonts w:ascii="Arial" w:hAnsi="Arial" w:cs="Arial"/>
          <w:b/>
          <w:sz w:val="20"/>
          <w:szCs w:val="20"/>
        </w:rPr>
        <w:tab/>
      </w:r>
      <w:r w:rsidR="00C54A44" w:rsidRPr="002430A7">
        <w:rPr>
          <w:rFonts w:ascii="Arial" w:hAnsi="Arial" w:cs="Arial"/>
          <w:b/>
          <w:sz w:val="20"/>
          <w:szCs w:val="20"/>
        </w:rPr>
        <w:t>2. etapa</w:t>
      </w:r>
      <w:r w:rsidR="00C54A44" w:rsidRPr="00C54A44">
        <w:rPr>
          <w:rFonts w:ascii="Arial" w:hAnsi="Arial" w:cs="Arial"/>
          <w:sz w:val="20"/>
          <w:szCs w:val="20"/>
        </w:rPr>
        <w:t xml:space="preserve"> bude provedena </w:t>
      </w:r>
      <w:r w:rsidR="00C54A44" w:rsidRPr="002430A7">
        <w:rPr>
          <w:rFonts w:ascii="Arial" w:hAnsi="Arial" w:cs="Arial"/>
          <w:b/>
          <w:sz w:val="20"/>
          <w:szCs w:val="20"/>
        </w:rPr>
        <w:t xml:space="preserve">od </w:t>
      </w:r>
      <w:proofErr w:type="gramStart"/>
      <w:r w:rsidR="003F08E4" w:rsidRPr="002430A7">
        <w:rPr>
          <w:rFonts w:ascii="Arial" w:hAnsi="Arial" w:cs="Arial"/>
          <w:b/>
          <w:sz w:val="20"/>
          <w:szCs w:val="20"/>
        </w:rPr>
        <w:t>6.6.2016</w:t>
      </w:r>
      <w:proofErr w:type="gramEnd"/>
      <w:r w:rsidR="003F08E4" w:rsidRPr="002430A7">
        <w:rPr>
          <w:rFonts w:ascii="Arial" w:hAnsi="Arial" w:cs="Arial"/>
          <w:b/>
          <w:sz w:val="20"/>
          <w:szCs w:val="20"/>
        </w:rPr>
        <w:t xml:space="preserve"> </w:t>
      </w:r>
      <w:r w:rsidR="00C54A44" w:rsidRPr="002430A7">
        <w:rPr>
          <w:rFonts w:ascii="Arial" w:hAnsi="Arial" w:cs="Arial"/>
          <w:b/>
          <w:sz w:val="20"/>
          <w:szCs w:val="20"/>
        </w:rPr>
        <w:t>do 30.8.2016</w:t>
      </w:r>
      <w:r w:rsidR="00C54A44" w:rsidRPr="00C54A44">
        <w:rPr>
          <w:rFonts w:ascii="Arial" w:hAnsi="Arial" w:cs="Arial"/>
          <w:sz w:val="20"/>
          <w:szCs w:val="20"/>
        </w:rPr>
        <w:t xml:space="preserve">. </w:t>
      </w:r>
    </w:p>
    <w:p w:rsidR="00DE21EE" w:rsidRDefault="00C54A44" w:rsidP="00C54A44">
      <w:pPr>
        <w:tabs>
          <w:tab w:val="left" w:pos="2520"/>
        </w:tabs>
        <w:ind w:left="2520" w:hanging="2520"/>
        <w:jc w:val="both"/>
        <w:rPr>
          <w:rFonts w:ascii="Arial" w:hAnsi="Arial" w:cs="Arial"/>
          <w:sz w:val="20"/>
          <w:szCs w:val="20"/>
        </w:rPr>
      </w:pPr>
      <w:r w:rsidRPr="00C54A44">
        <w:rPr>
          <w:rFonts w:ascii="Arial" w:hAnsi="Arial" w:cs="Arial"/>
          <w:sz w:val="20"/>
          <w:szCs w:val="20"/>
        </w:rPr>
        <w:tab/>
      </w:r>
      <w:r w:rsidRPr="002430A7">
        <w:rPr>
          <w:rFonts w:ascii="Arial" w:hAnsi="Arial" w:cs="Arial"/>
          <w:b/>
          <w:sz w:val="20"/>
          <w:szCs w:val="20"/>
        </w:rPr>
        <w:t>3. etapa</w:t>
      </w:r>
      <w:r w:rsidRPr="00C54A44">
        <w:rPr>
          <w:rFonts w:ascii="Arial" w:hAnsi="Arial" w:cs="Arial"/>
          <w:sz w:val="20"/>
          <w:szCs w:val="20"/>
        </w:rPr>
        <w:t xml:space="preserve"> bude provedena </w:t>
      </w:r>
      <w:r w:rsidRPr="002430A7">
        <w:rPr>
          <w:rFonts w:ascii="Arial" w:hAnsi="Arial" w:cs="Arial"/>
          <w:b/>
          <w:sz w:val="20"/>
          <w:szCs w:val="20"/>
        </w:rPr>
        <w:t xml:space="preserve">od </w:t>
      </w:r>
      <w:proofErr w:type="gramStart"/>
      <w:r w:rsidR="003F08E4" w:rsidRPr="002430A7">
        <w:rPr>
          <w:rFonts w:ascii="Arial" w:hAnsi="Arial" w:cs="Arial"/>
          <w:b/>
          <w:sz w:val="20"/>
          <w:szCs w:val="20"/>
        </w:rPr>
        <w:t>30.6.2016</w:t>
      </w:r>
      <w:proofErr w:type="gramEnd"/>
      <w:r w:rsidR="003F08E4" w:rsidRPr="002430A7">
        <w:rPr>
          <w:rFonts w:ascii="Arial" w:hAnsi="Arial" w:cs="Arial"/>
          <w:b/>
          <w:sz w:val="20"/>
          <w:szCs w:val="20"/>
        </w:rPr>
        <w:t xml:space="preserve"> </w:t>
      </w:r>
      <w:r w:rsidRPr="002430A7">
        <w:rPr>
          <w:rFonts w:ascii="Arial" w:hAnsi="Arial" w:cs="Arial"/>
          <w:b/>
          <w:sz w:val="20"/>
          <w:szCs w:val="20"/>
        </w:rPr>
        <w:t xml:space="preserve">do </w:t>
      </w:r>
      <w:r w:rsidR="00DE21EE" w:rsidRPr="002430A7">
        <w:rPr>
          <w:rFonts w:ascii="Arial" w:hAnsi="Arial" w:cs="Arial"/>
          <w:b/>
          <w:sz w:val="20"/>
          <w:szCs w:val="20"/>
        </w:rPr>
        <w:t>30.8.2017</w:t>
      </w:r>
      <w:r w:rsidRPr="00C54A44">
        <w:rPr>
          <w:rFonts w:ascii="Arial" w:hAnsi="Arial" w:cs="Arial"/>
          <w:sz w:val="20"/>
          <w:szCs w:val="20"/>
        </w:rPr>
        <w:t xml:space="preserve">. </w:t>
      </w:r>
    </w:p>
    <w:p w:rsidR="002430A7" w:rsidRDefault="00DE21EE" w:rsidP="003F08E4">
      <w:pPr>
        <w:tabs>
          <w:tab w:val="left" w:pos="2520"/>
        </w:tabs>
        <w:ind w:left="2520" w:hanging="2520"/>
        <w:jc w:val="both"/>
        <w:rPr>
          <w:rFonts w:ascii="Arial" w:hAnsi="Arial" w:cs="Arial"/>
          <w:sz w:val="20"/>
          <w:szCs w:val="20"/>
        </w:rPr>
      </w:pPr>
      <w:r>
        <w:rPr>
          <w:rFonts w:ascii="Arial" w:hAnsi="Arial" w:cs="Arial"/>
          <w:sz w:val="20"/>
          <w:szCs w:val="20"/>
        </w:rPr>
        <w:tab/>
      </w:r>
    </w:p>
    <w:p w:rsidR="003F08E4" w:rsidRPr="003F08E4" w:rsidRDefault="003F08E4" w:rsidP="003F08E4">
      <w:pPr>
        <w:ind w:left="2520"/>
        <w:jc w:val="both"/>
        <w:rPr>
          <w:rFonts w:ascii="Arial" w:hAnsi="Arial" w:cs="Arial"/>
          <w:sz w:val="20"/>
          <w:szCs w:val="20"/>
          <w:highlight w:val="red"/>
        </w:rPr>
      </w:pPr>
      <w:r w:rsidRPr="003F08E4">
        <w:rPr>
          <w:rFonts w:ascii="Arial" w:hAnsi="Arial" w:cs="Arial"/>
          <w:sz w:val="20"/>
          <w:szCs w:val="20"/>
        </w:rPr>
        <w:t xml:space="preserve">Práce budou prováděny v pracovní dny vždy od 16:00 do 4:00, mimo pracovní dny, tedy o víkendech, prázdninách a svátcích je možné práce provádět kdykoli. </w:t>
      </w:r>
      <w:r>
        <w:rPr>
          <w:rFonts w:ascii="Arial" w:hAnsi="Arial" w:cs="Arial"/>
          <w:sz w:val="20"/>
          <w:szCs w:val="20"/>
        </w:rPr>
        <w:t>Uchazeč</w:t>
      </w:r>
      <w:r w:rsidRPr="003F08E4">
        <w:rPr>
          <w:rFonts w:ascii="Arial" w:hAnsi="Arial" w:cs="Arial"/>
          <w:sz w:val="20"/>
          <w:szCs w:val="20"/>
        </w:rPr>
        <w:t xml:space="preserve"> se zavazuje plně respektovat výuku na ZŠ</w:t>
      </w:r>
      <w:r>
        <w:rPr>
          <w:rFonts w:ascii="Arial" w:hAnsi="Arial" w:cs="Arial"/>
          <w:sz w:val="20"/>
          <w:szCs w:val="20"/>
        </w:rPr>
        <w:t xml:space="preserve"> a </w:t>
      </w:r>
      <w:r w:rsidRPr="003F08E4">
        <w:rPr>
          <w:rFonts w:ascii="Arial" w:hAnsi="Arial" w:cs="Arial"/>
          <w:sz w:val="20"/>
          <w:szCs w:val="20"/>
        </w:rPr>
        <w:t>práce provádět tak, aby nedocházelo k jejímu narušení. V rámci 2.</w:t>
      </w:r>
      <w:r>
        <w:rPr>
          <w:rFonts w:ascii="Arial" w:hAnsi="Arial" w:cs="Arial"/>
          <w:sz w:val="20"/>
          <w:szCs w:val="20"/>
        </w:rPr>
        <w:t> </w:t>
      </w:r>
      <w:r w:rsidRPr="003F08E4">
        <w:rPr>
          <w:rFonts w:ascii="Arial" w:hAnsi="Arial" w:cs="Arial"/>
          <w:sz w:val="20"/>
          <w:szCs w:val="20"/>
        </w:rPr>
        <w:t xml:space="preserve">etapy zajistil </w:t>
      </w:r>
      <w:r>
        <w:rPr>
          <w:rFonts w:ascii="Arial" w:hAnsi="Arial" w:cs="Arial"/>
          <w:sz w:val="20"/>
          <w:szCs w:val="20"/>
        </w:rPr>
        <w:t>zadavatel</w:t>
      </w:r>
      <w:r w:rsidRPr="003F08E4">
        <w:rPr>
          <w:rFonts w:ascii="Arial" w:hAnsi="Arial" w:cs="Arial"/>
          <w:sz w:val="20"/>
          <w:szCs w:val="20"/>
        </w:rPr>
        <w:t xml:space="preserve"> náhradní prostory pro výuku v červnu 2016, </w:t>
      </w:r>
      <w:r w:rsidRPr="003F08E4">
        <w:rPr>
          <w:rFonts w:ascii="Arial" w:hAnsi="Arial" w:cs="Arial"/>
          <w:sz w:val="20"/>
          <w:szCs w:val="20"/>
        </w:rPr>
        <w:lastRenderedPageBreak/>
        <w:t xml:space="preserve">proto v termínu od </w:t>
      </w:r>
      <w:proofErr w:type="gramStart"/>
      <w:r w:rsidRPr="003F08E4">
        <w:rPr>
          <w:rFonts w:ascii="Arial" w:hAnsi="Arial" w:cs="Arial"/>
          <w:sz w:val="20"/>
          <w:szCs w:val="20"/>
        </w:rPr>
        <w:t>6.6.2016</w:t>
      </w:r>
      <w:proofErr w:type="gramEnd"/>
      <w:r w:rsidRPr="003F08E4">
        <w:rPr>
          <w:rFonts w:ascii="Arial" w:hAnsi="Arial" w:cs="Arial"/>
          <w:sz w:val="20"/>
          <w:szCs w:val="20"/>
        </w:rPr>
        <w:t xml:space="preserve"> do 30.8.2016 je možné práce provádět celý den.</w:t>
      </w:r>
    </w:p>
    <w:p w:rsidR="003F08E4" w:rsidRPr="00C54A44" w:rsidRDefault="003F08E4" w:rsidP="009749F5">
      <w:pPr>
        <w:jc w:val="both"/>
        <w:rPr>
          <w:rFonts w:ascii="Arial" w:hAnsi="Arial" w:cs="Arial"/>
          <w:sz w:val="20"/>
          <w:szCs w:val="20"/>
          <w:highlight w:val="red"/>
        </w:rPr>
      </w:pPr>
    </w:p>
    <w:p w:rsidR="009749F5" w:rsidRPr="00C54A44" w:rsidRDefault="009749F5" w:rsidP="00C54A44">
      <w:pPr>
        <w:tabs>
          <w:tab w:val="left" w:pos="2520"/>
          <w:tab w:val="left" w:pos="7404"/>
        </w:tabs>
        <w:jc w:val="both"/>
        <w:rPr>
          <w:rStyle w:val="StylArial10b"/>
        </w:rPr>
      </w:pPr>
      <w:r w:rsidRPr="00C54A44">
        <w:rPr>
          <w:rFonts w:ascii="Arial" w:hAnsi="Arial" w:cs="Arial"/>
          <w:b/>
          <w:sz w:val="20"/>
          <w:szCs w:val="20"/>
        </w:rPr>
        <w:t>Hodnotící kritérium:</w:t>
      </w:r>
      <w:r w:rsidRPr="00C54A44">
        <w:rPr>
          <w:rStyle w:val="StylArial10b"/>
        </w:rPr>
        <w:tab/>
      </w:r>
      <w:r w:rsidR="00D16A6C" w:rsidRPr="00C54A44">
        <w:rPr>
          <w:rStyle w:val="StylArial10b"/>
        </w:rPr>
        <w:t>Nejnižší nabídková cena</w:t>
      </w:r>
      <w:r w:rsidR="00C8007F" w:rsidRPr="00C54A44">
        <w:rPr>
          <w:rStyle w:val="StylArial10b"/>
        </w:rPr>
        <w:t xml:space="preserve"> </w:t>
      </w:r>
      <w:r w:rsidR="00C54A44">
        <w:rPr>
          <w:rStyle w:val="StylArial10b"/>
        </w:rPr>
        <w:tab/>
      </w:r>
    </w:p>
    <w:p w:rsidR="007F5DFD" w:rsidRPr="00C54A44" w:rsidRDefault="007F5DFD" w:rsidP="009749F5">
      <w:pPr>
        <w:tabs>
          <w:tab w:val="left" w:pos="2520"/>
        </w:tabs>
        <w:jc w:val="both"/>
        <w:rPr>
          <w:rFonts w:ascii="Arial" w:hAnsi="Arial" w:cs="Arial"/>
          <w:sz w:val="20"/>
          <w:szCs w:val="20"/>
          <w:highlight w:val="red"/>
        </w:rPr>
      </w:pPr>
    </w:p>
    <w:p w:rsidR="00333632" w:rsidRDefault="00172E91" w:rsidP="00333632">
      <w:pPr>
        <w:tabs>
          <w:tab w:val="left" w:pos="2520"/>
        </w:tabs>
        <w:autoSpaceDE w:val="0"/>
        <w:autoSpaceDN w:val="0"/>
        <w:adjustRightInd w:val="0"/>
        <w:ind w:left="2520" w:hanging="2520"/>
        <w:jc w:val="both"/>
        <w:rPr>
          <w:rFonts w:ascii="Arial" w:hAnsi="Arial" w:cs="Arial"/>
          <w:bCs/>
          <w:sz w:val="20"/>
          <w:szCs w:val="20"/>
        </w:rPr>
      </w:pPr>
      <w:r>
        <w:rPr>
          <w:rFonts w:ascii="Arial" w:hAnsi="Arial" w:cs="Arial"/>
          <w:b/>
          <w:sz w:val="20"/>
          <w:szCs w:val="20"/>
        </w:rPr>
        <w:t>Zdroj financování</w:t>
      </w:r>
      <w:r w:rsidR="00A24341" w:rsidRPr="00C27321">
        <w:rPr>
          <w:rFonts w:ascii="Arial" w:hAnsi="Arial" w:cs="Arial"/>
          <w:b/>
          <w:sz w:val="20"/>
          <w:szCs w:val="20"/>
        </w:rPr>
        <w:t>:</w:t>
      </w:r>
      <w:r w:rsidR="00A24341" w:rsidRPr="003E5C82">
        <w:rPr>
          <w:rFonts w:ascii="Arial" w:hAnsi="Arial" w:cs="Arial"/>
          <w:b/>
          <w:sz w:val="20"/>
          <w:szCs w:val="20"/>
        </w:rPr>
        <w:tab/>
      </w:r>
      <w:r w:rsidR="00A24341" w:rsidRPr="003E5C82">
        <w:rPr>
          <w:rFonts w:ascii="Arial" w:hAnsi="Arial" w:cs="Arial"/>
          <w:bCs/>
          <w:sz w:val="20"/>
          <w:szCs w:val="20"/>
        </w:rPr>
        <w:t xml:space="preserve">Zakázka je </w:t>
      </w:r>
      <w:r w:rsidR="00333632">
        <w:rPr>
          <w:rFonts w:ascii="Arial" w:hAnsi="Arial" w:cs="Arial"/>
          <w:bCs/>
          <w:sz w:val="20"/>
          <w:szCs w:val="20"/>
        </w:rPr>
        <w:t>f</w:t>
      </w:r>
      <w:r w:rsidR="00A24341" w:rsidRPr="003E5C82">
        <w:rPr>
          <w:rFonts w:ascii="Arial" w:hAnsi="Arial" w:cs="Arial"/>
          <w:bCs/>
          <w:sz w:val="20"/>
          <w:szCs w:val="20"/>
        </w:rPr>
        <w:t xml:space="preserve">inancována z prostředků </w:t>
      </w:r>
      <w:r w:rsidR="00333632">
        <w:rPr>
          <w:rFonts w:ascii="Arial" w:hAnsi="Arial" w:cs="Arial"/>
          <w:bCs/>
          <w:sz w:val="20"/>
          <w:szCs w:val="20"/>
        </w:rPr>
        <w:t>zadavatele.</w:t>
      </w:r>
      <w:r w:rsidR="000742FF">
        <w:rPr>
          <w:rFonts w:ascii="Arial" w:hAnsi="Arial" w:cs="Arial"/>
          <w:bCs/>
          <w:sz w:val="20"/>
          <w:szCs w:val="20"/>
        </w:rPr>
        <w:t xml:space="preserve"> Zadavatel se v každé etapě výstavby pokusí získat dotaci. V závislosti na výše dotace bude zadavatelem rozhodnuto o rozsahu díla.</w:t>
      </w:r>
    </w:p>
    <w:p w:rsidR="003F08E4" w:rsidRDefault="003F08E4" w:rsidP="00333632">
      <w:pPr>
        <w:tabs>
          <w:tab w:val="left" w:pos="2520"/>
        </w:tabs>
        <w:autoSpaceDE w:val="0"/>
        <w:autoSpaceDN w:val="0"/>
        <w:adjustRightInd w:val="0"/>
        <w:ind w:left="2520" w:hanging="2520"/>
        <w:jc w:val="both"/>
        <w:rPr>
          <w:rFonts w:ascii="Arial" w:hAnsi="Arial" w:cs="Arial"/>
          <w:bCs/>
          <w:sz w:val="20"/>
          <w:szCs w:val="20"/>
        </w:rPr>
      </w:pPr>
    </w:p>
    <w:p w:rsidR="003F08E4" w:rsidRDefault="003F08E4" w:rsidP="00333632">
      <w:pPr>
        <w:tabs>
          <w:tab w:val="left" w:pos="2520"/>
        </w:tabs>
        <w:autoSpaceDE w:val="0"/>
        <w:autoSpaceDN w:val="0"/>
        <w:adjustRightInd w:val="0"/>
        <w:ind w:left="2520" w:hanging="2520"/>
        <w:jc w:val="both"/>
        <w:rPr>
          <w:rFonts w:ascii="Arial" w:hAnsi="Arial" w:cs="Arial"/>
          <w:bCs/>
          <w:sz w:val="20"/>
          <w:szCs w:val="20"/>
        </w:rPr>
      </w:pPr>
    </w:p>
    <w:p w:rsidR="003F08E4" w:rsidRDefault="003F08E4" w:rsidP="00333632">
      <w:pPr>
        <w:tabs>
          <w:tab w:val="left" w:pos="2520"/>
        </w:tabs>
        <w:autoSpaceDE w:val="0"/>
        <w:autoSpaceDN w:val="0"/>
        <w:adjustRightInd w:val="0"/>
        <w:ind w:left="2520" w:hanging="2520"/>
        <w:jc w:val="both"/>
        <w:rPr>
          <w:rFonts w:ascii="Arial" w:hAnsi="Arial" w:cs="Arial"/>
          <w:bCs/>
          <w:sz w:val="20"/>
          <w:szCs w:val="20"/>
        </w:rPr>
      </w:pPr>
    </w:p>
    <w:p w:rsidR="003F08E4" w:rsidRPr="003E5C82" w:rsidRDefault="003F08E4" w:rsidP="00333632">
      <w:pPr>
        <w:tabs>
          <w:tab w:val="left" w:pos="2520"/>
        </w:tabs>
        <w:autoSpaceDE w:val="0"/>
        <w:autoSpaceDN w:val="0"/>
        <w:adjustRightInd w:val="0"/>
        <w:ind w:left="2520" w:hanging="2520"/>
        <w:jc w:val="both"/>
        <w:rPr>
          <w:rFonts w:ascii="Arial" w:hAnsi="Arial" w:cs="Arial"/>
          <w:bCs/>
          <w:sz w:val="20"/>
          <w:szCs w:val="20"/>
        </w:rPr>
      </w:pPr>
    </w:p>
    <w:p w:rsidR="001F2E1B" w:rsidRDefault="001F2E1B">
      <w:pPr>
        <w:tabs>
          <w:tab w:val="left" w:pos="2520"/>
        </w:tabs>
        <w:jc w:val="both"/>
        <w:rPr>
          <w:rFonts w:ascii="Arial" w:hAnsi="Arial" w:cs="Arial"/>
          <w:b/>
          <w:sz w:val="20"/>
          <w:szCs w:val="20"/>
        </w:rPr>
      </w:pPr>
      <w:r w:rsidRPr="00623324">
        <w:rPr>
          <w:rFonts w:ascii="Arial" w:hAnsi="Arial" w:cs="Arial"/>
          <w:sz w:val="20"/>
          <w:szCs w:val="20"/>
          <w:highlight w:val="red"/>
        </w:rPr>
        <w:br w:type="page"/>
      </w:r>
    </w:p>
    <w:p w:rsidR="001F2E1B" w:rsidRDefault="001F2E1B">
      <w:pPr>
        <w:tabs>
          <w:tab w:val="left" w:pos="2520"/>
        </w:tabs>
        <w:jc w:val="both"/>
        <w:rPr>
          <w:rFonts w:ascii="Arial" w:hAnsi="Arial" w:cs="Arial"/>
          <w:b/>
          <w:sz w:val="20"/>
          <w:szCs w:val="20"/>
        </w:rPr>
      </w:pPr>
    </w:p>
    <w:p w:rsidR="001F2E1B" w:rsidRDefault="001F2E1B">
      <w:pPr>
        <w:pStyle w:val="Nadpis1"/>
        <w:numPr>
          <w:ilvl w:val="0"/>
          <w:numId w:val="1"/>
        </w:numPr>
        <w:jc w:val="both"/>
      </w:pPr>
      <w:bookmarkStart w:id="7" w:name="_Toc449279646"/>
      <w:r>
        <w:t>Identifikační údaje a kontaktní místa</w:t>
      </w:r>
      <w:bookmarkEnd w:id="7"/>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1F2E1B" w:rsidRDefault="00124EC1" w:rsidP="003B2D43">
      <w:pPr>
        <w:numPr>
          <w:ilvl w:val="0"/>
          <w:numId w:val="16"/>
        </w:numPr>
        <w:tabs>
          <w:tab w:val="left" w:pos="2520"/>
        </w:tabs>
        <w:jc w:val="both"/>
        <w:rPr>
          <w:rFonts w:ascii="Arial" w:hAnsi="Arial" w:cs="Arial"/>
          <w:b/>
          <w:sz w:val="20"/>
          <w:szCs w:val="20"/>
        </w:rPr>
      </w:pPr>
      <w:r>
        <w:rPr>
          <w:rFonts w:ascii="Arial" w:hAnsi="Arial" w:cs="Arial"/>
          <w:b/>
          <w:sz w:val="20"/>
          <w:szCs w:val="20"/>
        </w:rPr>
        <w:t>Zadavatel:</w:t>
      </w:r>
    </w:p>
    <w:p w:rsidR="00715F80" w:rsidRDefault="00715F80" w:rsidP="00715F80">
      <w:pPr>
        <w:pStyle w:val="Zhlav"/>
        <w:tabs>
          <w:tab w:val="clear" w:pos="4536"/>
          <w:tab w:val="clear" w:pos="9072"/>
        </w:tabs>
        <w:rPr>
          <w:rFonts w:ascii="Arial" w:hAnsi="Arial" w:cs="Arial"/>
          <w:b/>
          <w:sz w:val="20"/>
          <w:szCs w:val="20"/>
        </w:rPr>
      </w:pPr>
    </w:p>
    <w:p w:rsidR="00873A7A" w:rsidRPr="00F00B86" w:rsidRDefault="00DF716C" w:rsidP="00873A7A">
      <w:pPr>
        <w:tabs>
          <w:tab w:val="left" w:pos="900"/>
        </w:tabs>
        <w:autoSpaceDE w:val="0"/>
        <w:autoSpaceDN w:val="0"/>
        <w:adjustRightInd w:val="0"/>
        <w:rPr>
          <w:rFonts w:ascii="Arial" w:hAnsi="Arial" w:cs="Arial"/>
          <w:b/>
          <w:color w:val="000000"/>
          <w:sz w:val="20"/>
          <w:szCs w:val="20"/>
        </w:rPr>
      </w:pPr>
      <w:r w:rsidRPr="00A04EC4">
        <w:rPr>
          <w:rFonts w:ascii="Arial" w:hAnsi="Arial" w:cs="Arial"/>
          <w:b/>
          <w:sz w:val="20"/>
          <w:szCs w:val="20"/>
        </w:rPr>
        <w:t>Obec Velké Přílepy</w:t>
      </w:r>
    </w:p>
    <w:p w:rsidR="00873A7A" w:rsidRPr="00DF716C" w:rsidRDefault="00DF716C" w:rsidP="00DF716C">
      <w:pPr>
        <w:pStyle w:val="HLAVICKA"/>
        <w:tabs>
          <w:tab w:val="clear" w:pos="284"/>
          <w:tab w:val="clear" w:pos="1134"/>
        </w:tabs>
        <w:overflowPunct/>
        <w:autoSpaceDE/>
        <w:autoSpaceDN/>
        <w:adjustRightInd/>
        <w:spacing w:after="0"/>
        <w:textAlignment w:val="auto"/>
        <w:rPr>
          <w:rFonts w:ascii="Arial" w:hAnsi="Arial" w:cs="Arial"/>
        </w:rPr>
      </w:pPr>
      <w:r w:rsidRPr="00DF716C">
        <w:rPr>
          <w:rFonts w:ascii="Arial" w:hAnsi="Arial" w:cs="Arial"/>
        </w:rPr>
        <w:t>Pražská 162, 252 64 Velké Přílepy</w:t>
      </w:r>
    </w:p>
    <w:p w:rsidR="00873A7A" w:rsidRPr="00F00B86" w:rsidRDefault="00873A7A" w:rsidP="00873A7A">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IČ: </w:t>
      </w:r>
      <w:r w:rsidR="00DF716C" w:rsidRPr="00DF716C">
        <w:rPr>
          <w:rFonts w:ascii="Arial" w:hAnsi="Arial" w:cs="Arial"/>
        </w:rPr>
        <w:t>00241806</w:t>
      </w:r>
    </w:p>
    <w:p w:rsidR="00873A7A" w:rsidRPr="00F00B86" w:rsidRDefault="00DF716C" w:rsidP="00DF716C">
      <w:pPr>
        <w:pStyle w:val="HLAVICKA"/>
        <w:tabs>
          <w:tab w:val="clear" w:pos="284"/>
          <w:tab w:val="clear" w:pos="1134"/>
        </w:tabs>
        <w:overflowPunct/>
        <w:autoSpaceDE/>
        <w:autoSpaceDN/>
        <w:adjustRightInd/>
        <w:spacing w:after="0"/>
        <w:textAlignment w:val="auto"/>
        <w:rPr>
          <w:rFonts w:ascii="Arial" w:hAnsi="Arial" w:cs="Arial"/>
        </w:rPr>
      </w:pPr>
      <w:r>
        <w:rPr>
          <w:rFonts w:ascii="Arial" w:hAnsi="Arial" w:cs="Arial"/>
        </w:rPr>
        <w:t>DIČ: CZ</w:t>
      </w:r>
      <w:r w:rsidRPr="00DF716C">
        <w:rPr>
          <w:rFonts w:ascii="Arial" w:hAnsi="Arial" w:cs="Arial"/>
        </w:rPr>
        <w:t>00241806</w:t>
      </w:r>
    </w:p>
    <w:p w:rsidR="00873A7A" w:rsidRPr="005A30E0" w:rsidRDefault="00873A7A" w:rsidP="00DF716C">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Bankovní spojení: </w:t>
      </w:r>
      <w:r w:rsidR="00AE1E9A" w:rsidRPr="006B16E9">
        <w:rPr>
          <w:rFonts w:ascii="Arial" w:hAnsi="Arial" w:cs="Arial"/>
        </w:rPr>
        <w:t>ČSOB Poštovní spořitelna: 111456924/0300</w:t>
      </w:r>
    </w:p>
    <w:p w:rsidR="00A316D9" w:rsidRPr="00F00B86" w:rsidRDefault="00A316D9" w:rsidP="00A316D9">
      <w:pPr>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w:t>
      </w:r>
      <w:r>
        <w:rPr>
          <w:rFonts w:ascii="Arial" w:hAnsi="Arial" w:cs="Arial"/>
          <w:sz w:val="20"/>
          <w:szCs w:val="20"/>
        </w:rPr>
        <w:t> </w:t>
      </w:r>
      <w:r w:rsidRPr="00DF716C">
        <w:rPr>
          <w:rFonts w:ascii="Arial" w:hAnsi="Arial" w:cs="Arial"/>
          <w:sz w:val="20"/>
          <w:szCs w:val="20"/>
        </w:rPr>
        <w:t>535</w:t>
      </w:r>
    </w:p>
    <w:p w:rsidR="00873A7A" w:rsidRPr="00F00B86" w:rsidRDefault="00873A7A" w:rsidP="00873A7A">
      <w:pPr>
        <w:rPr>
          <w:rFonts w:ascii="Arial" w:hAnsi="Arial" w:cs="Arial"/>
          <w:sz w:val="20"/>
          <w:szCs w:val="20"/>
        </w:rPr>
      </w:pPr>
      <w:r w:rsidRPr="00F00B86">
        <w:rPr>
          <w:rFonts w:ascii="Arial" w:hAnsi="Arial" w:cs="Arial"/>
          <w:sz w:val="20"/>
          <w:szCs w:val="20"/>
        </w:rPr>
        <w:t xml:space="preserve">Email: </w:t>
      </w:r>
      <w:hyperlink r:id="rId14" w:history="1">
        <w:r w:rsidR="00DF716C" w:rsidRPr="002B2F66">
          <w:rPr>
            <w:rStyle w:val="Hypertextovodkaz"/>
            <w:rFonts w:ascii="Arial" w:hAnsi="Arial" w:cs="Arial"/>
            <w:sz w:val="20"/>
            <w:szCs w:val="20"/>
          </w:rPr>
          <w:t>podatelna@velke-prilepy.cz</w:t>
        </w:r>
      </w:hyperlink>
      <w:r w:rsidR="00DF716C">
        <w:t xml:space="preserve"> </w:t>
      </w:r>
    </w:p>
    <w:p w:rsidR="002B2F66" w:rsidRPr="00F00B86" w:rsidRDefault="00873A7A" w:rsidP="002B2F66">
      <w:pPr>
        <w:rPr>
          <w:rFonts w:ascii="Arial" w:hAnsi="Arial" w:cs="Arial"/>
          <w:sz w:val="20"/>
          <w:szCs w:val="20"/>
        </w:rPr>
      </w:pPr>
      <w:r w:rsidRPr="00F00B86">
        <w:rPr>
          <w:rFonts w:ascii="Arial" w:hAnsi="Arial" w:cs="Arial"/>
          <w:sz w:val="20"/>
          <w:szCs w:val="20"/>
        </w:rPr>
        <w:t xml:space="preserve">www: </w:t>
      </w:r>
      <w:hyperlink r:id="rId15" w:history="1">
        <w:r w:rsidR="002B2F66" w:rsidRPr="00DC66A4">
          <w:rPr>
            <w:rStyle w:val="Hypertextovodkaz"/>
            <w:rFonts w:ascii="Arial" w:hAnsi="Arial" w:cs="Arial"/>
            <w:sz w:val="20"/>
            <w:szCs w:val="20"/>
          </w:rPr>
          <w:t>http://www.velke-prilepy.cz/</w:t>
        </w:r>
      </w:hyperlink>
      <w:r w:rsidR="002B2F66">
        <w:t xml:space="preserve"> </w:t>
      </w:r>
    </w:p>
    <w:p w:rsidR="002B2F66" w:rsidRPr="00F00B86" w:rsidRDefault="002B2F66" w:rsidP="00873A7A">
      <w:pPr>
        <w:rPr>
          <w:rFonts w:ascii="Arial" w:hAnsi="Arial" w:cs="Arial"/>
          <w:sz w:val="20"/>
          <w:szCs w:val="20"/>
        </w:rPr>
      </w:pPr>
    </w:p>
    <w:p w:rsidR="00873A7A" w:rsidRPr="00873A7A" w:rsidRDefault="00873A7A" w:rsidP="00873A7A">
      <w:pPr>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00DF716C" w:rsidRPr="002B2F66">
        <w:rPr>
          <w:rFonts w:ascii="Arial" w:hAnsi="Arial" w:cs="Arial"/>
          <w:bCs/>
          <w:sz w:val="20"/>
          <w:szCs w:val="20"/>
        </w:rPr>
        <w:t>Věra Čermáková</w:t>
      </w:r>
      <w:r w:rsidRPr="00873A7A">
        <w:rPr>
          <w:rFonts w:ascii="Arial" w:hAnsi="Arial" w:cs="Arial"/>
          <w:sz w:val="20"/>
          <w:szCs w:val="20"/>
        </w:rPr>
        <w:t>, starost</w:t>
      </w:r>
      <w:r w:rsidR="00DF716C">
        <w:rPr>
          <w:rFonts w:ascii="Arial" w:hAnsi="Arial" w:cs="Arial"/>
          <w:sz w:val="20"/>
          <w:szCs w:val="20"/>
        </w:rPr>
        <w:t>k</w:t>
      </w:r>
      <w:r w:rsidRPr="00873A7A">
        <w:rPr>
          <w:rFonts w:ascii="Arial" w:hAnsi="Arial" w:cs="Arial"/>
          <w:sz w:val="20"/>
          <w:szCs w:val="20"/>
        </w:rPr>
        <w:t>a, kontakt:</w:t>
      </w:r>
      <w:r w:rsidR="002B2F66">
        <w:rPr>
          <w:rFonts w:ascii="Arial" w:hAnsi="Arial" w:cs="Arial"/>
          <w:sz w:val="20"/>
          <w:szCs w:val="20"/>
        </w:rPr>
        <w:t xml:space="preserve"> </w:t>
      </w:r>
      <w:r w:rsidR="002B2F66" w:rsidRPr="002B2F66">
        <w:rPr>
          <w:rFonts w:ascii="Arial" w:hAnsi="Arial" w:cs="Arial"/>
          <w:sz w:val="20"/>
          <w:szCs w:val="20"/>
        </w:rPr>
        <w:t>739 352 222</w:t>
      </w:r>
      <w:r w:rsidRPr="00873A7A">
        <w:rPr>
          <w:rFonts w:ascii="Arial" w:hAnsi="Arial" w:cs="Arial"/>
          <w:sz w:val="20"/>
          <w:szCs w:val="20"/>
        </w:rPr>
        <w:t xml:space="preserve">, e-mail: </w:t>
      </w:r>
      <w:hyperlink r:id="rId16" w:tooltip="mailto:starosta@velke-prilepy.cz&#10;            Klepnutím na odkaz se stisknutou klávesou CTRL přejděte na odkaz." w:history="1">
        <w:r w:rsidR="002B2F66" w:rsidRPr="002B2F66">
          <w:rPr>
            <w:rStyle w:val="Hypertextovodkaz"/>
            <w:rFonts w:ascii="Arial" w:hAnsi="Arial" w:cs="Arial"/>
            <w:sz w:val="20"/>
            <w:szCs w:val="20"/>
          </w:rPr>
          <w:t>starosta@velke-prilepy.cz</w:t>
        </w:r>
      </w:hyperlink>
      <w:r>
        <w:rPr>
          <w:rFonts w:ascii="Arial" w:hAnsi="Arial" w:cs="Arial"/>
          <w:sz w:val="20"/>
          <w:szCs w:val="20"/>
        </w:rPr>
        <w:t xml:space="preserve"> </w:t>
      </w:r>
    </w:p>
    <w:p w:rsidR="002043B8" w:rsidRDefault="002043B8" w:rsidP="002043B8">
      <w:pPr>
        <w:tabs>
          <w:tab w:val="left" w:pos="900"/>
        </w:tabs>
        <w:autoSpaceDE w:val="0"/>
        <w:autoSpaceDN w:val="0"/>
        <w:adjustRightInd w:val="0"/>
        <w:rPr>
          <w:rFonts w:ascii="Arial" w:hAnsi="Arial" w:cs="Arial"/>
          <w:color w:val="000000"/>
          <w:sz w:val="20"/>
          <w:szCs w:val="20"/>
        </w:rPr>
      </w:pPr>
    </w:p>
    <w:p w:rsidR="0005000D" w:rsidRDefault="0005000D">
      <w:pPr>
        <w:jc w:val="both"/>
        <w:rPr>
          <w:rFonts w:ascii="Arial" w:hAnsi="Arial" w:cs="Arial"/>
          <w:sz w:val="20"/>
          <w:szCs w:val="20"/>
        </w:rPr>
      </w:pPr>
    </w:p>
    <w:p w:rsidR="001F2E1B" w:rsidRPr="00CB462E" w:rsidRDefault="003B2D43" w:rsidP="003B2D43">
      <w:pPr>
        <w:numPr>
          <w:ilvl w:val="0"/>
          <w:numId w:val="16"/>
        </w:numPr>
        <w:tabs>
          <w:tab w:val="left" w:pos="2520"/>
        </w:tabs>
        <w:jc w:val="both"/>
        <w:rPr>
          <w:rFonts w:ascii="Arial" w:hAnsi="Arial" w:cs="Arial"/>
          <w:b/>
          <w:sz w:val="20"/>
          <w:szCs w:val="20"/>
        </w:rPr>
      </w:pPr>
      <w:r>
        <w:rPr>
          <w:rFonts w:ascii="Arial" w:hAnsi="Arial" w:cs="Arial"/>
          <w:b/>
          <w:sz w:val="20"/>
          <w:szCs w:val="20"/>
        </w:rPr>
        <w:t>Z</w:t>
      </w:r>
      <w:r w:rsidR="001F2E1B" w:rsidRPr="00CB462E">
        <w:rPr>
          <w:rFonts w:ascii="Arial" w:hAnsi="Arial" w:cs="Arial"/>
          <w:b/>
          <w:sz w:val="20"/>
          <w:szCs w:val="20"/>
        </w:rPr>
        <w:t>pracovatel projektové dokumentace</w:t>
      </w:r>
      <w:r w:rsidR="00124EC1" w:rsidRPr="00CB462E">
        <w:rPr>
          <w:rFonts w:ascii="Arial" w:hAnsi="Arial" w:cs="Arial"/>
          <w:b/>
          <w:sz w:val="20"/>
          <w:szCs w:val="20"/>
        </w:rPr>
        <w:t>:</w:t>
      </w:r>
    </w:p>
    <w:p w:rsidR="001F2E1B" w:rsidRPr="00873A7A" w:rsidRDefault="001F2E1B" w:rsidP="00873A7A">
      <w:pPr>
        <w:tabs>
          <w:tab w:val="left" w:pos="900"/>
        </w:tabs>
        <w:autoSpaceDE w:val="0"/>
        <w:autoSpaceDN w:val="0"/>
        <w:adjustRightInd w:val="0"/>
        <w:rPr>
          <w:rFonts w:ascii="Arial" w:hAnsi="Arial" w:cs="Arial"/>
          <w:color w:val="000000"/>
          <w:sz w:val="20"/>
          <w:szCs w:val="20"/>
        </w:rPr>
      </w:pPr>
    </w:p>
    <w:p w:rsidR="00AF536F" w:rsidRDefault="001B389C" w:rsidP="00AF536F">
      <w:pPr>
        <w:tabs>
          <w:tab w:val="left" w:pos="900"/>
        </w:tabs>
        <w:autoSpaceDE w:val="0"/>
        <w:autoSpaceDN w:val="0"/>
        <w:adjustRightInd w:val="0"/>
        <w:jc w:val="both"/>
        <w:rPr>
          <w:rFonts w:ascii="Arial" w:eastAsia="Arial" w:hAnsi="Arial" w:cs="Arial"/>
          <w:b/>
          <w:sz w:val="20"/>
        </w:rPr>
      </w:pPr>
      <w:r>
        <w:rPr>
          <w:rFonts w:ascii="Arial" w:eastAsia="Arial" w:hAnsi="Arial" w:cs="Arial"/>
          <w:b/>
          <w:sz w:val="20"/>
        </w:rPr>
        <w:t>ARCHITEKTI LIBOR PŘEČEK – PROJEKČNÍ KANCELÁŘ</w:t>
      </w:r>
    </w:p>
    <w:p w:rsidR="001B389C" w:rsidRPr="001B389C" w:rsidRDefault="001B389C" w:rsidP="00AF536F">
      <w:pPr>
        <w:tabs>
          <w:tab w:val="left" w:pos="900"/>
        </w:tabs>
        <w:autoSpaceDE w:val="0"/>
        <w:autoSpaceDN w:val="0"/>
        <w:adjustRightInd w:val="0"/>
        <w:jc w:val="both"/>
        <w:rPr>
          <w:rFonts w:ascii="Arial" w:eastAsia="Arial" w:hAnsi="Arial" w:cs="Arial"/>
          <w:sz w:val="20"/>
        </w:rPr>
      </w:pPr>
      <w:r w:rsidRPr="001B389C">
        <w:rPr>
          <w:rFonts w:ascii="Arial" w:eastAsia="Arial" w:hAnsi="Arial" w:cs="Arial"/>
          <w:sz w:val="20"/>
        </w:rPr>
        <w:t>Ing. Libor PŘEČEK, Ph.D.</w:t>
      </w:r>
    </w:p>
    <w:p w:rsidR="001B389C" w:rsidRPr="001B389C" w:rsidRDefault="001B389C" w:rsidP="00AF536F">
      <w:pPr>
        <w:tabs>
          <w:tab w:val="left" w:pos="900"/>
        </w:tabs>
        <w:autoSpaceDE w:val="0"/>
        <w:autoSpaceDN w:val="0"/>
        <w:adjustRightInd w:val="0"/>
        <w:jc w:val="both"/>
        <w:rPr>
          <w:rFonts w:ascii="Arial" w:hAnsi="Arial" w:cs="Arial"/>
          <w:sz w:val="20"/>
          <w:szCs w:val="20"/>
        </w:rPr>
      </w:pPr>
      <w:r w:rsidRPr="001B389C">
        <w:rPr>
          <w:rFonts w:ascii="Arial" w:eastAsia="Arial" w:hAnsi="Arial" w:cs="Arial"/>
          <w:sz w:val="20"/>
        </w:rPr>
        <w:t>autorizovaný architekt ČKA 03653</w:t>
      </w:r>
    </w:p>
    <w:p w:rsidR="001B389C" w:rsidRDefault="001B389C" w:rsidP="00AF536F">
      <w:pPr>
        <w:tabs>
          <w:tab w:val="left" w:pos="900"/>
        </w:tabs>
        <w:autoSpaceDE w:val="0"/>
        <w:autoSpaceDN w:val="0"/>
        <w:adjustRightInd w:val="0"/>
        <w:jc w:val="both"/>
        <w:rPr>
          <w:rFonts w:ascii="Arial" w:eastAsia="Arial" w:hAnsi="Arial" w:cs="Arial"/>
          <w:sz w:val="20"/>
        </w:rPr>
      </w:pPr>
      <w:r>
        <w:rPr>
          <w:rFonts w:ascii="Arial" w:eastAsia="Arial" w:hAnsi="Arial" w:cs="Arial"/>
          <w:sz w:val="20"/>
        </w:rPr>
        <w:t>Seifertova 671, 252 64 Velké Přílepy</w:t>
      </w:r>
    </w:p>
    <w:p w:rsidR="001B389C" w:rsidRDefault="001B389C" w:rsidP="00AF536F">
      <w:pPr>
        <w:tabs>
          <w:tab w:val="left" w:pos="900"/>
        </w:tabs>
        <w:autoSpaceDE w:val="0"/>
        <w:autoSpaceDN w:val="0"/>
        <w:adjustRightInd w:val="0"/>
        <w:jc w:val="both"/>
        <w:rPr>
          <w:rFonts w:ascii="Arial" w:eastAsia="Arial" w:hAnsi="Arial" w:cs="Arial"/>
          <w:sz w:val="20"/>
        </w:rPr>
      </w:pPr>
      <w:r>
        <w:rPr>
          <w:rFonts w:ascii="Arial" w:eastAsia="Arial" w:hAnsi="Arial" w:cs="Arial"/>
          <w:sz w:val="20"/>
        </w:rPr>
        <w:t xml:space="preserve">tel. 605 714 883, </w:t>
      </w:r>
    </w:p>
    <w:p w:rsidR="001B389C" w:rsidRDefault="001B389C" w:rsidP="00AF536F">
      <w:pPr>
        <w:tabs>
          <w:tab w:val="left" w:pos="900"/>
        </w:tabs>
        <w:autoSpaceDE w:val="0"/>
        <w:autoSpaceDN w:val="0"/>
        <w:adjustRightInd w:val="0"/>
        <w:jc w:val="both"/>
        <w:rPr>
          <w:rFonts w:ascii="Arial" w:eastAsia="Arial" w:hAnsi="Arial" w:cs="Arial"/>
          <w:sz w:val="20"/>
        </w:rPr>
      </w:pPr>
      <w:r>
        <w:rPr>
          <w:rFonts w:ascii="Arial" w:eastAsia="Arial" w:hAnsi="Arial" w:cs="Arial"/>
          <w:sz w:val="20"/>
        </w:rPr>
        <w:t xml:space="preserve">email: </w:t>
      </w:r>
      <w:r w:rsidRPr="001B389C">
        <w:rPr>
          <w:rFonts w:ascii="Arial" w:eastAsia="Arial" w:hAnsi="Arial" w:cs="Arial"/>
          <w:color w:val="0000FF"/>
          <w:sz w:val="20"/>
          <w:u w:val="single" w:color="0000FF"/>
        </w:rPr>
        <w:t>libor</w:t>
      </w:r>
      <w:r>
        <w:rPr>
          <w:rFonts w:ascii="Arial" w:eastAsia="Arial" w:hAnsi="Arial" w:cs="Arial"/>
          <w:color w:val="0000FF"/>
          <w:sz w:val="20"/>
          <w:u w:val="single" w:color="0000FF"/>
        </w:rPr>
        <w:t>@precek.eu</w:t>
      </w:r>
      <w:r>
        <w:rPr>
          <w:rFonts w:ascii="Arial" w:eastAsia="Arial" w:hAnsi="Arial" w:cs="Arial"/>
          <w:sz w:val="20"/>
        </w:rPr>
        <w:t xml:space="preserve"> </w:t>
      </w:r>
    </w:p>
    <w:p w:rsidR="009969EB" w:rsidRDefault="001B389C" w:rsidP="00AF536F">
      <w:pPr>
        <w:tabs>
          <w:tab w:val="left" w:pos="900"/>
        </w:tabs>
        <w:autoSpaceDE w:val="0"/>
        <w:autoSpaceDN w:val="0"/>
        <w:adjustRightInd w:val="0"/>
        <w:jc w:val="both"/>
        <w:rPr>
          <w:rFonts w:ascii="Arial" w:hAnsi="Arial" w:cs="Arial"/>
          <w:sz w:val="20"/>
          <w:szCs w:val="20"/>
        </w:rPr>
      </w:pPr>
      <w:r w:rsidRPr="00187E1E">
        <w:rPr>
          <w:rFonts w:ascii="Arial" w:hAnsi="Arial" w:cs="Arial"/>
          <w:sz w:val="20"/>
          <w:szCs w:val="20"/>
        </w:rPr>
        <w:t>www:</w:t>
      </w:r>
      <w:r>
        <w:rPr>
          <w:rFonts w:ascii="Arial" w:hAnsi="Arial" w:cs="Arial"/>
          <w:sz w:val="20"/>
          <w:szCs w:val="20"/>
        </w:rPr>
        <w:t xml:space="preserve"> </w:t>
      </w:r>
      <w:r>
        <w:rPr>
          <w:rFonts w:ascii="Arial" w:eastAsia="Arial" w:hAnsi="Arial" w:cs="Arial"/>
          <w:color w:val="0000FF"/>
          <w:sz w:val="20"/>
          <w:u w:val="single" w:color="0000FF"/>
        </w:rPr>
        <w:t>www.precek.eu</w:t>
      </w:r>
    </w:p>
    <w:p w:rsidR="00F61A59" w:rsidRDefault="00F61A59" w:rsidP="00873A7A">
      <w:pPr>
        <w:tabs>
          <w:tab w:val="left" w:pos="900"/>
        </w:tabs>
        <w:autoSpaceDE w:val="0"/>
        <w:autoSpaceDN w:val="0"/>
        <w:adjustRightInd w:val="0"/>
        <w:rPr>
          <w:rFonts w:ascii="Arial" w:hAnsi="Arial" w:cs="Arial"/>
          <w:color w:val="000000"/>
          <w:sz w:val="20"/>
          <w:szCs w:val="20"/>
        </w:rPr>
      </w:pPr>
    </w:p>
    <w:p w:rsidR="002011D0" w:rsidRDefault="002011D0" w:rsidP="00873A7A">
      <w:pPr>
        <w:tabs>
          <w:tab w:val="left" w:pos="900"/>
        </w:tabs>
        <w:autoSpaceDE w:val="0"/>
        <w:autoSpaceDN w:val="0"/>
        <w:adjustRightInd w:val="0"/>
        <w:rPr>
          <w:rFonts w:ascii="Arial" w:hAnsi="Arial" w:cs="Arial"/>
          <w:color w:val="000000"/>
          <w:sz w:val="20"/>
          <w:szCs w:val="20"/>
        </w:rPr>
      </w:pPr>
    </w:p>
    <w:p w:rsidR="001F2E1B" w:rsidRPr="008F2964" w:rsidRDefault="00FF4E12" w:rsidP="003B2D43">
      <w:pPr>
        <w:numPr>
          <w:ilvl w:val="0"/>
          <w:numId w:val="16"/>
        </w:numPr>
        <w:tabs>
          <w:tab w:val="left" w:pos="2520"/>
        </w:tabs>
        <w:jc w:val="both"/>
        <w:rPr>
          <w:rFonts w:ascii="Arial" w:hAnsi="Arial" w:cs="Arial"/>
          <w:b/>
          <w:sz w:val="20"/>
          <w:szCs w:val="20"/>
        </w:rPr>
      </w:pPr>
      <w:r w:rsidRPr="008F2964">
        <w:rPr>
          <w:rFonts w:ascii="Arial" w:hAnsi="Arial" w:cs="Arial"/>
          <w:b/>
          <w:sz w:val="20"/>
          <w:szCs w:val="20"/>
        </w:rPr>
        <w:t>Zástupce zadavatele ve VZ:</w:t>
      </w:r>
    </w:p>
    <w:p w:rsidR="00CE59F4" w:rsidRDefault="00CE59F4">
      <w:pPr>
        <w:jc w:val="both"/>
        <w:rPr>
          <w:rFonts w:ascii="Arial" w:hAnsi="Arial" w:cs="Arial"/>
          <w:sz w:val="20"/>
          <w:szCs w:val="20"/>
        </w:rPr>
      </w:pPr>
    </w:p>
    <w:p w:rsidR="00A316D9" w:rsidRDefault="00A316D9" w:rsidP="00A316D9">
      <w:pPr>
        <w:tabs>
          <w:tab w:val="left" w:pos="900"/>
          <w:tab w:val="left" w:pos="1968"/>
        </w:tabs>
        <w:autoSpaceDE w:val="0"/>
        <w:autoSpaceDN w:val="0"/>
        <w:adjustRightInd w:val="0"/>
        <w:rPr>
          <w:rFonts w:ascii="Arial" w:hAnsi="Arial" w:cs="Arial"/>
          <w:b/>
          <w:color w:val="000000"/>
          <w:sz w:val="20"/>
          <w:szCs w:val="20"/>
        </w:rPr>
      </w:pPr>
      <w:r>
        <w:rPr>
          <w:rFonts w:ascii="Arial" w:hAnsi="Arial" w:cs="Arial"/>
          <w:b/>
          <w:color w:val="000000"/>
          <w:sz w:val="20"/>
          <w:szCs w:val="20"/>
        </w:rPr>
        <w:t>Petronium s.r.o.</w:t>
      </w:r>
    </w:p>
    <w:p w:rsidR="00A316D9" w:rsidRPr="008235BE" w:rsidRDefault="00A316D9" w:rsidP="00A316D9">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Rud. Vaška 500, 593 01 Bystřice nad Pernštejnem</w:t>
      </w:r>
    </w:p>
    <w:p w:rsidR="00A316D9" w:rsidRDefault="00A316D9" w:rsidP="00A316D9">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Kancelář v Praze: Mládežnická 3062/4, 106 00 Praha 10</w:t>
      </w:r>
    </w:p>
    <w:p w:rsidR="00A316D9" w:rsidRPr="008235BE" w:rsidRDefault="00A316D9" w:rsidP="00A316D9">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IČ: 29304601</w:t>
      </w:r>
    </w:p>
    <w:p w:rsidR="00A316D9" w:rsidRPr="008235BE" w:rsidRDefault="00A316D9" w:rsidP="00A316D9">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 xml:space="preserve">Bankovní spojení: </w:t>
      </w:r>
      <w:proofErr w:type="spellStart"/>
      <w:r w:rsidRPr="008235BE">
        <w:rPr>
          <w:rFonts w:ascii="Arial" w:hAnsi="Arial" w:cs="Arial"/>
          <w:color w:val="000000"/>
          <w:sz w:val="20"/>
          <w:szCs w:val="20"/>
        </w:rPr>
        <w:t>Fio</w:t>
      </w:r>
      <w:proofErr w:type="spellEnd"/>
      <w:r w:rsidRPr="008235BE">
        <w:rPr>
          <w:rFonts w:ascii="Arial" w:hAnsi="Arial" w:cs="Arial"/>
          <w:color w:val="000000"/>
          <w:sz w:val="20"/>
          <w:szCs w:val="20"/>
        </w:rPr>
        <w:t xml:space="preserve"> banka, 2100287562/2010</w:t>
      </w:r>
    </w:p>
    <w:p w:rsidR="00A316D9" w:rsidRPr="008235BE" w:rsidRDefault="00A316D9" w:rsidP="00A316D9">
      <w:pPr>
        <w:jc w:val="both"/>
        <w:rPr>
          <w:rFonts w:ascii="Arial" w:hAnsi="Arial" w:cs="Arial"/>
          <w:sz w:val="20"/>
          <w:szCs w:val="20"/>
        </w:rPr>
      </w:pPr>
      <w:r w:rsidRPr="008235BE">
        <w:rPr>
          <w:rFonts w:ascii="Arial" w:hAnsi="Arial" w:cs="Arial"/>
          <w:sz w:val="20"/>
          <w:szCs w:val="20"/>
        </w:rPr>
        <w:t xml:space="preserve">Email: </w:t>
      </w:r>
      <w:hyperlink r:id="rId17" w:tgtFrame="_blank" w:history="1">
        <w:r w:rsidRPr="008235BE">
          <w:rPr>
            <w:rStyle w:val="Hypertextovodkaz"/>
            <w:rFonts w:ascii="Arial" w:hAnsi="Arial" w:cs="Arial"/>
            <w:sz w:val="20"/>
            <w:szCs w:val="20"/>
          </w:rPr>
          <w:t>info@petrjakubicek.cz</w:t>
        </w:r>
      </w:hyperlink>
      <w:r w:rsidRPr="008235BE">
        <w:rPr>
          <w:rFonts w:ascii="Arial" w:hAnsi="Arial" w:cs="Arial"/>
          <w:sz w:val="20"/>
          <w:szCs w:val="20"/>
        </w:rPr>
        <w:t xml:space="preserve"> </w:t>
      </w:r>
    </w:p>
    <w:p w:rsidR="00A316D9" w:rsidRPr="00187E1E" w:rsidRDefault="00A316D9" w:rsidP="00A316D9">
      <w:pPr>
        <w:jc w:val="both"/>
        <w:rPr>
          <w:rFonts w:ascii="Arial" w:hAnsi="Arial" w:cs="Arial"/>
          <w:sz w:val="20"/>
          <w:szCs w:val="20"/>
        </w:rPr>
      </w:pPr>
      <w:r w:rsidRPr="008235BE">
        <w:rPr>
          <w:rFonts w:ascii="Arial" w:hAnsi="Arial" w:cs="Arial"/>
          <w:sz w:val="20"/>
          <w:szCs w:val="20"/>
        </w:rPr>
        <w:t xml:space="preserve">www: </w:t>
      </w:r>
      <w:hyperlink r:id="rId18" w:history="1">
        <w:r w:rsidRPr="008235BE">
          <w:rPr>
            <w:rStyle w:val="Hypertextovodkaz"/>
            <w:rFonts w:ascii="Arial" w:hAnsi="Arial" w:cs="Arial"/>
            <w:sz w:val="20"/>
            <w:szCs w:val="20"/>
          </w:rPr>
          <w:t>http://www.petrjakubicek.cz/</w:t>
        </w:r>
      </w:hyperlink>
      <w:r w:rsidRPr="00187E1E">
        <w:rPr>
          <w:rFonts w:ascii="Arial" w:hAnsi="Arial" w:cs="Arial"/>
          <w:sz w:val="20"/>
          <w:szCs w:val="20"/>
        </w:rPr>
        <w:t xml:space="preserve"> </w:t>
      </w:r>
    </w:p>
    <w:p w:rsidR="00A316D9" w:rsidRDefault="00A316D9" w:rsidP="00A316D9">
      <w:pPr>
        <w:tabs>
          <w:tab w:val="left" w:pos="900"/>
        </w:tabs>
        <w:autoSpaceDE w:val="0"/>
        <w:autoSpaceDN w:val="0"/>
        <w:adjustRightInd w:val="0"/>
        <w:rPr>
          <w:rFonts w:ascii="Arial" w:hAnsi="Arial" w:cs="Arial"/>
          <w:color w:val="000000"/>
          <w:sz w:val="20"/>
          <w:szCs w:val="20"/>
        </w:rPr>
      </w:pPr>
    </w:p>
    <w:p w:rsidR="00A316D9" w:rsidRDefault="00A316D9" w:rsidP="00A316D9">
      <w:pPr>
        <w:rPr>
          <w:rFonts w:ascii="Arial" w:hAnsi="Arial" w:cs="Arial"/>
          <w:color w:val="000000"/>
          <w:sz w:val="20"/>
          <w:szCs w:val="20"/>
        </w:rPr>
      </w:pPr>
      <w:r>
        <w:rPr>
          <w:rFonts w:ascii="Arial" w:hAnsi="Arial" w:cs="Arial"/>
          <w:color w:val="000000"/>
          <w:sz w:val="20"/>
          <w:szCs w:val="20"/>
        </w:rPr>
        <w:t xml:space="preserve">Zastoupený:  </w:t>
      </w:r>
      <w:r w:rsidRPr="007F1A77">
        <w:rPr>
          <w:rFonts w:ascii="Arial" w:hAnsi="Arial" w:cs="Arial"/>
          <w:color w:val="000000"/>
          <w:sz w:val="20"/>
          <w:szCs w:val="20"/>
        </w:rPr>
        <w:t xml:space="preserve">Ing. Petr Jakubíček, </w:t>
      </w:r>
      <w:r>
        <w:rPr>
          <w:rFonts w:ascii="Arial" w:hAnsi="Arial" w:cs="Arial"/>
          <w:color w:val="000000"/>
          <w:sz w:val="20"/>
          <w:szCs w:val="20"/>
        </w:rPr>
        <w:t xml:space="preserve">Ph.D., jednatel </w:t>
      </w:r>
      <w:r w:rsidRPr="007F1A77">
        <w:rPr>
          <w:rFonts w:ascii="Arial" w:hAnsi="Arial" w:cs="Arial"/>
          <w:color w:val="000000"/>
          <w:sz w:val="20"/>
          <w:szCs w:val="20"/>
        </w:rPr>
        <w:t>tel.: (+420) 605 942</w:t>
      </w:r>
      <w:r>
        <w:rPr>
          <w:rFonts w:ascii="Arial" w:hAnsi="Arial" w:cs="Arial"/>
          <w:color w:val="000000"/>
          <w:sz w:val="20"/>
          <w:szCs w:val="20"/>
        </w:rPr>
        <w:t> </w:t>
      </w:r>
      <w:r w:rsidRPr="007F1A77">
        <w:rPr>
          <w:rFonts w:ascii="Arial" w:hAnsi="Arial" w:cs="Arial"/>
          <w:color w:val="000000"/>
          <w:sz w:val="20"/>
          <w:szCs w:val="20"/>
        </w:rPr>
        <w:t>921</w:t>
      </w:r>
      <w:r>
        <w:rPr>
          <w:rFonts w:ascii="Arial" w:hAnsi="Arial" w:cs="Arial"/>
          <w:color w:val="000000"/>
          <w:sz w:val="20"/>
          <w:szCs w:val="20"/>
        </w:rPr>
        <w:t>,</w:t>
      </w:r>
      <w:r>
        <w:rPr>
          <w:rFonts w:ascii="Arial" w:hAnsi="Arial" w:cs="Arial"/>
          <w:color w:val="000000"/>
          <w:sz w:val="20"/>
          <w:szCs w:val="20"/>
        </w:rPr>
        <w:t xml:space="preserve"> </w:t>
      </w:r>
    </w:p>
    <w:p w:rsidR="00A316D9" w:rsidRDefault="00A316D9" w:rsidP="00A316D9">
      <w:pPr>
        <w:rPr>
          <w:rFonts w:ascii="Arial" w:hAnsi="Arial" w:cs="Arial"/>
          <w:color w:val="000000"/>
          <w:sz w:val="20"/>
          <w:szCs w:val="20"/>
        </w:rPr>
      </w:pPr>
      <w:r>
        <w:rPr>
          <w:rFonts w:ascii="Arial" w:hAnsi="Arial" w:cs="Arial"/>
          <w:color w:val="000000"/>
          <w:sz w:val="20"/>
          <w:szCs w:val="20"/>
        </w:rPr>
        <w:t xml:space="preserve">email: </w:t>
      </w:r>
      <w:hyperlink r:id="rId19" w:history="1">
        <w:r w:rsidRPr="00946C87">
          <w:rPr>
            <w:rStyle w:val="Hypertextovodkaz"/>
            <w:rFonts w:ascii="Arial" w:hAnsi="Arial" w:cs="Arial"/>
            <w:sz w:val="20"/>
            <w:szCs w:val="20"/>
          </w:rPr>
          <w:t>petr.jakubicek@centrum.cz</w:t>
        </w:r>
      </w:hyperlink>
    </w:p>
    <w:p w:rsidR="00A316D9" w:rsidRDefault="00A316D9" w:rsidP="00A316D9">
      <w:pPr>
        <w:rPr>
          <w:rFonts w:ascii="Arial" w:hAnsi="Arial" w:cs="Arial"/>
          <w:sz w:val="20"/>
          <w:szCs w:val="20"/>
        </w:rPr>
      </w:pPr>
    </w:p>
    <w:p w:rsidR="003B2D43" w:rsidRDefault="003B2D43">
      <w:pPr>
        <w:jc w:val="both"/>
        <w:rPr>
          <w:rFonts w:ascii="Arial" w:hAnsi="Arial" w:cs="Arial"/>
          <w:sz w:val="20"/>
          <w:szCs w:val="20"/>
        </w:rPr>
      </w:pPr>
    </w:p>
    <w:p w:rsidR="001F2E1B" w:rsidRPr="00D411AD" w:rsidRDefault="001F2E1B" w:rsidP="003B2D43">
      <w:pPr>
        <w:numPr>
          <w:ilvl w:val="0"/>
          <w:numId w:val="16"/>
        </w:numPr>
        <w:tabs>
          <w:tab w:val="left" w:pos="2520"/>
        </w:tabs>
        <w:jc w:val="both"/>
        <w:rPr>
          <w:rFonts w:ascii="Arial" w:hAnsi="Arial" w:cs="Arial"/>
          <w:b/>
          <w:sz w:val="20"/>
          <w:szCs w:val="20"/>
        </w:rPr>
      </w:pPr>
      <w:r w:rsidRPr="00D411AD">
        <w:rPr>
          <w:rFonts w:ascii="Arial" w:hAnsi="Arial" w:cs="Arial"/>
          <w:b/>
          <w:sz w:val="20"/>
          <w:szCs w:val="20"/>
        </w:rPr>
        <w:t>Místo plnění VZ (místo stavby)</w:t>
      </w:r>
      <w:r w:rsidR="00124EC1" w:rsidRPr="00D411AD">
        <w:rPr>
          <w:rFonts w:ascii="Arial" w:hAnsi="Arial" w:cs="Arial"/>
          <w:b/>
          <w:sz w:val="20"/>
          <w:szCs w:val="20"/>
        </w:rPr>
        <w:t>:</w:t>
      </w:r>
    </w:p>
    <w:p w:rsidR="001F2E1B" w:rsidRPr="00D411AD" w:rsidRDefault="001F2E1B">
      <w:pPr>
        <w:tabs>
          <w:tab w:val="left" w:pos="2520"/>
        </w:tabs>
        <w:ind w:left="2520" w:hanging="2520"/>
        <w:jc w:val="both"/>
        <w:rPr>
          <w:rFonts w:ascii="Arial" w:hAnsi="Arial" w:cs="Arial"/>
          <w:sz w:val="20"/>
          <w:szCs w:val="20"/>
        </w:rPr>
      </w:pPr>
    </w:p>
    <w:p w:rsidR="00F143AF" w:rsidRDefault="001B389C" w:rsidP="001B389C">
      <w:pPr>
        <w:tabs>
          <w:tab w:val="left" w:pos="900"/>
        </w:tabs>
        <w:autoSpaceDE w:val="0"/>
        <w:autoSpaceDN w:val="0"/>
        <w:adjustRightInd w:val="0"/>
        <w:rPr>
          <w:rFonts w:ascii="Arial" w:hAnsi="Arial" w:cs="Arial"/>
          <w:color w:val="000000"/>
          <w:sz w:val="20"/>
          <w:szCs w:val="20"/>
        </w:rPr>
      </w:pPr>
      <w:r w:rsidRPr="001B389C">
        <w:rPr>
          <w:rFonts w:ascii="Arial" w:hAnsi="Arial" w:cs="Arial"/>
          <w:color w:val="000000"/>
          <w:sz w:val="20"/>
          <w:szCs w:val="20"/>
        </w:rPr>
        <w:t>Základní škola Velké Přílepy, Pražská 38, 252 64 Velké Přílepy</w:t>
      </w:r>
    </w:p>
    <w:p w:rsidR="001B389C" w:rsidRDefault="001B389C" w:rsidP="001B389C">
      <w:pPr>
        <w:tabs>
          <w:tab w:val="left" w:pos="900"/>
        </w:tabs>
        <w:autoSpaceDE w:val="0"/>
        <w:autoSpaceDN w:val="0"/>
        <w:adjustRightInd w:val="0"/>
        <w:rPr>
          <w:rFonts w:ascii="Arial" w:eastAsia="Arial" w:hAnsi="Arial" w:cs="Arial"/>
          <w:sz w:val="20"/>
        </w:rPr>
      </w:pPr>
    </w:p>
    <w:p w:rsidR="001B389C" w:rsidRPr="001B389C" w:rsidRDefault="001B389C" w:rsidP="001B389C">
      <w:pPr>
        <w:tabs>
          <w:tab w:val="left" w:pos="900"/>
        </w:tabs>
        <w:autoSpaceDE w:val="0"/>
        <w:autoSpaceDN w:val="0"/>
        <w:adjustRightInd w:val="0"/>
        <w:rPr>
          <w:rFonts w:ascii="Arial" w:hAnsi="Arial" w:cs="Arial"/>
          <w:color w:val="000000"/>
          <w:sz w:val="20"/>
          <w:szCs w:val="20"/>
        </w:rPr>
      </w:pPr>
      <w:proofErr w:type="spellStart"/>
      <w:proofErr w:type="gramStart"/>
      <w:r>
        <w:rPr>
          <w:rFonts w:ascii="Arial" w:eastAsia="Arial" w:hAnsi="Arial" w:cs="Arial"/>
          <w:sz w:val="20"/>
        </w:rPr>
        <w:t>k.ú</w:t>
      </w:r>
      <w:proofErr w:type="spellEnd"/>
      <w:r>
        <w:rPr>
          <w:rFonts w:ascii="Arial" w:eastAsia="Arial" w:hAnsi="Arial" w:cs="Arial"/>
          <w:sz w:val="20"/>
        </w:rPr>
        <w:t>.</w:t>
      </w:r>
      <w:proofErr w:type="gramEnd"/>
      <w:r>
        <w:rPr>
          <w:rFonts w:ascii="Arial" w:eastAsia="Arial" w:hAnsi="Arial" w:cs="Arial"/>
          <w:sz w:val="20"/>
        </w:rPr>
        <w:t xml:space="preserve"> Kamýk u Velkých Přílep, objekt na </w:t>
      </w:r>
      <w:proofErr w:type="spellStart"/>
      <w:r>
        <w:rPr>
          <w:rFonts w:ascii="Arial" w:eastAsia="Arial" w:hAnsi="Arial" w:cs="Arial"/>
          <w:sz w:val="20"/>
        </w:rPr>
        <w:t>parc</w:t>
      </w:r>
      <w:proofErr w:type="spellEnd"/>
      <w:r>
        <w:rPr>
          <w:rFonts w:ascii="Arial" w:eastAsia="Arial" w:hAnsi="Arial" w:cs="Arial"/>
          <w:sz w:val="20"/>
        </w:rPr>
        <w:t xml:space="preserve">. </w:t>
      </w:r>
      <w:proofErr w:type="gramStart"/>
      <w:r>
        <w:rPr>
          <w:rFonts w:ascii="Arial" w:eastAsia="Arial" w:hAnsi="Arial" w:cs="Arial"/>
          <w:sz w:val="20"/>
        </w:rPr>
        <w:t>st.</w:t>
      </w:r>
      <w:proofErr w:type="gramEnd"/>
      <w:r w:rsidR="00A316D9">
        <w:rPr>
          <w:rFonts w:ascii="Arial" w:eastAsia="Arial" w:hAnsi="Arial" w:cs="Arial"/>
          <w:sz w:val="20"/>
        </w:rPr>
        <w:t xml:space="preserve"> </w:t>
      </w:r>
      <w:r>
        <w:rPr>
          <w:rFonts w:ascii="Arial" w:eastAsia="Arial" w:hAnsi="Arial" w:cs="Arial"/>
          <w:sz w:val="20"/>
        </w:rPr>
        <w:t>217 ul.</w:t>
      </w:r>
      <w:r w:rsidR="00BC5202">
        <w:rPr>
          <w:rFonts w:ascii="Arial" w:eastAsia="Arial" w:hAnsi="Arial" w:cs="Arial"/>
          <w:sz w:val="20"/>
        </w:rPr>
        <w:t xml:space="preserve"> </w:t>
      </w:r>
      <w:r>
        <w:rPr>
          <w:rFonts w:ascii="Arial" w:eastAsia="Arial" w:hAnsi="Arial" w:cs="Arial"/>
          <w:sz w:val="20"/>
        </w:rPr>
        <w:t>Pražská</w:t>
      </w:r>
    </w:p>
    <w:p w:rsidR="00F143AF" w:rsidRPr="001B389C" w:rsidRDefault="00F143AF" w:rsidP="001B389C">
      <w:pPr>
        <w:tabs>
          <w:tab w:val="left" w:pos="900"/>
        </w:tabs>
        <w:autoSpaceDE w:val="0"/>
        <w:autoSpaceDN w:val="0"/>
        <w:adjustRightInd w:val="0"/>
        <w:rPr>
          <w:rFonts w:ascii="Arial" w:hAnsi="Arial" w:cs="Arial"/>
          <w:color w:val="000000"/>
          <w:sz w:val="20"/>
          <w:szCs w:val="20"/>
        </w:rPr>
      </w:pPr>
    </w:p>
    <w:p w:rsidR="00AF536F" w:rsidRDefault="00AF536F" w:rsidP="00221AFD">
      <w:pPr>
        <w:jc w:val="both"/>
        <w:rPr>
          <w:rFonts w:ascii="Arial" w:hAnsi="Arial" w:cs="Arial"/>
          <w:sz w:val="20"/>
          <w:szCs w:val="20"/>
        </w:rPr>
      </w:pPr>
    </w:p>
    <w:p w:rsidR="0071661F" w:rsidRDefault="001F2E1B" w:rsidP="00EB7CF8">
      <w:pPr>
        <w:jc w:val="both"/>
        <w:rPr>
          <w:rFonts w:ascii="Arial" w:hAnsi="Arial" w:cs="Arial"/>
          <w:sz w:val="20"/>
          <w:szCs w:val="20"/>
        </w:rPr>
      </w:pPr>
      <w:r>
        <w:rPr>
          <w:rFonts w:ascii="Arial" w:hAnsi="Arial" w:cs="Arial"/>
          <w:sz w:val="20"/>
          <w:szCs w:val="20"/>
        </w:rPr>
        <w:br w:type="page"/>
      </w:r>
    </w:p>
    <w:p w:rsidR="001F2E1B" w:rsidRDefault="001F2E1B">
      <w:pPr>
        <w:jc w:val="both"/>
        <w:rPr>
          <w:rFonts w:ascii="Arial" w:hAnsi="Arial" w:cs="Arial"/>
          <w:sz w:val="20"/>
          <w:szCs w:val="20"/>
        </w:rPr>
      </w:pPr>
    </w:p>
    <w:p w:rsidR="001F2E1B" w:rsidRDefault="00001D4E" w:rsidP="00001D4E">
      <w:pPr>
        <w:pStyle w:val="Nadpis1"/>
        <w:numPr>
          <w:ilvl w:val="0"/>
          <w:numId w:val="1"/>
        </w:numPr>
        <w:jc w:val="both"/>
      </w:pPr>
      <w:bookmarkStart w:id="8" w:name="_Toc449279647"/>
      <w:r>
        <w:t xml:space="preserve">Harmonogram </w:t>
      </w:r>
      <w:r w:rsidR="004C2BC3">
        <w:t xml:space="preserve">(lhůty) </w:t>
      </w:r>
      <w:r>
        <w:t>a průběh</w:t>
      </w:r>
      <w:r w:rsidR="001F2E1B">
        <w:t xml:space="preserve"> veřejné zakázky</w:t>
      </w:r>
      <w:bookmarkEnd w:id="8"/>
    </w:p>
    <w:p w:rsidR="001F2E1B" w:rsidRDefault="001F2E1B">
      <w:pPr>
        <w:jc w:val="both"/>
        <w:rPr>
          <w:rFonts w:ascii="Arial" w:hAnsi="Arial" w:cs="Arial"/>
          <w:b/>
          <w:sz w:val="20"/>
          <w:szCs w:val="20"/>
        </w:rPr>
      </w:pPr>
    </w:p>
    <w:p w:rsidR="00CE673B" w:rsidRDefault="00CE673B">
      <w:pPr>
        <w:jc w:val="both"/>
        <w:rPr>
          <w:rFonts w:ascii="Arial" w:hAnsi="Arial" w:cs="Arial"/>
          <w:b/>
          <w:sz w:val="20"/>
          <w:szCs w:val="20"/>
        </w:rPr>
      </w:pPr>
    </w:p>
    <w:p w:rsidR="00795FE1" w:rsidRPr="007B70BE" w:rsidRDefault="00AA0DB7" w:rsidP="00795FE1">
      <w:pPr>
        <w:pStyle w:val="Konceseislnadpis2"/>
        <w:keepNext/>
        <w:numPr>
          <w:ilvl w:val="0"/>
          <w:numId w:val="0"/>
        </w:numPr>
      </w:pPr>
      <w:bookmarkStart w:id="9" w:name="_Toc449279648"/>
      <w:r>
        <w:t>4</w:t>
      </w:r>
      <w:r w:rsidR="00795FE1">
        <w:t>.1</w:t>
      </w:r>
      <w:r w:rsidR="00795FE1">
        <w:tab/>
      </w:r>
      <w:r w:rsidR="00795FE1" w:rsidRPr="00DE352C">
        <w:t>P</w:t>
      </w:r>
      <w:r w:rsidR="00795FE1">
        <w:t>růběh</w:t>
      </w:r>
      <w:r w:rsidR="00795FE1" w:rsidRPr="007B70BE">
        <w:t xml:space="preserve"> </w:t>
      </w:r>
      <w:r w:rsidR="00795FE1">
        <w:t>VZ</w:t>
      </w:r>
      <w:bookmarkEnd w:id="9"/>
    </w:p>
    <w:p w:rsidR="00795FE1" w:rsidRDefault="00795FE1" w:rsidP="00795FE1">
      <w:pPr>
        <w:tabs>
          <w:tab w:val="left" w:pos="2520"/>
        </w:tabs>
        <w:jc w:val="both"/>
        <w:rPr>
          <w:rFonts w:ascii="Arial" w:hAnsi="Arial" w:cs="Arial"/>
          <w:sz w:val="20"/>
          <w:szCs w:val="20"/>
        </w:rPr>
      </w:pPr>
    </w:p>
    <w:p w:rsidR="00795FE1" w:rsidRDefault="00795FE1" w:rsidP="00795FE1">
      <w:pPr>
        <w:tabs>
          <w:tab w:val="left" w:pos="2520"/>
        </w:tabs>
        <w:jc w:val="both"/>
        <w:rPr>
          <w:rFonts w:ascii="Arial" w:hAnsi="Arial" w:cs="Arial"/>
          <w:sz w:val="20"/>
          <w:szCs w:val="20"/>
        </w:rPr>
      </w:pPr>
    </w:p>
    <w:p w:rsidR="00795FE1" w:rsidRDefault="00B64845" w:rsidP="00795FE1">
      <w:pPr>
        <w:tabs>
          <w:tab w:val="left" w:pos="2520"/>
        </w:tabs>
        <w:jc w:val="both"/>
        <w:rPr>
          <w:rFonts w:ascii="Arial" w:hAnsi="Arial" w:cs="Arial"/>
          <w:sz w:val="20"/>
          <w:szCs w:val="20"/>
        </w:rPr>
      </w:pPr>
      <w:r>
        <w:rPr>
          <w:rFonts w:ascii="Arial" w:hAnsi="Arial" w:cs="Arial"/>
          <w:sz w:val="20"/>
          <w:szCs w:val="20"/>
        </w:rPr>
        <w:t>Zadavatel zveřejní oznámení o zahájení zadávacího řízení na profilu zadavatele a ve Věstníku veřejných zakázek. Současně zveřejní zadavatel na profilu zadavatele zadávací dokumentaci, slepý rozpočet akce a projektovou dokumentaci</w:t>
      </w:r>
      <w:r w:rsidR="00795FE1">
        <w:rPr>
          <w:rFonts w:ascii="Arial" w:hAnsi="Arial" w:cs="Arial"/>
          <w:sz w:val="20"/>
          <w:szCs w:val="20"/>
        </w:rPr>
        <w:t>.</w:t>
      </w:r>
    </w:p>
    <w:p w:rsidR="00795FE1" w:rsidRDefault="00795FE1" w:rsidP="00795FE1">
      <w:pPr>
        <w:tabs>
          <w:tab w:val="left" w:pos="2520"/>
        </w:tabs>
        <w:jc w:val="both"/>
        <w:rPr>
          <w:rFonts w:ascii="Arial" w:hAnsi="Arial" w:cs="Arial"/>
          <w:sz w:val="20"/>
          <w:szCs w:val="20"/>
        </w:rPr>
      </w:pPr>
    </w:p>
    <w:p w:rsidR="00795FE1" w:rsidRDefault="00795FE1" w:rsidP="00795FE1">
      <w:pPr>
        <w:tabs>
          <w:tab w:val="left" w:pos="2520"/>
        </w:tabs>
        <w:jc w:val="both"/>
        <w:rPr>
          <w:rFonts w:ascii="Arial" w:hAnsi="Arial" w:cs="Arial"/>
          <w:sz w:val="20"/>
          <w:szCs w:val="20"/>
        </w:rPr>
      </w:pPr>
      <w:r>
        <w:rPr>
          <w:rFonts w:ascii="Arial" w:hAnsi="Arial" w:cs="Arial"/>
          <w:sz w:val="20"/>
          <w:szCs w:val="20"/>
        </w:rPr>
        <w:t xml:space="preserve">Zadavatel stanovil </w:t>
      </w:r>
      <w:r w:rsidRPr="00C8007F">
        <w:rPr>
          <w:rFonts w:ascii="Arial" w:hAnsi="Arial" w:cs="Arial"/>
          <w:sz w:val="20"/>
          <w:szCs w:val="20"/>
        </w:rPr>
        <w:t>lhůtu k podání nabídek</w:t>
      </w:r>
      <w:r w:rsidR="00C8007F">
        <w:rPr>
          <w:rFonts w:ascii="Arial" w:hAnsi="Arial" w:cs="Arial"/>
          <w:sz w:val="20"/>
          <w:szCs w:val="20"/>
        </w:rPr>
        <w:t xml:space="preserve"> podle ZVZ</w:t>
      </w:r>
      <w:r>
        <w:rPr>
          <w:rFonts w:ascii="Arial" w:hAnsi="Arial" w:cs="Arial"/>
          <w:sz w:val="20"/>
          <w:szCs w:val="20"/>
        </w:rPr>
        <w:t>.</w:t>
      </w:r>
    </w:p>
    <w:p w:rsidR="00795FE1" w:rsidRDefault="00795FE1" w:rsidP="00795FE1">
      <w:pPr>
        <w:tabs>
          <w:tab w:val="left" w:pos="2520"/>
        </w:tabs>
        <w:jc w:val="both"/>
        <w:rPr>
          <w:rFonts w:ascii="Arial" w:hAnsi="Arial" w:cs="Arial"/>
          <w:sz w:val="20"/>
          <w:szCs w:val="20"/>
        </w:rPr>
      </w:pPr>
    </w:p>
    <w:p w:rsidR="00795FE1" w:rsidRDefault="00795FE1" w:rsidP="00795FE1">
      <w:pPr>
        <w:tabs>
          <w:tab w:val="left" w:pos="2520"/>
        </w:tabs>
        <w:jc w:val="both"/>
        <w:rPr>
          <w:rFonts w:ascii="Arial" w:hAnsi="Arial" w:cs="Arial"/>
          <w:sz w:val="20"/>
          <w:szCs w:val="20"/>
        </w:rPr>
      </w:pPr>
      <w:r>
        <w:rPr>
          <w:rFonts w:ascii="Arial" w:hAnsi="Arial" w:cs="Arial"/>
          <w:sz w:val="20"/>
          <w:szCs w:val="20"/>
        </w:rPr>
        <w:t>Zadavatel ustanovil komisi pro otevírání obálek v počtu 3 osob, která bude číst identifikační údaje uchazečů a všechna jejich hodnotící kritéria.</w:t>
      </w:r>
    </w:p>
    <w:p w:rsidR="00795FE1" w:rsidRDefault="00795FE1" w:rsidP="00795FE1">
      <w:pPr>
        <w:tabs>
          <w:tab w:val="left" w:pos="2520"/>
        </w:tabs>
        <w:jc w:val="both"/>
        <w:rPr>
          <w:rFonts w:ascii="Arial" w:hAnsi="Arial" w:cs="Arial"/>
          <w:sz w:val="20"/>
          <w:szCs w:val="20"/>
        </w:rPr>
      </w:pPr>
    </w:p>
    <w:p w:rsidR="00795FE1" w:rsidRDefault="00795FE1" w:rsidP="00795FE1">
      <w:pPr>
        <w:tabs>
          <w:tab w:val="left" w:pos="2520"/>
        </w:tabs>
        <w:jc w:val="both"/>
        <w:rPr>
          <w:rFonts w:ascii="Arial" w:hAnsi="Arial" w:cs="Arial"/>
          <w:sz w:val="20"/>
          <w:szCs w:val="20"/>
        </w:rPr>
      </w:pPr>
      <w:r>
        <w:rPr>
          <w:rFonts w:ascii="Arial" w:hAnsi="Arial" w:cs="Arial"/>
          <w:sz w:val="20"/>
          <w:szCs w:val="20"/>
        </w:rPr>
        <w:t xml:space="preserve">Zadavatel ustanovil hodnotící komisi v počtu </w:t>
      </w:r>
      <w:r w:rsidR="00220182">
        <w:rPr>
          <w:rFonts w:ascii="Arial" w:hAnsi="Arial" w:cs="Arial"/>
          <w:sz w:val="20"/>
          <w:szCs w:val="20"/>
        </w:rPr>
        <w:t>5</w:t>
      </w:r>
      <w:r>
        <w:rPr>
          <w:rFonts w:ascii="Arial" w:hAnsi="Arial" w:cs="Arial"/>
          <w:sz w:val="20"/>
          <w:szCs w:val="20"/>
        </w:rPr>
        <w:t xml:space="preserve"> osob, která provede hodnocení VZ metodami podle ZVZ.  </w:t>
      </w:r>
    </w:p>
    <w:p w:rsidR="00795FE1" w:rsidRDefault="00795FE1" w:rsidP="00795FE1">
      <w:pPr>
        <w:tabs>
          <w:tab w:val="left" w:pos="2520"/>
        </w:tabs>
        <w:jc w:val="both"/>
        <w:rPr>
          <w:rFonts w:ascii="Arial" w:hAnsi="Arial" w:cs="Arial"/>
          <w:sz w:val="20"/>
          <w:szCs w:val="20"/>
        </w:rPr>
      </w:pPr>
    </w:p>
    <w:p w:rsidR="00B64845" w:rsidRDefault="00B64845" w:rsidP="00795FE1">
      <w:pPr>
        <w:tabs>
          <w:tab w:val="left" w:pos="2520"/>
        </w:tabs>
        <w:jc w:val="both"/>
        <w:rPr>
          <w:rFonts w:ascii="Arial" w:hAnsi="Arial" w:cs="Arial"/>
          <w:sz w:val="20"/>
          <w:szCs w:val="20"/>
        </w:rPr>
      </w:pPr>
      <w:r>
        <w:rPr>
          <w:rFonts w:ascii="Arial" w:hAnsi="Arial" w:cs="Arial"/>
          <w:sz w:val="20"/>
          <w:szCs w:val="20"/>
        </w:rPr>
        <w:t>Po rozhodnutí zadavatele o výběru nejvhodnější nabídky bude zpracována zpráva o průběhu veřejné zakázky a bude odeslána e-mailem všem uchazečům a zveřejněna na profilu zadavatele.</w:t>
      </w:r>
    </w:p>
    <w:p w:rsidR="00795FE1" w:rsidRDefault="00795FE1">
      <w:pPr>
        <w:jc w:val="both"/>
        <w:rPr>
          <w:rFonts w:ascii="Arial" w:hAnsi="Arial" w:cs="Arial"/>
          <w:b/>
          <w:sz w:val="20"/>
          <w:szCs w:val="20"/>
        </w:rPr>
      </w:pPr>
    </w:p>
    <w:p w:rsidR="00B64845" w:rsidRDefault="00B64845">
      <w:pPr>
        <w:jc w:val="both"/>
        <w:rPr>
          <w:rFonts w:ascii="Arial" w:hAnsi="Arial" w:cs="Arial"/>
          <w:b/>
          <w:sz w:val="20"/>
          <w:szCs w:val="20"/>
        </w:rPr>
      </w:pPr>
    </w:p>
    <w:p w:rsidR="00715A0C" w:rsidRPr="007B70BE" w:rsidRDefault="00AA0DB7" w:rsidP="006B5C89">
      <w:pPr>
        <w:pStyle w:val="Konceseislnadpis2"/>
        <w:keepNext/>
        <w:numPr>
          <w:ilvl w:val="0"/>
          <w:numId w:val="0"/>
        </w:numPr>
      </w:pPr>
      <w:bookmarkStart w:id="10" w:name="_Toc449279649"/>
      <w:r>
        <w:t>4</w:t>
      </w:r>
      <w:r w:rsidR="007B70BE">
        <w:t>.</w:t>
      </w:r>
      <w:r w:rsidR="00795FE1">
        <w:t>2</w:t>
      </w:r>
      <w:r w:rsidR="007B70BE">
        <w:tab/>
      </w:r>
      <w:r w:rsidR="006B5C89" w:rsidRPr="00DE352C">
        <w:t>Předpokládaný harmonogram</w:t>
      </w:r>
      <w:r w:rsidR="006B5C89" w:rsidRPr="007B70BE">
        <w:t xml:space="preserve"> </w:t>
      </w:r>
      <w:r w:rsidR="006B5C89">
        <w:t>VZ</w:t>
      </w:r>
      <w:bookmarkEnd w:id="10"/>
    </w:p>
    <w:p w:rsidR="00CE673B" w:rsidRPr="00F9230C" w:rsidRDefault="00CE673B" w:rsidP="00CE673B">
      <w:pPr>
        <w:jc w:val="both"/>
        <w:rPr>
          <w:rFonts w:ascii="Arial" w:hAnsi="Arial" w:cs="Arial"/>
          <w:bCs/>
          <w:sz w:val="20"/>
          <w:szCs w:val="20"/>
        </w:rPr>
      </w:pPr>
    </w:p>
    <w:p w:rsidR="006B5C89" w:rsidRPr="00F9230C" w:rsidRDefault="006B5C89" w:rsidP="00CE673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920"/>
        <w:gridCol w:w="1920"/>
      </w:tblGrid>
      <w:tr w:rsidR="006B5C89" w:rsidRPr="00C1348B" w:rsidTr="00F9230C">
        <w:trPr>
          <w:trHeight w:val="465"/>
        </w:trPr>
        <w:tc>
          <w:tcPr>
            <w:tcW w:w="5388" w:type="dxa"/>
            <w:shd w:val="clear" w:color="auto" w:fill="auto"/>
            <w:vAlign w:val="center"/>
          </w:tcPr>
          <w:p w:rsidR="006B5C89" w:rsidRPr="00C1348B" w:rsidRDefault="006B5C89" w:rsidP="00AB41B6">
            <w:pPr>
              <w:jc w:val="center"/>
              <w:rPr>
                <w:rFonts w:ascii="Arial" w:hAnsi="Arial" w:cs="Arial"/>
                <w:b/>
                <w:sz w:val="20"/>
                <w:szCs w:val="20"/>
              </w:rPr>
            </w:pPr>
            <w:r w:rsidRPr="00C1348B">
              <w:rPr>
                <w:rFonts w:ascii="Arial" w:hAnsi="Arial" w:cs="Arial"/>
                <w:b/>
                <w:sz w:val="20"/>
                <w:szCs w:val="20"/>
              </w:rPr>
              <w:t>Lhůta</w:t>
            </w:r>
          </w:p>
        </w:tc>
        <w:tc>
          <w:tcPr>
            <w:tcW w:w="1920" w:type="dxa"/>
            <w:shd w:val="clear" w:color="auto" w:fill="auto"/>
            <w:vAlign w:val="center"/>
          </w:tcPr>
          <w:p w:rsidR="006B5C89" w:rsidRPr="00C1348B" w:rsidRDefault="006B5C89" w:rsidP="00AB41B6">
            <w:pPr>
              <w:jc w:val="center"/>
              <w:rPr>
                <w:rFonts w:ascii="Arial" w:hAnsi="Arial" w:cs="Arial"/>
                <w:b/>
                <w:sz w:val="20"/>
                <w:szCs w:val="20"/>
              </w:rPr>
            </w:pPr>
            <w:r w:rsidRPr="00C1348B">
              <w:rPr>
                <w:rFonts w:ascii="Arial" w:hAnsi="Arial" w:cs="Arial"/>
                <w:b/>
                <w:sz w:val="20"/>
                <w:szCs w:val="20"/>
              </w:rPr>
              <w:t>Den</w:t>
            </w:r>
          </w:p>
        </w:tc>
        <w:tc>
          <w:tcPr>
            <w:tcW w:w="1920" w:type="dxa"/>
            <w:shd w:val="clear" w:color="auto" w:fill="auto"/>
            <w:vAlign w:val="center"/>
          </w:tcPr>
          <w:p w:rsidR="006B5C89" w:rsidRPr="00C1348B" w:rsidRDefault="006B5C89" w:rsidP="00AB41B6">
            <w:pPr>
              <w:jc w:val="center"/>
              <w:rPr>
                <w:rFonts w:ascii="Arial" w:hAnsi="Arial" w:cs="Arial"/>
                <w:b/>
                <w:sz w:val="20"/>
                <w:szCs w:val="20"/>
              </w:rPr>
            </w:pPr>
            <w:r w:rsidRPr="00C1348B">
              <w:rPr>
                <w:rFonts w:ascii="Arial" w:hAnsi="Arial" w:cs="Arial"/>
                <w:b/>
                <w:sz w:val="20"/>
                <w:szCs w:val="20"/>
              </w:rPr>
              <w:t>Hodina</w:t>
            </w:r>
          </w:p>
        </w:tc>
      </w:tr>
      <w:tr w:rsidR="006B5C89" w:rsidRPr="001B1147" w:rsidTr="00F9230C">
        <w:trPr>
          <w:trHeight w:val="465"/>
        </w:trPr>
        <w:tc>
          <w:tcPr>
            <w:tcW w:w="5388" w:type="dxa"/>
            <w:shd w:val="clear" w:color="auto" w:fill="auto"/>
            <w:vAlign w:val="center"/>
          </w:tcPr>
          <w:p w:rsidR="006B5C89" w:rsidRPr="006B5C89" w:rsidRDefault="006B5C89" w:rsidP="00AB41B6">
            <w:pPr>
              <w:rPr>
                <w:rFonts w:ascii="Arial" w:hAnsi="Arial" w:cs="Arial"/>
                <w:sz w:val="20"/>
                <w:szCs w:val="20"/>
                <w:u w:val="single"/>
              </w:rPr>
            </w:pPr>
            <w:r w:rsidRPr="006B5C89">
              <w:rPr>
                <w:rFonts w:ascii="Arial" w:hAnsi="Arial" w:cs="Arial"/>
                <w:b/>
                <w:sz w:val="20"/>
                <w:szCs w:val="20"/>
              </w:rPr>
              <w:t>Zadávací lhůta</w:t>
            </w:r>
          </w:p>
        </w:tc>
        <w:tc>
          <w:tcPr>
            <w:tcW w:w="1920" w:type="dxa"/>
            <w:shd w:val="clear" w:color="auto" w:fill="auto"/>
            <w:vAlign w:val="center"/>
          </w:tcPr>
          <w:p w:rsidR="006B5C89" w:rsidRPr="001B1147" w:rsidRDefault="00A77D67" w:rsidP="00E03686">
            <w:pPr>
              <w:jc w:val="center"/>
              <w:rPr>
                <w:rFonts w:ascii="Arial" w:hAnsi="Arial" w:cs="Arial"/>
                <w:i/>
                <w:iCs/>
                <w:sz w:val="20"/>
                <w:szCs w:val="20"/>
              </w:rPr>
            </w:pPr>
            <w:r w:rsidRPr="0012442C">
              <w:rPr>
                <w:rFonts w:ascii="Arial" w:hAnsi="Arial" w:cs="Arial"/>
                <w:bCs/>
                <w:sz w:val="20"/>
                <w:szCs w:val="20"/>
              </w:rPr>
              <w:t>3</w:t>
            </w:r>
            <w:r>
              <w:rPr>
                <w:rFonts w:ascii="Arial" w:hAnsi="Arial" w:cs="Arial"/>
                <w:bCs/>
                <w:sz w:val="20"/>
                <w:szCs w:val="20"/>
              </w:rPr>
              <w:t>1</w:t>
            </w:r>
            <w:r w:rsidRPr="0012442C">
              <w:rPr>
                <w:rFonts w:ascii="Arial" w:hAnsi="Arial" w:cs="Arial"/>
                <w:bCs/>
                <w:sz w:val="20"/>
                <w:szCs w:val="20"/>
              </w:rPr>
              <w:t>.</w:t>
            </w:r>
            <w:r w:rsidR="00837A3F">
              <w:rPr>
                <w:rFonts w:ascii="Arial" w:hAnsi="Arial" w:cs="Arial"/>
                <w:bCs/>
                <w:sz w:val="20"/>
                <w:szCs w:val="20"/>
              </w:rPr>
              <w:t>8</w:t>
            </w:r>
            <w:r w:rsidRPr="0012442C">
              <w:rPr>
                <w:rFonts w:ascii="Arial" w:hAnsi="Arial" w:cs="Arial"/>
                <w:bCs/>
                <w:sz w:val="20"/>
                <w:szCs w:val="20"/>
              </w:rPr>
              <w:t>.201</w:t>
            </w:r>
            <w:r>
              <w:rPr>
                <w:rFonts w:ascii="Arial" w:hAnsi="Arial" w:cs="Arial"/>
                <w:bCs/>
                <w:sz w:val="20"/>
                <w:szCs w:val="20"/>
              </w:rPr>
              <w:t>6</w:t>
            </w:r>
          </w:p>
        </w:tc>
        <w:tc>
          <w:tcPr>
            <w:tcW w:w="1920" w:type="dxa"/>
            <w:shd w:val="clear" w:color="auto" w:fill="auto"/>
            <w:vAlign w:val="center"/>
          </w:tcPr>
          <w:p w:rsidR="006B5C89" w:rsidRPr="0078447B" w:rsidRDefault="006B5C89" w:rsidP="00AB41B6">
            <w:pPr>
              <w:jc w:val="center"/>
              <w:rPr>
                <w:rFonts w:ascii="Arial" w:hAnsi="Arial" w:cs="Arial"/>
                <w:bCs/>
                <w:sz w:val="20"/>
                <w:szCs w:val="20"/>
              </w:rPr>
            </w:pPr>
            <w:r w:rsidRPr="0078447B">
              <w:rPr>
                <w:rFonts w:ascii="Arial" w:hAnsi="Arial" w:cs="Arial"/>
                <w:bCs/>
                <w:sz w:val="20"/>
                <w:szCs w:val="20"/>
              </w:rPr>
              <w:t>-</w:t>
            </w:r>
          </w:p>
        </w:tc>
      </w:tr>
      <w:tr w:rsidR="00642912" w:rsidRPr="001B1147" w:rsidTr="00F9230C">
        <w:trPr>
          <w:trHeight w:val="465"/>
        </w:trPr>
        <w:tc>
          <w:tcPr>
            <w:tcW w:w="5388" w:type="dxa"/>
            <w:shd w:val="clear" w:color="auto" w:fill="auto"/>
            <w:vAlign w:val="center"/>
          </w:tcPr>
          <w:p w:rsidR="00642912" w:rsidRPr="00642912" w:rsidRDefault="00642912" w:rsidP="00AB41B6">
            <w:pPr>
              <w:rPr>
                <w:rFonts w:ascii="Arial" w:hAnsi="Arial" w:cs="Arial"/>
                <w:sz w:val="20"/>
                <w:szCs w:val="20"/>
              </w:rPr>
            </w:pPr>
            <w:r w:rsidRPr="00642912">
              <w:rPr>
                <w:rFonts w:ascii="Arial" w:hAnsi="Arial" w:cs="Arial"/>
                <w:sz w:val="20"/>
                <w:szCs w:val="20"/>
              </w:rPr>
              <w:t>Datum zveřejnění předběžného oznámení ve VVZ</w:t>
            </w:r>
          </w:p>
        </w:tc>
        <w:tc>
          <w:tcPr>
            <w:tcW w:w="1920" w:type="dxa"/>
            <w:shd w:val="clear" w:color="auto" w:fill="auto"/>
            <w:vAlign w:val="center"/>
          </w:tcPr>
          <w:p w:rsidR="00642912" w:rsidRPr="00642912" w:rsidRDefault="00642912" w:rsidP="00E03686">
            <w:pPr>
              <w:jc w:val="center"/>
              <w:rPr>
                <w:rFonts w:ascii="Arial" w:hAnsi="Arial" w:cs="Arial"/>
                <w:bCs/>
                <w:sz w:val="20"/>
                <w:szCs w:val="20"/>
              </w:rPr>
            </w:pPr>
            <w:r w:rsidRPr="00642912">
              <w:rPr>
                <w:rFonts w:ascii="Arial" w:hAnsi="Arial" w:cs="Arial"/>
                <w:bCs/>
                <w:sz w:val="20"/>
                <w:szCs w:val="20"/>
              </w:rPr>
              <w:t>23.3.2016</w:t>
            </w:r>
          </w:p>
        </w:tc>
        <w:tc>
          <w:tcPr>
            <w:tcW w:w="1920" w:type="dxa"/>
            <w:shd w:val="clear" w:color="auto" w:fill="auto"/>
            <w:vAlign w:val="center"/>
          </w:tcPr>
          <w:p w:rsidR="00642912" w:rsidRPr="0078447B" w:rsidRDefault="0078447B" w:rsidP="00AB41B6">
            <w:pPr>
              <w:jc w:val="center"/>
              <w:rPr>
                <w:rFonts w:ascii="Arial" w:hAnsi="Arial" w:cs="Arial"/>
                <w:bCs/>
                <w:sz w:val="20"/>
                <w:szCs w:val="20"/>
              </w:rPr>
            </w:pPr>
            <w:r w:rsidRPr="0078447B">
              <w:rPr>
                <w:rFonts w:ascii="Arial" w:hAnsi="Arial" w:cs="Arial"/>
                <w:bCs/>
                <w:sz w:val="20"/>
                <w:szCs w:val="20"/>
              </w:rPr>
              <w:t>-</w:t>
            </w:r>
          </w:p>
        </w:tc>
      </w:tr>
      <w:tr w:rsidR="006B5C89" w:rsidRPr="001B1147" w:rsidTr="00F9230C">
        <w:trPr>
          <w:trHeight w:val="465"/>
        </w:trPr>
        <w:tc>
          <w:tcPr>
            <w:tcW w:w="5388" w:type="dxa"/>
            <w:shd w:val="clear" w:color="auto" w:fill="auto"/>
            <w:vAlign w:val="center"/>
          </w:tcPr>
          <w:p w:rsidR="006B5C89" w:rsidRPr="006B5C89" w:rsidRDefault="006B5C89" w:rsidP="00642912">
            <w:pPr>
              <w:rPr>
                <w:rFonts w:ascii="Arial" w:hAnsi="Arial" w:cs="Arial"/>
                <w:sz w:val="20"/>
                <w:szCs w:val="20"/>
              </w:rPr>
            </w:pPr>
            <w:r w:rsidRPr="006B5C89">
              <w:rPr>
                <w:rFonts w:ascii="Arial" w:hAnsi="Arial" w:cs="Arial"/>
                <w:sz w:val="20"/>
                <w:szCs w:val="20"/>
              </w:rPr>
              <w:t xml:space="preserve">Datum zveřejnění </w:t>
            </w:r>
            <w:r w:rsidR="00642912">
              <w:rPr>
                <w:rFonts w:ascii="Arial" w:hAnsi="Arial" w:cs="Arial"/>
                <w:sz w:val="20"/>
                <w:szCs w:val="20"/>
              </w:rPr>
              <w:t>Oznámení o zakázce ve VVZ a zadávací dokumentace na</w:t>
            </w:r>
            <w:r w:rsidRPr="006B5C89">
              <w:rPr>
                <w:rFonts w:ascii="Arial" w:hAnsi="Arial" w:cs="Arial"/>
                <w:sz w:val="20"/>
                <w:szCs w:val="20"/>
              </w:rPr>
              <w:t xml:space="preserve"> profilu zadavatele</w:t>
            </w:r>
          </w:p>
        </w:tc>
        <w:tc>
          <w:tcPr>
            <w:tcW w:w="1920" w:type="dxa"/>
            <w:shd w:val="clear" w:color="auto" w:fill="auto"/>
            <w:vAlign w:val="center"/>
          </w:tcPr>
          <w:p w:rsidR="006B5C89" w:rsidRPr="00837A3F" w:rsidRDefault="00837A3F" w:rsidP="0078447B">
            <w:pPr>
              <w:jc w:val="center"/>
              <w:rPr>
                <w:rFonts w:ascii="Arial" w:hAnsi="Arial" w:cs="Arial"/>
                <w:bCs/>
                <w:sz w:val="20"/>
                <w:szCs w:val="20"/>
              </w:rPr>
            </w:pPr>
            <w:r w:rsidRPr="00837A3F">
              <w:rPr>
                <w:rFonts w:ascii="Arial" w:hAnsi="Arial" w:cs="Arial"/>
                <w:bCs/>
                <w:sz w:val="20"/>
                <w:szCs w:val="20"/>
              </w:rPr>
              <w:t>2</w:t>
            </w:r>
            <w:r w:rsidR="0078447B">
              <w:rPr>
                <w:rFonts w:ascii="Arial" w:hAnsi="Arial" w:cs="Arial"/>
                <w:bCs/>
                <w:sz w:val="20"/>
                <w:szCs w:val="20"/>
              </w:rPr>
              <w:t>5</w:t>
            </w:r>
            <w:r w:rsidR="00EB7CF8" w:rsidRPr="00837A3F">
              <w:rPr>
                <w:rFonts w:ascii="Arial" w:hAnsi="Arial" w:cs="Arial"/>
                <w:bCs/>
                <w:sz w:val="20"/>
                <w:szCs w:val="20"/>
              </w:rPr>
              <w:t>.</w:t>
            </w:r>
            <w:r w:rsidRPr="00837A3F">
              <w:rPr>
                <w:rFonts w:ascii="Arial" w:hAnsi="Arial" w:cs="Arial"/>
                <w:bCs/>
                <w:sz w:val="20"/>
                <w:szCs w:val="20"/>
              </w:rPr>
              <w:t>4</w:t>
            </w:r>
            <w:r w:rsidR="00220182" w:rsidRPr="00837A3F">
              <w:rPr>
                <w:rFonts w:ascii="Arial" w:hAnsi="Arial" w:cs="Arial"/>
                <w:bCs/>
                <w:sz w:val="20"/>
                <w:szCs w:val="20"/>
              </w:rPr>
              <w:t>.201</w:t>
            </w:r>
            <w:r w:rsidR="00EB7CF8" w:rsidRPr="00837A3F">
              <w:rPr>
                <w:rFonts w:ascii="Arial" w:hAnsi="Arial" w:cs="Arial"/>
                <w:bCs/>
                <w:sz w:val="20"/>
                <w:szCs w:val="20"/>
              </w:rPr>
              <w:t>6</w:t>
            </w:r>
          </w:p>
        </w:tc>
        <w:tc>
          <w:tcPr>
            <w:tcW w:w="1920" w:type="dxa"/>
            <w:shd w:val="clear" w:color="auto" w:fill="auto"/>
            <w:vAlign w:val="center"/>
          </w:tcPr>
          <w:p w:rsidR="006B5C89" w:rsidRPr="00837A3F" w:rsidRDefault="00837A3F" w:rsidP="00AB41B6">
            <w:pPr>
              <w:jc w:val="center"/>
              <w:rPr>
                <w:rFonts w:ascii="Arial" w:hAnsi="Arial" w:cs="Arial"/>
                <w:bCs/>
                <w:sz w:val="20"/>
                <w:szCs w:val="20"/>
              </w:rPr>
            </w:pPr>
            <w:r w:rsidRPr="00837A3F">
              <w:rPr>
                <w:rFonts w:ascii="Arial" w:hAnsi="Arial" w:cs="Arial"/>
                <w:bCs/>
                <w:sz w:val="20"/>
                <w:szCs w:val="20"/>
              </w:rPr>
              <w:t>-</w:t>
            </w:r>
          </w:p>
        </w:tc>
      </w:tr>
      <w:tr w:rsidR="000C1FEB" w:rsidRPr="001B1147" w:rsidTr="00F9230C">
        <w:trPr>
          <w:trHeight w:val="465"/>
        </w:trPr>
        <w:tc>
          <w:tcPr>
            <w:tcW w:w="5388" w:type="dxa"/>
            <w:shd w:val="clear" w:color="auto" w:fill="auto"/>
            <w:vAlign w:val="center"/>
          </w:tcPr>
          <w:p w:rsidR="000C1FEB" w:rsidRPr="006B5C89" w:rsidRDefault="000C1FEB" w:rsidP="00AB41B6">
            <w:pPr>
              <w:rPr>
                <w:rFonts w:ascii="Arial" w:hAnsi="Arial" w:cs="Arial"/>
                <w:sz w:val="20"/>
                <w:szCs w:val="20"/>
              </w:rPr>
            </w:pPr>
            <w:r w:rsidRPr="00F9230C">
              <w:rPr>
                <w:rStyle w:val="StylArial10b"/>
              </w:rPr>
              <w:t>Prohlídka místa plnění</w:t>
            </w:r>
          </w:p>
        </w:tc>
        <w:tc>
          <w:tcPr>
            <w:tcW w:w="1920" w:type="dxa"/>
            <w:shd w:val="clear" w:color="auto" w:fill="auto"/>
            <w:vAlign w:val="center"/>
          </w:tcPr>
          <w:p w:rsidR="000C1FEB" w:rsidRPr="00837A3F" w:rsidRDefault="00837A3F" w:rsidP="0078447B">
            <w:pPr>
              <w:jc w:val="center"/>
              <w:rPr>
                <w:rFonts w:ascii="Arial" w:hAnsi="Arial" w:cs="Arial"/>
                <w:bCs/>
                <w:sz w:val="20"/>
                <w:szCs w:val="20"/>
              </w:rPr>
            </w:pPr>
            <w:r w:rsidRPr="00837A3F">
              <w:rPr>
                <w:rFonts w:ascii="Arial" w:hAnsi="Arial" w:cs="Arial"/>
                <w:bCs/>
                <w:sz w:val="20"/>
                <w:szCs w:val="20"/>
              </w:rPr>
              <w:t>3.</w:t>
            </w:r>
            <w:r w:rsidR="0078447B">
              <w:rPr>
                <w:rFonts w:ascii="Arial" w:hAnsi="Arial" w:cs="Arial"/>
                <w:bCs/>
                <w:sz w:val="20"/>
                <w:szCs w:val="20"/>
              </w:rPr>
              <w:t>5</w:t>
            </w:r>
            <w:r w:rsidRPr="00837A3F">
              <w:rPr>
                <w:rFonts w:ascii="Arial" w:hAnsi="Arial" w:cs="Arial"/>
                <w:bCs/>
                <w:sz w:val="20"/>
                <w:szCs w:val="20"/>
              </w:rPr>
              <w:t>.2016</w:t>
            </w:r>
          </w:p>
        </w:tc>
        <w:tc>
          <w:tcPr>
            <w:tcW w:w="1920" w:type="dxa"/>
            <w:shd w:val="clear" w:color="auto" w:fill="auto"/>
            <w:vAlign w:val="center"/>
          </w:tcPr>
          <w:p w:rsidR="000C1FEB" w:rsidRPr="000C1FEB" w:rsidRDefault="00837A3F" w:rsidP="00AB41B6">
            <w:pPr>
              <w:jc w:val="center"/>
              <w:rPr>
                <w:rFonts w:ascii="Arial" w:hAnsi="Arial" w:cs="Arial"/>
                <w:sz w:val="20"/>
                <w:szCs w:val="20"/>
              </w:rPr>
            </w:pPr>
            <w:r>
              <w:rPr>
                <w:rFonts w:ascii="Arial" w:hAnsi="Arial" w:cs="Arial"/>
                <w:sz w:val="20"/>
                <w:szCs w:val="20"/>
              </w:rPr>
              <w:t>10:30</w:t>
            </w:r>
          </w:p>
        </w:tc>
      </w:tr>
      <w:tr w:rsidR="006B5C89" w:rsidRPr="00C1348B" w:rsidTr="00F9230C">
        <w:trPr>
          <w:trHeight w:val="465"/>
        </w:trPr>
        <w:tc>
          <w:tcPr>
            <w:tcW w:w="5388" w:type="dxa"/>
            <w:shd w:val="clear" w:color="auto" w:fill="auto"/>
            <w:vAlign w:val="center"/>
          </w:tcPr>
          <w:p w:rsidR="006B5C89" w:rsidRPr="00F9230C" w:rsidRDefault="00F9230C" w:rsidP="00AB41B6">
            <w:pPr>
              <w:rPr>
                <w:rFonts w:ascii="Arial" w:hAnsi="Arial" w:cs="Arial"/>
                <w:sz w:val="20"/>
                <w:szCs w:val="20"/>
              </w:rPr>
            </w:pPr>
            <w:r w:rsidRPr="00F9230C">
              <w:rPr>
                <w:rFonts w:ascii="Arial" w:hAnsi="Arial" w:cs="Arial"/>
                <w:sz w:val="20"/>
                <w:szCs w:val="20"/>
              </w:rPr>
              <w:t>Konec lhůty pro dodatečné informace</w:t>
            </w:r>
          </w:p>
        </w:tc>
        <w:tc>
          <w:tcPr>
            <w:tcW w:w="1920" w:type="dxa"/>
            <w:shd w:val="clear" w:color="auto" w:fill="auto"/>
            <w:vAlign w:val="center"/>
          </w:tcPr>
          <w:p w:rsidR="006B5C89" w:rsidRPr="00837A3F" w:rsidRDefault="00837A3F" w:rsidP="0078447B">
            <w:pPr>
              <w:jc w:val="center"/>
              <w:rPr>
                <w:rFonts w:ascii="Arial" w:hAnsi="Arial" w:cs="Arial"/>
                <w:sz w:val="20"/>
                <w:szCs w:val="20"/>
              </w:rPr>
            </w:pPr>
            <w:r>
              <w:rPr>
                <w:rFonts w:ascii="Arial" w:hAnsi="Arial" w:cs="Arial"/>
                <w:sz w:val="20"/>
                <w:szCs w:val="20"/>
              </w:rPr>
              <w:t>1</w:t>
            </w:r>
            <w:r w:rsidR="0078447B">
              <w:rPr>
                <w:rFonts w:ascii="Arial" w:hAnsi="Arial" w:cs="Arial"/>
                <w:sz w:val="20"/>
                <w:szCs w:val="20"/>
              </w:rPr>
              <w:t>0</w:t>
            </w:r>
            <w:r w:rsidRPr="00837A3F">
              <w:rPr>
                <w:rFonts w:ascii="Arial" w:hAnsi="Arial" w:cs="Arial"/>
                <w:sz w:val="20"/>
                <w:szCs w:val="20"/>
              </w:rPr>
              <w:t>.5.2016</w:t>
            </w:r>
          </w:p>
        </w:tc>
        <w:tc>
          <w:tcPr>
            <w:tcW w:w="1920" w:type="dxa"/>
            <w:shd w:val="clear" w:color="auto" w:fill="auto"/>
            <w:vAlign w:val="center"/>
          </w:tcPr>
          <w:p w:rsidR="006B5C89" w:rsidRPr="00F9230C" w:rsidRDefault="00837A3F" w:rsidP="00AB41B6">
            <w:pPr>
              <w:jc w:val="center"/>
              <w:rPr>
                <w:rFonts w:ascii="Arial" w:hAnsi="Arial" w:cs="Arial"/>
                <w:sz w:val="20"/>
                <w:szCs w:val="20"/>
                <w:highlight w:val="yellow"/>
              </w:rPr>
            </w:pPr>
            <w:r w:rsidRPr="00837A3F">
              <w:rPr>
                <w:rFonts w:ascii="Arial" w:hAnsi="Arial" w:cs="Arial"/>
                <w:sz w:val="20"/>
                <w:szCs w:val="20"/>
              </w:rPr>
              <w:t>-</w:t>
            </w:r>
          </w:p>
        </w:tc>
      </w:tr>
      <w:tr w:rsidR="006B5C89" w:rsidRPr="00DA23DE" w:rsidTr="00F9230C">
        <w:trPr>
          <w:trHeight w:val="465"/>
        </w:trPr>
        <w:tc>
          <w:tcPr>
            <w:tcW w:w="5388" w:type="dxa"/>
            <w:shd w:val="clear" w:color="auto" w:fill="auto"/>
            <w:vAlign w:val="center"/>
          </w:tcPr>
          <w:p w:rsidR="006B5C89" w:rsidRPr="00DA23DE" w:rsidRDefault="00F9230C" w:rsidP="00AB41B6">
            <w:pPr>
              <w:rPr>
                <w:rFonts w:ascii="Arial" w:hAnsi="Arial" w:cs="Arial"/>
                <w:sz w:val="20"/>
                <w:szCs w:val="20"/>
              </w:rPr>
            </w:pPr>
            <w:r w:rsidRPr="001B6D77">
              <w:rPr>
                <w:rFonts w:ascii="Arial" w:hAnsi="Arial" w:cs="Arial"/>
                <w:b/>
                <w:bCs/>
                <w:sz w:val="20"/>
                <w:szCs w:val="20"/>
              </w:rPr>
              <w:t>Doručení nabídek uchazečů</w:t>
            </w:r>
          </w:p>
        </w:tc>
        <w:tc>
          <w:tcPr>
            <w:tcW w:w="1920" w:type="dxa"/>
            <w:shd w:val="clear" w:color="auto" w:fill="auto"/>
            <w:vAlign w:val="center"/>
          </w:tcPr>
          <w:p w:rsidR="006B5C89" w:rsidRPr="00837A3F" w:rsidRDefault="00837A3F" w:rsidP="00B406A8">
            <w:pPr>
              <w:jc w:val="center"/>
              <w:rPr>
                <w:rFonts w:ascii="Arial" w:hAnsi="Arial" w:cs="Arial"/>
                <w:b/>
                <w:bCs/>
                <w:sz w:val="20"/>
                <w:szCs w:val="20"/>
              </w:rPr>
            </w:pPr>
            <w:r w:rsidRPr="00837A3F">
              <w:rPr>
                <w:rFonts w:ascii="Arial" w:hAnsi="Arial" w:cs="Arial"/>
                <w:b/>
                <w:bCs/>
                <w:sz w:val="20"/>
                <w:szCs w:val="20"/>
              </w:rPr>
              <w:t>18.5.2016</w:t>
            </w:r>
          </w:p>
        </w:tc>
        <w:tc>
          <w:tcPr>
            <w:tcW w:w="1920" w:type="dxa"/>
            <w:shd w:val="clear" w:color="auto" w:fill="auto"/>
            <w:vAlign w:val="center"/>
          </w:tcPr>
          <w:p w:rsidR="006B5C89" w:rsidRPr="00B50C61" w:rsidRDefault="00837A3F" w:rsidP="00B406A8">
            <w:pPr>
              <w:jc w:val="center"/>
              <w:rPr>
                <w:rFonts w:ascii="Arial" w:hAnsi="Arial" w:cs="Arial"/>
                <w:b/>
                <w:bCs/>
                <w:sz w:val="20"/>
                <w:szCs w:val="20"/>
              </w:rPr>
            </w:pPr>
            <w:r>
              <w:rPr>
                <w:rFonts w:ascii="Arial" w:hAnsi="Arial" w:cs="Arial"/>
                <w:b/>
                <w:bCs/>
                <w:sz w:val="20"/>
                <w:szCs w:val="20"/>
              </w:rPr>
              <w:t>do 14:00</w:t>
            </w:r>
          </w:p>
        </w:tc>
      </w:tr>
      <w:tr w:rsidR="00220182" w:rsidRPr="00C1348B" w:rsidTr="00F9230C">
        <w:trPr>
          <w:trHeight w:val="465"/>
        </w:trPr>
        <w:tc>
          <w:tcPr>
            <w:tcW w:w="5388" w:type="dxa"/>
            <w:shd w:val="clear" w:color="auto" w:fill="auto"/>
            <w:vAlign w:val="center"/>
          </w:tcPr>
          <w:p w:rsidR="00220182" w:rsidRPr="00F9230C" w:rsidRDefault="00220182" w:rsidP="00220182">
            <w:pPr>
              <w:rPr>
                <w:rFonts w:ascii="Arial" w:hAnsi="Arial" w:cs="Arial"/>
                <w:bCs/>
                <w:sz w:val="20"/>
                <w:szCs w:val="20"/>
              </w:rPr>
            </w:pPr>
            <w:r w:rsidRPr="00F9230C">
              <w:rPr>
                <w:rFonts w:ascii="Arial" w:hAnsi="Arial" w:cs="Arial"/>
                <w:bCs/>
                <w:sz w:val="20"/>
                <w:szCs w:val="20"/>
              </w:rPr>
              <w:t>Otevírání obálek s nabídkami</w:t>
            </w:r>
          </w:p>
        </w:tc>
        <w:tc>
          <w:tcPr>
            <w:tcW w:w="1920" w:type="dxa"/>
            <w:shd w:val="clear" w:color="auto" w:fill="auto"/>
            <w:vAlign w:val="center"/>
          </w:tcPr>
          <w:p w:rsidR="00220182" w:rsidRPr="00837A3F" w:rsidRDefault="00EB7CF8" w:rsidP="00B406A8">
            <w:pPr>
              <w:jc w:val="center"/>
              <w:rPr>
                <w:rFonts w:ascii="Arial" w:hAnsi="Arial" w:cs="Arial"/>
                <w:bCs/>
                <w:sz w:val="20"/>
                <w:szCs w:val="20"/>
              </w:rPr>
            </w:pPr>
            <w:r w:rsidRPr="00837A3F">
              <w:rPr>
                <w:rFonts w:ascii="Arial" w:hAnsi="Arial" w:cs="Arial"/>
                <w:bCs/>
                <w:sz w:val="20"/>
                <w:szCs w:val="20"/>
              </w:rPr>
              <w:t>1</w:t>
            </w:r>
            <w:r w:rsidR="00837A3F" w:rsidRPr="00837A3F">
              <w:rPr>
                <w:rFonts w:ascii="Arial" w:hAnsi="Arial" w:cs="Arial"/>
                <w:bCs/>
                <w:sz w:val="20"/>
                <w:szCs w:val="20"/>
              </w:rPr>
              <w:t>8.5</w:t>
            </w:r>
            <w:r w:rsidR="00220182" w:rsidRPr="00837A3F">
              <w:rPr>
                <w:rFonts w:ascii="Arial" w:hAnsi="Arial" w:cs="Arial"/>
                <w:bCs/>
                <w:sz w:val="20"/>
                <w:szCs w:val="20"/>
              </w:rPr>
              <w:t>.201</w:t>
            </w:r>
            <w:r w:rsidRPr="00837A3F">
              <w:rPr>
                <w:rFonts w:ascii="Arial" w:hAnsi="Arial" w:cs="Arial"/>
                <w:bCs/>
                <w:sz w:val="20"/>
                <w:szCs w:val="20"/>
              </w:rPr>
              <w:t>6</w:t>
            </w:r>
          </w:p>
        </w:tc>
        <w:tc>
          <w:tcPr>
            <w:tcW w:w="1920" w:type="dxa"/>
            <w:shd w:val="clear" w:color="auto" w:fill="auto"/>
            <w:vAlign w:val="center"/>
          </w:tcPr>
          <w:p w:rsidR="00220182" w:rsidRPr="00220182" w:rsidRDefault="00837A3F" w:rsidP="00B406A8">
            <w:pPr>
              <w:jc w:val="center"/>
              <w:rPr>
                <w:rFonts w:ascii="Arial" w:hAnsi="Arial" w:cs="Arial"/>
                <w:bCs/>
                <w:sz w:val="20"/>
                <w:szCs w:val="20"/>
              </w:rPr>
            </w:pPr>
            <w:r>
              <w:rPr>
                <w:rFonts w:ascii="Arial" w:hAnsi="Arial" w:cs="Arial"/>
                <w:bCs/>
                <w:sz w:val="20"/>
                <w:szCs w:val="20"/>
              </w:rPr>
              <w:t>14:15</w:t>
            </w:r>
          </w:p>
        </w:tc>
      </w:tr>
      <w:tr w:rsidR="00EB7CF8" w:rsidRPr="00C1348B" w:rsidTr="00F9230C">
        <w:trPr>
          <w:trHeight w:val="465"/>
        </w:trPr>
        <w:tc>
          <w:tcPr>
            <w:tcW w:w="5388" w:type="dxa"/>
            <w:shd w:val="clear" w:color="auto" w:fill="auto"/>
            <w:vAlign w:val="center"/>
          </w:tcPr>
          <w:p w:rsidR="00EB7CF8" w:rsidRPr="001B6D77" w:rsidRDefault="00EB7CF8" w:rsidP="00EB7CF8">
            <w:pPr>
              <w:rPr>
                <w:rFonts w:ascii="Arial" w:hAnsi="Arial" w:cs="Arial"/>
                <w:b/>
                <w:sz w:val="20"/>
                <w:szCs w:val="20"/>
              </w:rPr>
            </w:pPr>
            <w:r w:rsidRPr="001B6D77">
              <w:rPr>
                <w:rFonts w:ascii="Arial" w:hAnsi="Arial" w:cs="Arial"/>
                <w:sz w:val="20"/>
                <w:szCs w:val="20"/>
              </w:rPr>
              <w:t>1. jednání hodnotící komise</w:t>
            </w:r>
            <w:r w:rsidR="00B406A8">
              <w:rPr>
                <w:rFonts w:ascii="Arial" w:hAnsi="Arial" w:cs="Arial"/>
                <w:sz w:val="20"/>
                <w:szCs w:val="20"/>
              </w:rPr>
              <w:t xml:space="preserve"> (</w:t>
            </w:r>
            <w:r w:rsidR="00056A22">
              <w:rPr>
                <w:rFonts w:ascii="Arial" w:hAnsi="Arial" w:cs="Arial"/>
                <w:sz w:val="20"/>
                <w:szCs w:val="20"/>
              </w:rPr>
              <w:t>pravděpodobně</w:t>
            </w:r>
            <w:r w:rsidR="00B406A8">
              <w:rPr>
                <w:rFonts w:ascii="Arial" w:hAnsi="Arial" w:cs="Arial"/>
                <w:sz w:val="20"/>
                <w:szCs w:val="20"/>
              </w:rPr>
              <w:t>)</w:t>
            </w:r>
          </w:p>
        </w:tc>
        <w:tc>
          <w:tcPr>
            <w:tcW w:w="1920" w:type="dxa"/>
            <w:shd w:val="clear" w:color="auto" w:fill="auto"/>
            <w:vAlign w:val="center"/>
          </w:tcPr>
          <w:p w:rsidR="00EB7CF8" w:rsidRPr="00837A3F" w:rsidRDefault="00837A3F" w:rsidP="00EB7CF8">
            <w:pPr>
              <w:jc w:val="center"/>
              <w:rPr>
                <w:rFonts w:ascii="Arial" w:hAnsi="Arial" w:cs="Arial"/>
                <w:bCs/>
                <w:sz w:val="20"/>
                <w:szCs w:val="20"/>
              </w:rPr>
            </w:pPr>
            <w:r w:rsidRPr="00837A3F">
              <w:rPr>
                <w:rFonts w:ascii="Arial" w:hAnsi="Arial" w:cs="Arial"/>
                <w:bCs/>
                <w:sz w:val="20"/>
                <w:szCs w:val="20"/>
              </w:rPr>
              <w:t>20.5.2016</w:t>
            </w:r>
          </w:p>
        </w:tc>
        <w:tc>
          <w:tcPr>
            <w:tcW w:w="1920" w:type="dxa"/>
            <w:shd w:val="clear" w:color="auto" w:fill="auto"/>
            <w:vAlign w:val="center"/>
          </w:tcPr>
          <w:p w:rsidR="00EB7CF8" w:rsidRPr="00220182" w:rsidRDefault="00837A3F" w:rsidP="00EB7CF8">
            <w:pPr>
              <w:jc w:val="center"/>
              <w:rPr>
                <w:rFonts w:ascii="Arial" w:hAnsi="Arial" w:cs="Arial"/>
                <w:bCs/>
                <w:sz w:val="20"/>
                <w:szCs w:val="20"/>
              </w:rPr>
            </w:pPr>
            <w:r>
              <w:rPr>
                <w:rFonts w:ascii="Arial" w:hAnsi="Arial" w:cs="Arial"/>
                <w:bCs/>
                <w:sz w:val="20"/>
                <w:szCs w:val="20"/>
              </w:rPr>
              <w:t>10:3</w:t>
            </w:r>
            <w:r w:rsidR="00056A22">
              <w:rPr>
                <w:rFonts w:ascii="Arial" w:hAnsi="Arial" w:cs="Arial"/>
                <w:bCs/>
                <w:sz w:val="20"/>
                <w:szCs w:val="20"/>
              </w:rPr>
              <w:t>0</w:t>
            </w:r>
          </w:p>
        </w:tc>
      </w:tr>
    </w:tbl>
    <w:p w:rsidR="006B5C89" w:rsidRPr="00F9230C" w:rsidRDefault="006B5C89" w:rsidP="00CE673B">
      <w:pPr>
        <w:jc w:val="both"/>
        <w:rPr>
          <w:rFonts w:ascii="Arial" w:hAnsi="Arial" w:cs="Arial"/>
          <w:bCs/>
          <w:sz w:val="20"/>
          <w:szCs w:val="20"/>
        </w:rPr>
      </w:pPr>
    </w:p>
    <w:p w:rsidR="00F9230C" w:rsidRDefault="00F9230C" w:rsidP="00CE673B">
      <w:pPr>
        <w:jc w:val="both"/>
        <w:rPr>
          <w:rFonts w:ascii="Arial" w:hAnsi="Arial" w:cs="Arial"/>
          <w:bCs/>
          <w:sz w:val="20"/>
          <w:szCs w:val="20"/>
        </w:rPr>
      </w:pPr>
    </w:p>
    <w:p w:rsidR="00F9230C" w:rsidRDefault="00F9230C" w:rsidP="00CE673B">
      <w:pPr>
        <w:jc w:val="both"/>
        <w:rPr>
          <w:rFonts w:ascii="Arial" w:hAnsi="Arial" w:cs="Arial"/>
          <w:bCs/>
          <w:sz w:val="20"/>
          <w:szCs w:val="20"/>
        </w:rPr>
      </w:pPr>
    </w:p>
    <w:p w:rsidR="006B5C89" w:rsidRPr="00F9230C" w:rsidRDefault="00F9230C" w:rsidP="00F9230C">
      <w:pPr>
        <w:numPr>
          <w:ilvl w:val="0"/>
          <w:numId w:val="23"/>
        </w:numPr>
        <w:jc w:val="both"/>
        <w:rPr>
          <w:rFonts w:ascii="Arial" w:hAnsi="Arial" w:cs="Arial"/>
          <w:b/>
          <w:sz w:val="20"/>
          <w:szCs w:val="20"/>
        </w:rPr>
      </w:pPr>
      <w:r w:rsidRPr="00F9230C">
        <w:rPr>
          <w:rFonts w:ascii="Arial" w:hAnsi="Arial" w:cs="Arial"/>
          <w:b/>
          <w:sz w:val="20"/>
          <w:szCs w:val="20"/>
        </w:rPr>
        <w:t>Žádost o poskytnutí zadávací dokumentace</w:t>
      </w:r>
    </w:p>
    <w:p w:rsidR="006B5C89" w:rsidRDefault="006B5C89" w:rsidP="00CE673B">
      <w:pPr>
        <w:jc w:val="both"/>
        <w:rPr>
          <w:rFonts w:ascii="Arial" w:hAnsi="Arial" w:cs="Arial"/>
          <w:bCs/>
          <w:sz w:val="20"/>
          <w:szCs w:val="20"/>
        </w:rPr>
      </w:pPr>
    </w:p>
    <w:p w:rsidR="00F9230C" w:rsidRDefault="00F9230C" w:rsidP="00337144">
      <w:pPr>
        <w:tabs>
          <w:tab w:val="left" w:pos="360"/>
          <w:tab w:val="left" w:pos="2520"/>
        </w:tabs>
        <w:jc w:val="both"/>
        <w:rPr>
          <w:rFonts w:ascii="Arial" w:hAnsi="Arial" w:cs="Arial"/>
          <w:sz w:val="20"/>
          <w:szCs w:val="20"/>
        </w:rPr>
      </w:pPr>
      <w:r>
        <w:rPr>
          <w:rFonts w:ascii="Arial" w:hAnsi="Arial" w:cs="Arial"/>
          <w:sz w:val="20"/>
          <w:szCs w:val="20"/>
        </w:rPr>
        <w:t>Veškeré podklady budou umístěny na profilu zadavatele pod jménem této veřejné zakázky. Uchazeči mohou volně stáhnout celou zadávací dokumentaci včetně smlouvy o dílo, projektovou dokum</w:t>
      </w:r>
      <w:r w:rsidR="00220182">
        <w:rPr>
          <w:rFonts w:ascii="Arial" w:hAnsi="Arial" w:cs="Arial"/>
          <w:sz w:val="20"/>
          <w:szCs w:val="20"/>
        </w:rPr>
        <w:t>entaci a </w:t>
      </w:r>
      <w:r>
        <w:rPr>
          <w:rFonts w:ascii="Arial" w:hAnsi="Arial" w:cs="Arial"/>
          <w:sz w:val="20"/>
          <w:szCs w:val="20"/>
        </w:rPr>
        <w:t>slepý rozpočet díla k ocenění.</w:t>
      </w:r>
    </w:p>
    <w:p w:rsidR="00F9230C" w:rsidRDefault="00F9230C" w:rsidP="00F9230C">
      <w:pPr>
        <w:jc w:val="both"/>
        <w:rPr>
          <w:rStyle w:val="StylArial10b"/>
          <w:rFonts w:cs="Arial"/>
          <w:szCs w:val="20"/>
        </w:rPr>
      </w:pPr>
    </w:p>
    <w:p w:rsidR="00F9230C" w:rsidRPr="00592651" w:rsidRDefault="00F9230C" w:rsidP="00F9230C">
      <w:pPr>
        <w:jc w:val="both"/>
        <w:rPr>
          <w:rStyle w:val="StylArial10b"/>
          <w:rFonts w:cs="Arial"/>
          <w:szCs w:val="20"/>
        </w:rPr>
      </w:pPr>
      <w:r w:rsidRPr="00592651">
        <w:rPr>
          <w:rStyle w:val="StylArial10b"/>
          <w:rFonts w:cs="Arial"/>
          <w:szCs w:val="20"/>
        </w:rPr>
        <w:lastRenderedPageBreak/>
        <w:t>Uchazeči mohou též žádat o listinnou verzi zadávací dokumentace spolu s CD. V tomto případě bude účtován poplatek za tisk, poštovné, balné a manipulaci 500,- Kč a dokumentace bude poslána až po uhrazení částky.</w:t>
      </w:r>
    </w:p>
    <w:p w:rsidR="00F9230C" w:rsidRPr="00592651" w:rsidRDefault="00F9230C" w:rsidP="00F9230C">
      <w:pPr>
        <w:jc w:val="both"/>
        <w:rPr>
          <w:rStyle w:val="StylArial10b"/>
          <w:rFonts w:cs="Arial"/>
          <w:szCs w:val="20"/>
        </w:rPr>
      </w:pPr>
    </w:p>
    <w:p w:rsidR="00F9230C" w:rsidRDefault="00F9230C" w:rsidP="00F9230C">
      <w:pPr>
        <w:jc w:val="both"/>
        <w:rPr>
          <w:rFonts w:ascii="Arial" w:hAnsi="Arial" w:cs="Arial"/>
          <w:bCs/>
          <w:sz w:val="20"/>
          <w:szCs w:val="20"/>
        </w:rPr>
      </w:pPr>
      <w:r w:rsidRPr="00592651">
        <w:rPr>
          <w:rStyle w:val="StylArial10b"/>
          <w:rFonts w:cs="Arial"/>
          <w:szCs w:val="20"/>
        </w:rPr>
        <w:t xml:space="preserve">V případě potřeby verzí dokumentů v jiných formátech či v případě připomínek a dotazů na zadávací dokumentaci se uchazeči mohou obrátit na </w:t>
      </w:r>
      <w:r w:rsidRPr="00592651">
        <w:rPr>
          <w:rFonts w:ascii="Arial" w:hAnsi="Arial" w:cs="Arial"/>
          <w:sz w:val="20"/>
          <w:szCs w:val="20"/>
        </w:rPr>
        <w:t xml:space="preserve">Ing. </w:t>
      </w:r>
      <w:r w:rsidRPr="00592651">
        <w:rPr>
          <w:rStyle w:val="StylArial10b"/>
          <w:rFonts w:cs="Arial"/>
          <w:szCs w:val="20"/>
        </w:rPr>
        <w:t>Petra Jakubíčka</w:t>
      </w:r>
      <w:r w:rsidR="00EB7CF8">
        <w:rPr>
          <w:rStyle w:val="StylArial10b"/>
          <w:rFonts w:cs="Arial"/>
          <w:szCs w:val="20"/>
        </w:rPr>
        <w:t>, Ph.D.</w:t>
      </w:r>
      <w:r w:rsidRPr="00592651">
        <w:rPr>
          <w:rStyle w:val="StylArial10b"/>
          <w:rFonts w:cs="Arial"/>
          <w:szCs w:val="20"/>
        </w:rPr>
        <w:t xml:space="preserve"> na </w:t>
      </w:r>
      <w:r w:rsidRPr="00592651">
        <w:rPr>
          <w:rStyle w:val="StylArial10b"/>
        </w:rPr>
        <w:t xml:space="preserve">emailu </w:t>
      </w:r>
      <w:hyperlink r:id="rId20" w:tgtFrame="_blank" w:history="1">
        <w:r w:rsidRPr="00592651">
          <w:rPr>
            <w:rStyle w:val="Hypertextovodkaz"/>
            <w:rFonts w:ascii="Arial" w:hAnsi="Arial" w:cs="Arial"/>
            <w:sz w:val="20"/>
            <w:szCs w:val="20"/>
          </w:rPr>
          <w:t>info@petrjakubicek.cz</w:t>
        </w:r>
      </w:hyperlink>
      <w:r w:rsidRPr="00592651">
        <w:rPr>
          <w:rFonts w:ascii="Arial" w:hAnsi="Arial" w:cs="Arial"/>
          <w:sz w:val="20"/>
          <w:szCs w:val="20"/>
        </w:rPr>
        <w:t xml:space="preserve">, kontaktní osobou je </w:t>
      </w:r>
      <w:r w:rsidR="00EB7CF8" w:rsidRPr="00592651">
        <w:rPr>
          <w:rFonts w:ascii="Arial" w:hAnsi="Arial" w:cs="Arial"/>
          <w:sz w:val="20"/>
          <w:szCs w:val="20"/>
        </w:rPr>
        <w:t xml:space="preserve">Ing. </w:t>
      </w:r>
      <w:r w:rsidR="00EB7CF8" w:rsidRPr="00592651">
        <w:rPr>
          <w:rStyle w:val="StylArial10b"/>
          <w:rFonts w:cs="Arial"/>
          <w:szCs w:val="20"/>
        </w:rPr>
        <w:t>Petr Jakubíč</w:t>
      </w:r>
      <w:r w:rsidR="00FF1D74">
        <w:rPr>
          <w:rStyle w:val="StylArial10b"/>
          <w:rFonts w:cs="Arial"/>
          <w:szCs w:val="20"/>
        </w:rPr>
        <w:t>e</w:t>
      </w:r>
      <w:r w:rsidR="00EB7CF8" w:rsidRPr="00592651">
        <w:rPr>
          <w:rStyle w:val="StylArial10b"/>
          <w:rFonts w:cs="Arial"/>
          <w:szCs w:val="20"/>
        </w:rPr>
        <w:t>k</w:t>
      </w:r>
      <w:r w:rsidR="00EB7CF8">
        <w:rPr>
          <w:rStyle w:val="StylArial10b"/>
          <w:rFonts w:cs="Arial"/>
          <w:szCs w:val="20"/>
        </w:rPr>
        <w:t>, Ph.D.</w:t>
      </w:r>
      <w:r w:rsidRPr="00592651">
        <w:rPr>
          <w:rFonts w:ascii="Arial" w:hAnsi="Arial" w:cs="Arial"/>
          <w:sz w:val="20"/>
          <w:szCs w:val="20"/>
        </w:rPr>
        <w:t>, tel. (+420) 605 942 921.</w:t>
      </w:r>
    </w:p>
    <w:p w:rsidR="00F9230C" w:rsidRDefault="00F9230C" w:rsidP="00CE673B">
      <w:pPr>
        <w:jc w:val="both"/>
        <w:rPr>
          <w:rFonts w:ascii="Arial" w:hAnsi="Arial" w:cs="Arial"/>
          <w:bCs/>
          <w:sz w:val="20"/>
          <w:szCs w:val="20"/>
        </w:rPr>
      </w:pPr>
    </w:p>
    <w:p w:rsidR="00F9230C" w:rsidRPr="00F9230C" w:rsidRDefault="00F9230C" w:rsidP="00CE673B">
      <w:pPr>
        <w:jc w:val="both"/>
        <w:rPr>
          <w:rFonts w:ascii="Arial" w:hAnsi="Arial" w:cs="Arial"/>
          <w:bCs/>
          <w:sz w:val="20"/>
          <w:szCs w:val="20"/>
        </w:rPr>
      </w:pPr>
    </w:p>
    <w:p w:rsidR="00CE673B" w:rsidRPr="00F9230C" w:rsidRDefault="00CE673B" w:rsidP="00F9230C">
      <w:pPr>
        <w:numPr>
          <w:ilvl w:val="0"/>
          <w:numId w:val="23"/>
        </w:numPr>
        <w:jc w:val="both"/>
        <w:rPr>
          <w:rFonts w:ascii="Arial" w:hAnsi="Arial" w:cs="Arial"/>
          <w:b/>
          <w:sz w:val="20"/>
          <w:szCs w:val="20"/>
        </w:rPr>
      </w:pPr>
      <w:r w:rsidRPr="00F9230C">
        <w:rPr>
          <w:rFonts w:ascii="Arial" w:hAnsi="Arial" w:cs="Arial"/>
          <w:b/>
          <w:sz w:val="20"/>
          <w:szCs w:val="20"/>
        </w:rPr>
        <w:t>Prohlídka místa plnění</w:t>
      </w:r>
    </w:p>
    <w:p w:rsidR="007B70BE" w:rsidRDefault="007B70BE" w:rsidP="00233554">
      <w:pPr>
        <w:tabs>
          <w:tab w:val="left" w:pos="360"/>
          <w:tab w:val="left" w:pos="2520"/>
        </w:tabs>
        <w:jc w:val="both"/>
        <w:rPr>
          <w:rFonts w:ascii="Arial" w:hAnsi="Arial" w:cs="Arial"/>
          <w:sz w:val="20"/>
          <w:szCs w:val="20"/>
        </w:rPr>
      </w:pPr>
    </w:p>
    <w:p w:rsidR="00897771" w:rsidRPr="00F9230C" w:rsidRDefault="002F16DE" w:rsidP="000C1FEB">
      <w:pPr>
        <w:jc w:val="both"/>
        <w:rPr>
          <w:rStyle w:val="StylArial10b"/>
        </w:rPr>
      </w:pPr>
      <w:r>
        <w:rPr>
          <w:rStyle w:val="StylArial10b"/>
        </w:rPr>
        <w:t>Uchazeči se shromáždí u vchodu do budovy 2. stupně ZŠ. Čekací doba je 15 minut.</w:t>
      </w:r>
    </w:p>
    <w:p w:rsidR="00CE673B" w:rsidRPr="00F9230C" w:rsidRDefault="00CE673B" w:rsidP="00CE673B">
      <w:pPr>
        <w:jc w:val="both"/>
        <w:rPr>
          <w:rFonts w:ascii="Arial" w:hAnsi="Arial" w:cs="Arial"/>
          <w:bCs/>
          <w:sz w:val="20"/>
          <w:szCs w:val="20"/>
        </w:rPr>
      </w:pPr>
    </w:p>
    <w:p w:rsidR="000A6CC4" w:rsidRDefault="000A6CC4" w:rsidP="00CE673B">
      <w:pPr>
        <w:jc w:val="both"/>
        <w:rPr>
          <w:rFonts w:ascii="Arial" w:hAnsi="Arial" w:cs="Arial"/>
          <w:bCs/>
          <w:sz w:val="20"/>
          <w:szCs w:val="20"/>
        </w:rPr>
      </w:pPr>
    </w:p>
    <w:p w:rsidR="00F9230C" w:rsidRPr="00F9230C" w:rsidRDefault="00F9230C" w:rsidP="00CE673B">
      <w:pPr>
        <w:numPr>
          <w:ilvl w:val="0"/>
          <w:numId w:val="23"/>
        </w:numPr>
        <w:jc w:val="both"/>
        <w:rPr>
          <w:rFonts w:ascii="Arial" w:hAnsi="Arial" w:cs="Arial"/>
          <w:b/>
          <w:sz w:val="20"/>
          <w:szCs w:val="20"/>
        </w:rPr>
      </w:pPr>
      <w:r w:rsidRPr="00F9230C">
        <w:rPr>
          <w:rFonts w:ascii="Arial" w:hAnsi="Arial" w:cs="Arial"/>
          <w:b/>
          <w:sz w:val="20"/>
          <w:szCs w:val="20"/>
        </w:rPr>
        <w:t>Dodatečné informace k zadávacím podmínkám</w:t>
      </w:r>
    </w:p>
    <w:p w:rsidR="00F9230C" w:rsidRDefault="00F9230C" w:rsidP="00CE673B">
      <w:pPr>
        <w:jc w:val="both"/>
        <w:rPr>
          <w:rFonts w:ascii="Arial" w:hAnsi="Arial" w:cs="Arial"/>
          <w:bCs/>
          <w:sz w:val="20"/>
          <w:szCs w:val="20"/>
        </w:rPr>
      </w:pPr>
    </w:p>
    <w:p w:rsidR="00CE673B" w:rsidRPr="00251BA1" w:rsidRDefault="00D4094A" w:rsidP="0057253B">
      <w:pPr>
        <w:jc w:val="both"/>
        <w:rPr>
          <w:rStyle w:val="StylArial10b"/>
        </w:rPr>
      </w:pPr>
      <w:r w:rsidRPr="00251BA1">
        <w:rPr>
          <w:rStyle w:val="StylArial10b"/>
        </w:rPr>
        <w:t>Uchazeči si písemně e-mailem požádají o dodatečné infor</w:t>
      </w:r>
      <w:r w:rsidRPr="002D6AB9">
        <w:rPr>
          <w:rStyle w:val="StylArial10b"/>
        </w:rPr>
        <w:t xml:space="preserve">mace </w:t>
      </w:r>
      <w:r w:rsidR="00B32F28" w:rsidRPr="002D6AB9">
        <w:rPr>
          <w:rStyle w:val="StylArial10b"/>
        </w:rPr>
        <w:t xml:space="preserve">podle § 49 zákona </w:t>
      </w:r>
      <w:r w:rsidRPr="002D6AB9">
        <w:rPr>
          <w:rStyle w:val="StylArial10b"/>
        </w:rPr>
        <w:t xml:space="preserve">na </w:t>
      </w:r>
      <w:r w:rsidR="00F9230C" w:rsidRPr="002D6AB9">
        <w:rPr>
          <w:rStyle w:val="StylArial10b"/>
        </w:rPr>
        <w:t xml:space="preserve">emailu </w:t>
      </w:r>
      <w:hyperlink r:id="rId21" w:tgtFrame="_blank" w:history="1">
        <w:r w:rsidR="00F9230C" w:rsidRPr="002D6AB9">
          <w:rPr>
            <w:rStyle w:val="Hypertextovodkaz"/>
            <w:rFonts w:ascii="Arial" w:hAnsi="Arial" w:cs="Arial"/>
            <w:sz w:val="20"/>
            <w:szCs w:val="20"/>
          </w:rPr>
          <w:t>info@petrjakubicek.cz</w:t>
        </w:r>
      </w:hyperlink>
      <w:r w:rsidR="00AC37F7" w:rsidRPr="002D6AB9">
        <w:rPr>
          <w:rFonts w:ascii="Arial" w:hAnsi="Arial" w:cs="Arial"/>
          <w:sz w:val="20"/>
          <w:szCs w:val="20"/>
        </w:rPr>
        <w:t xml:space="preserve">, kontaktní osobou je </w:t>
      </w:r>
      <w:r w:rsidR="00FF1D74" w:rsidRPr="00592651">
        <w:rPr>
          <w:rFonts w:ascii="Arial" w:hAnsi="Arial" w:cs="Arial"/>
          <w:sz w:val="20"/>
          <w:szCs w:val="20"/>
        </w:rPr>
        <w:t xml:space="preserve">Ing. </w:t>
      </w:r>
      <w:r w:rsidR="00FF1D74" w:rsidRPr="00592651">
        <w:rPr>
          <w:rStyle w:val="StylArial10b"/>
          <w:rFonts w:cs="Arial"/>
          <w:szCs w:val="20"/>
        </w:rPr>
        <w:t>Petr Jakubíč</w:t>
      </w:r>
      <w:r w:rsidR="00FF1D74">
        <w:rPr>
          <w:rStyle w:val="StylArial10b"/>
          <w:rFonts w:cs="Arial"/>
          <w:szCs w:val="20"/>
        </w:rPr>
        <w:t>e</w:t>
      </w:r>
      <w:r w:rsidR="00FF1D74" w:rsidRPr="00592651">
        <w:rPr>
          <w:rStyle w:val="StylArial10b"/>
          <w:rFonts w:cs="Arial"/>
          <w:szCs w:val="20"/>
        </w:rPr>
        <w:t>k</w:t>
      </w:r>
      <w:r w:rsidR="00FF1D74">
        <w:rPr>
          <w:rStyle w:val="StylArial10b"/>
          <w:rFonts w:cs="Arial"/>
          <w:szCs w:val="20"/>
        </w:rPr>
        <w:t>, Ph.D.</w:t>
      </w:r>
      <w:r w:rsidR="00FF1D74" w:rsidRPr="00592651">
        <w:rPr>
          <w:rFonts w:ascii="Arial" w:hAnsi="Arial" w:cs="Arial"/>
          <w:sz w:val="20"/>
          <w:szCs w:val="20"/>
        </w:rPr>
        <w:t>,</w:t>
      </w:r>
      <w:r w:rsidR="00AC37F7" w:rsidRPr="002D6AB9">
        <w:rPr>
          <w:rFonts w:ascii="Arial" w:hAnsi="Arial" w:cs="Arial"/>
          <w:sz w:val="20"/>
          <w:szCs w:val="20"/>
        </w:rPr>
        <w:t xml:space="preserve"> tel. (+420) 605 942 921.</w:t>
      </w:r>
      <w:r w:rsidR="00347E25" w:rsidRPr="002D6AB9">
        <w:rPr>
          <w:rStyle w:val="StylArial10b"/>
          <w:rFonts w:cs="Arial"/>
          <w:szCs w:val="20"/>
        </w:rPr>
        <w:t xml:space="preserve"> Lhůty</w:t>
      </w:r>
      <w:r w:rsidR="00347E25" w:rsidRPr="002D6AB9">
        <w:rPr>
          <w:rStyle w:val="StylArial10b"/>
        </w:rPr>
        <w:t xml:space="preserve"> poskytování odpovědí </w:t>
      </w:r>
      <w:r w:rsidR="005C7469" w:rsidRPr="002D6AB9">
        <w:rPr>
          <w:rStyle w:val="StylArial10b"/>
        </w:rPr>
        <w:t xml:space="preserve">do </w:t>
      </w:r>
      <w:r w:rsidR="00A23F62">
        <w:rPr>
          <w:rStyle w:val="StylArial10b"/>
        </w:rPr>
        <w:t>3</w:t>
      </w:r>
      <w:r w:rsidR="00347E25" w:rsidRPr="002D6AB9">
        <w:rPr>
          <w:rStyle w:val="StylArial10b"/>
        </w:rPr>
        <w:t xml:space="preserve"> pracovních dnů.</w:t>
      </w:r>
      <w:r w:rsidR="00347E25">
        <w:rPr>
          <w:rStyle w:val="StylArial10b"/>
        </w:rPr>
        <w:t xml:space="preserve"> </w:t>
      </w:r>
    </w:p>
    <w:p w:rsidR="00F9230C" w:rsidRDefault="00F9230C" w:rsidP="00F9230C">
      <w:pPr>
        <w:jc w:val="both"/>
        <w:rPr>
          <w:rFonts w:ascii="Arial" w:hAnsi="Arial" w:cs="Arial"/>
          <w:bCs/>
          <w:sz w:val="20"/>
          <w:szCs w:val="20"/>
        </w:rPr>
      </w:pPr>
    </w:p>
    <w:p w:rsidR="00F9230C" w:rsidRPr="00F9230C" w:rsidRDefault="00F9230C" w:rsidP="00F9230C">
      <w:pPr>
        <w:jc w:val="both"/>
        <w:rPr>
          <w:rFonts w:ascii="Arial" w:hAnsi="Arial" w:cs="Arial"/>
          <w:bCs/>
          <w:sz w:val="20"/>
          <w:szCs w:val="20"/>
        </w:rPr>
      </w:pPr>
    </w:p>
    <w:p w:rsidR="00D4094A" w:rsidRPr="00F9230C" w:rsidRDefault="00F9230C" w:rsidP="00CE673B">
      <w:pPr>
        <w:numPr>
          <w:ilvl w:val="0"/>
          <w:numId w:val="23"/>
        </w:numPr>
        <w:jc w:val="both"/>
        <w:rPr>
          <w:rFonts w:ascii="Arial" w:hAnsi="Arial" w:cs="Arial"/>
          <w:b/>
          <w:sz w:val="20"/>
          <w:szCs w:val="20"/>
        </w:rPr>
      </w:pPr>
      <w:r w:rsidRPr="00F9230C">
        <w:rPr>
          <w:rFonts w:ascii="Arial" w:hAnsi="Arial" w:cs="Arial"/>
          <w:b/>
          <w:sz w:val="20"/>
          <w:szCs w:val="20"/>
        </w:rPr>
        <w:t>Lhůta pro podání nabídek</w:t>
      </w:r>
    </w:p>
    <w:p w:rsidR="00233554" w:rsidRPr="00F9230C" w:rsidRDefault="00233554" w:rsidP="000F1D31">
      <w:pPr>
        <w:jc w:val="both"/>
        <w:rPr>
          <w:rFonts w:ascii="Arial" w:hAnsi="Arial" w:cs="Arial"/>
          <w:bCs/>
          <w:sz w:val="20"/>
          <w:szCs w:val="20"/>
        </w:rPr>
      </w:pPr>
    </w:p>
    <w:p w:rsidR="000B58C1" w:rsidRDefault="000B58C1" w:rsidP="000F1D31">
      <w:pPr>
        <w:tabs>
          <w:tab w:val="left" w:pos="360"/>
          <w:tab w:val="left" w:pos="2520"/>
        </w:tabs>
        <w:jc w:val="both"/>
        <w:rPr>
          <w:rFonts w:ascii="Arial" w:hAnsi="Arial" w:cs="Arial"/>
          <w:sz w:val="20"/>
          <w:szCs w:val="20"/>
        </w:rPr>
      </w:pPr>
      <w:r w:rsidRPr="007E4D87">
        <w:rPr>
          <w:rFonts w:ascii="Arial" w:hAnsi="Arial" w:cs="Arial"/>
          <w:sz w:val="20"/>
          <w:szCs w:val="20"/>
        </w:rPr>
        <w:t>Uchazeči doručí své nabídky na adresu sídla zadavatele</w:t>
      </w:r>
      <w:r>
        <w:rPr>
          <w:rFonts w:ascii="Arial" w:hAnsi="Arial" w:cs="Arial"/>
          <w:sz w:val="20"/>
          <w:szCs w:val="20"/>
        </w:rPr>
        <w:t xml:space="preserve"> poštou přes držitele poštovní licence nebo osobně </w:t>
      </w:r>
      <w:r w:rsidRPr="007E4D87">
        <w:rPr>
          <w:rFonts w:ascii="Arial" w:hAnsi="Arial" w:cs="Arial"/>
          <w:sz w:val="20"/>
          <w:szCs w:val="20"/>
        </w:rPr>
        <w:t>odevzdají nabídku na podatelně zadavatele.</w:t>
      </w:r>
    </w:p>
    <w:p w:rsidR="00575863" w:rsidRPr="00CE3A3D" w:rsidRDefault="00575863" w:rsidP="00CE3A3D">
      <w:pPr>
        <w:jc w:val="both"/>
        <w:rPr>
          <w:rFonts w:ascii="Arial" w:hAnsi="Arial" w:cs="Arial"/>
          <w:bCs/>
          <w:sz w:val="20"/>
          <w:szCs w:val="20"/>
        </w:rPr>
      </w:pPr>
    </w:p>
    <w:p w:rsidR="00233554" w:rsidRPr="00CE3A3D" w:rsidRDefault="00233554" w:rsidP="00CE3A3D">
      <w:pPr>
        <w:jc w:val="both"/>
        <w:rPr>
          <w:rFonts w:ascii="Arial" w:hAnsi="Arial" w:cs="Arial"/>
          <w:bCs/>
          <w:sz w:val="20"/>
          <w:szCs w:val="20"/>
        </w:rPr>
      </w:pPr>
    </w:p>
    <w:p w:rsidR="00CE673B" w:rsidRPr="00CE3A3D" w:rsidRDefault="00B90094" w:rsidP="00CE3A3D">
      <w:pPr>
        <w:numPr>
          <w:ilvl w:val="0"/>
          <w:numId w:val="23"/>
        </w:numPr>
        <w:jc w:val="both"/>
        <w:rPr>
          <w:rFonts w:ascii="Arial" w:hAnsi="Arial" w:cs="Arial"/>
          <w:b/>
          <w:sz w:val="20"/>
          <w:szCs w:val="20"/>
        </w:rPr>
      </w:pPr>
      <w:r w:rsidRPr="00CE3A3D">
        <w:rPr>
          <w:rFonts w:ascii="Arial" w:hAnsi="Arial" w:cs="Arial"/>
          <w:b/>
          <w:sz w:val="20"/>
          <w:szCs w:val="20"/>
        </w:rPr>
        <w:t>O</w:t>
      </w:r>
      <w:r w:rsidR="00CE673B" w:rsidRPr="00CE3A3D">
        <w:rPr>
          <w:rFonts w:ascii="Arial" w:hAnsi="Arial" w:cs="Arial"/>
          <w:b/>
          <w:sz w:val="20"/>
          <w:szCs w:val="20"/>
        </w:rPr>
        <w:t xml:space="preserve">tevírání obálek s nabídkami </w:t>
      </w:r>
    </w:p>
    <w:p w:rsidR="00CE3A3D" w:rsidRDefault="00CE3A3D" w:rsidP="00CE3A3D">
      <w:pPr>
        <w:jc w:val="both"/>
        <w:rPr>
          <w:rFonts w:ascii="Arial" w:hAnsi="Arial" w:cs="Arial"/>
          <w:bCs/>
          <w:sz w:val="20"/>
          <w:szCs w:val="20"/>
        </w:rPr>
      </w:pPr>
    </w:p>
    <w:p w:rsidR="001F2E1B" w:rsidRPr="00BE40F1" w:rsidRDefault="00F34007" w:rsidP="00CE3A3D">
      <w:pPr>
        <w:jc w:val="both"/>
        <w:rPr>
          <w:rFonts w:ascii="Arial" w:hAnsi="Arial" w:cs="Arial"/>
          <w:sz w:val="20"/>
          <w:szCs w:val="20"/>
        </w:rPr>
      </w:pPr>
      <w:r w:rsidRPr="00CE3A3D">
        <w:rPr>
          <w:rFonts w:ascii="Arial" w:hAnsi="Arial" w:cs="Arial"/>
          <w:bCs/>
          <w:sz w:val="20"/>
          <w:szCs w:val="20"/>
        </w:rPr>
        <w:t xml:space="preserve">Místem otevírání obálek je zasedací místnost </w:t>
      </w:r>
      <w:r w:rsidR="00AB46AD">
        <w:rPr>
          <w:rFonts w:ascii="Arial" w:hAnsi="Arial" w:cs="Arial"/>
          <w:bCs/>
          <w:sz w:val="20"/>
          <w:szCs w:val="20"/>
        </w:rPr>
        <w:t>Ob</w:t>
      </w:r>
      <w:r w:rsidR="00AB46AD" w:rsidRPr="00AB46AD">
        <w:rPr>
          <w:rFonts w:ascii="Arial" w:hAnsi="Arial" w:cs="Arial"/>
          <w:bCs/>
          <w:sz w:val="20"/>
          <w:szCs w:val="20"/>
        </w:rPr>
        <w:t>c</w:t>
      </w:r>
      <w:r w:rsidR="00AB46AD">
        <w:rPr>
          <w:rFonts w:ascii="Arial" w:hAnsi="Arial" w:cs="Arial"/>
          <w:bCs/>
          <w:sz w:val="20"/>
          <w:szCs w:val="20"/>
        </w:rPr>
        <w:t>e</w:t>
      </w:r>
      <w:r w:rsidR="00AB46AD" w:rsidRPr="00AB46AD">
        <w:rPr>
          <w:rFonts w:ascii="Arial" w:hAnsi="Arial" w:cs="Arial"/>
          <w:bCs/>
          <w:sz w:val="20"/>
          <w:szCs w:val="20"/>
        </w:rPr>
        <w:t xml:space="preserve"> Velké Přílepy, Pražská 162, 252 64 Velké Přílepy</w:t>
      </w:r>
      <w:r w:rsidR="000156D2" w:rsidRPr="00CE3A3D">
        <w:rPr>
          <w:rFonts w:ascii="Arial" w:hAnsi="Arial" w:cs="Arial"/>
          <w:bCs/>
          <w:sz w:val="20"/>
          <w:szCs w:val="20"/>
        </w:rPr>
        <w:t xml:space="preserve">. </w:t>
      </w:r>
      <w:r w:rsidR="00CE673B" w:rsidRPr="00CE3A3D">
        <w:rPr>
          <w:rFonts w:ascii="Arial" w:hAnsi="Arial" w:cs="Arial"/>
          <w:bCs/>
          <w:sz w:val="20"/>
          <w:szCs w:val="20"/>
        </w:rPr>
        <w:t>Přítomni budou zástupci zadavatele, členové komise pro otevírání obálek</w:t>
      </w:r>
      <w:r w:rsidR="00B90094" w:rsidRPr="00CE3A3D">
        <w:rPr>
          <w:rFonts w:ascii="Arial" w:hAnsi="Arial" w:cs="Arial"/>
          <w:bCs/>
          <w:sz w:val="20"/>
          <w:szCs w:val="20"/>
        </w:rPr>
        <w:t xml:space="preserve"> a</w:t>
      </w:r>
      <w:r w:rsidR="009B70C4" w:rsidRPr="00CE3A3D">
        <w:rPr>
          <w:rFonts w:ascii="Arial" w:hAnsi="Arial" w:cs="Arial"/>
          <w:bCs/>
          <w:sz w:val="20"/>
          <w:szCs w:val="20"/>
        </w:rPr>
        <w:t xml:space="preserve"> </w:t>
      </w:r>
      <w:r w:rsidR="00F44066" w:rsidRPr="00CE3A3D">
        <w:rPr>
          <w:rFonts w:ascii="Arial" w:hAnsi="Arial" w:cs="Arial"/>
          <w:bCs/>
          <w:sz w:val="20"/>
          <w:szCs w:val="20"/>
        </w:rPr>
        <w:t>max. jeden</w:t>
      </w:r>
      <w:r w:rsidR="00CE673B" w:rsidRPr="00CE3A3D">
        <w:rPr>
          <w:rFonts w:ascii="Arial" w:hAnsi="Arial" w:cs="Arial"/>
          <w:bCs/>
          <w:sz w:val="20"/>
          <w:szCs w:val="20"/>
        </w:rPr>
        <w:t xml:space="preserve"> zástupce za každého uchazeče, který podá nabídk</w:t>
      </w:r>
      <w:r w:rsidR="00CE673B" w:rsidRPr="002D6AB9">
        <w:rPr>
          <w:rFonts w:ascii="Arial" w:hAnsi="Arial" w:cs="Arial"/>
          <w:bCs/>
          <w:sz w:val="20"/>
          <w:szCs w:val="20"/>
        </w:rPr>
        <w:t xml:space="preserve">u. Zástupce uchazeče </w:t>
      </w:r>
      <w:r w:rsidR="00B90094" w:rsidRPr="002D6AB9">
        <w:rPr>
          <w:rFonts w:ascii="Arial" w:hAnsi="Arial" w:cs="Arial"/>
          <w:bCs/>
          <w:sz w:val="20"/>
          <w:szCs w:val="20"/>
        </w:rPr>
        <w:t xml:space="preserve">nemusí </w:t>
      </w:r>
      <w:r w:rsidR="003F2198" w:rsidRPr="002D6AB9">
        <w:rPr>
          <w:rFonts w:ascii="Arial" w:hAnsi="Arial" w:cs="Arial"/>
          <w:bCs/>
          <w:sz w:val="20"/>
          <w:szCs w:val="20"/>
        </w:rPr>
        <w:t xml:space="preserve">doložit </w:t>
      </w:r>
      <w:r w:rsidR="00CE673B" w:rsidRPr="002D6AB9">
        <w:rPr>
          <w:rFonts w:ascii="Arial" w:hAnsi="Arial" w:cs="Arial"/>
          <w:bCs/>
          <w:sz w:val="20"/>
          <w:szCs w:val="20"/>
        </w:rPr>
        <w:t>plnou mocí</w:t>
      </w:r>
      <w:r w:rsidR="00F3741A">
        <w:rPr>
          <w:rFonts w:ascii="Arial" w:hAnsi="Arial" w:cs="Arial"/>
          <w:bCs/>
          <w:sz w:val="20"/>
          <w:szCs w:val="20"/>
        </w:rPr>
        <w:t>,</w:t>
      </w:r>
      <w:r w:rsidR="00CE673B" w:rsidRPr="002D6AB9">
        <w:rPr>
          <w:rFonts w:ascii="Arial" w:hAnsi="Arial" w:cs="Arial"/>
          <w:bCs/>
          <w:sz w:val="20"/>
          <w:szCs w:val="20"/>
        </w:rPr>
        <w:t xml:space="preserve"> za jakého uchazeče se úča</w:t>
      </w:r>
      <w:r w:rsidR="00B90094" w:rsidRPr="002D6AB9">
        <w:rPr>
          <w:rFonts w:ascii="Arial" w:hAnsi="Arial" w:cs="Arial"/>
          <w:bCs/>
          <w:sz w:val="20"/>
          <w:szCs w:val="20"/>
        </w:rPr>
        <w:t xml:space="preserve">stní otevírání obálek, ale na místě </w:t>
      </w:r>
      <w:r w:rsidR="00A33071" w:rsidRPr="002D6AB9">
        <w:rPr>
          <w:rFonts w:ascii="Arial" w:hAnsi="Arial" w:cs="Arial"/>
          <w:bCs/>
          <w:sz w:val="20"/>
          <w:szCs w:val="20"/>
        </w:rPr>
        <w:t xml:space="preserve">vyplní a </w:t>
      </w:r>
      <w:r w:rsidR="00B90094" w:rsidRPr="002D6AB9">
        <w:rPr>
          <w:rFonts w:ascii="Arial" w:hAnsi="Arial" w:cs="Arial"/>
          <w:bCs/>
          <w:sz w:val="20"/>
          <w:szCs w:val="20"/>
        </w:rPr>
        <w:t>podepíše presenční listinu</w:t>
      </w:r>
      <w:r w:rsidR="00B32F28" w:rsidRPr="002D6AB9">
        <w:rPr>
          <w:rFonts w:ascii="Arial" w:hAnsi="Arial" w:cs="Arial"/>
          <w:bCs/>
          <w:sz w:val="20"/>
          <w:szCs w:val="20"/>
        </w:rPr>
        <w:t xml:space="preserve"> a prokáže svoji</w:t>
      </w:r>
      <w:r w:rsidR="00B32F28" w:rsidRPr="002D6AB9">
        <w:rPr>
          <w:rFonts w:ascii="Arial" w:hAnsi="Arial" w:cs="Arial"/>
          <w:sz w:val="20"/>
          <w:szCs w:val="20"/>
        </w:rPr>
        <w:t xml:space="preserve"> totožnost občanským průkazem</w:t>
      </w:r>
      <w:r w:rsidR="00B90094" w:rsidRPr="002D6AB9">
        <w:rPr>
          <w:rFonts w:ascii="Arial" w:hAnsi="Arial" w:cs="Arial"/>
          <w:sz w:val="20"/>
          <w:szCs w:val="20"/>
        </w:rPr>
        <w:t>.</w:t>
      </w:r>
      <w:r w:rsidR="00454A78" w:rsidRPr="002D6AB9">
        <w:rPr>
          <w:rFonts w:ascii="Arial" w:hAnsi="Arial" w:cs="Arial"/>
          <w:sz w:val="20"/>
          <w:szCs w:val="20"/>
        </w:rPr>
        <w:t xml:space="preserve"> Uchazeči se shromáždí na </w:t>
      </w:r>
      <w:r w:rsidRPr="002D6AB9">
        <w:rPr>
          <w:rFonts w:ascii="Arial" w:hAnsi="Arial" w:cs="Arial"/>
          <w:sz w:val="20"/>
          <w:szCs w:val="20"/>
        </w:rPr>
        <w:t xml:space="preserve">Obecním úřadu. </w:t>
      </w:r>
      <w:r w:rsidR="00454A78" w:rsidRPr="002D6AB9">
        <w:rPr>
          <w:rFonts w:ascii="Arial" w:hAnsi="Arial" w:cs="Arial"/>
          <w:sz w:val="20"/>
          <w:szCs w:val="20"/>
        </w:rPr>
        <w:t>Čekací doba je 15 min.</w:t>
      </w:r>
      <w:r w:rsidR="00454A78" w:rsidRPr="00BE40F1">
        <w:rPr>
          <w:rFonts w:ascii="Arial" w:hAnsi="Arial" w:cs="Arial"/>
          <w:sz w:val="20"/>
          <w:szCs w:val="20"/>
        </w:rPr>
        <w:t xml:space="preserve"> </w:t>
      </w:r>
    </w:p>
    <w:p w:rsidR="00B90094" w:rsidRDefault="00B90094" w:rsidP="00B90094">
      <w:pPr>
        <w:tabs>
          <w:tab w:val="left" w:pos="2520"/>
        </w:tabs>
        <w:jc w:val="both"/>
        <w:rPr>
          <w:rFonts w:ascii="Arial" w:hAnsi="Arial" w:cs="Arial"/>
          <w:sz w:val="20"/>
          <w:szCs w:val="20"/>
        </w:rPr>
      </w:pPr>
    </w:p>
    <w:p w:rsidR="00CE3A3D" w:rsidRDefault="00CE3A3D" w:rsidP="00B90094">
      <w:pPr>
        <w:tabs>
          <w:tab w:val="left" w:pos="2520"/>
        </w:tabs>
        <w:jc w:val="both"/>
        <w:rPr>
          <w:rFonts w:ascii="Arial" w:hAnsi="Arial" w:cs="Arial"/>
          <w:sz w:val="20"/>
          <w:szCs w:val="20"/>
        </w:rPr>
      </w:pPr>
    </w:p>
    <w:p w:rsidR="00B90094" w:rsidRPr="00CE3A3D" w:rsidRDefault="00B90094" w:rsidP="00CE3A3D">
      <w:pPr>
        <w:numPr>
          <w:ilvl w:val="0"/>
          <w:numId w:val="23"/>
        </w:numPr>
        <w:jc w:val="both"/>
        <w:rPr>
          <w:rFonts w:ascii="Arial" w:hAnsi="Arial" w:cs="Arial"/>
          <w:b/>
          <w:sz w:val="20"/>
          <w:szCs w:val="20"/>
        </w:rPr>
      </w:pPr>
      <w:r w:rsidRPr="00CE3A3D">
        <w:rPr>
          <w:rFonts w:ascii="Arial" w:hAnsi="Arial" w:cs="Arial"/>
          <w:b/>
          <w:sz w:val="20"/>
          <w:szCs w:val="20"/>
        </w:rPr>
        <w:t xml:space="preserve">Hodnotící komise </w:t>
      </w:r>
    </w:p>
    <w:p w:rsidR="007B70BE" w:rsidRDefault="007B70BE" w:rsidP="00CE3A3D">
      <w:pPr>
        <w:tabs>
          <w:tab w:val="left" w:pos="2520"/>
        </w:tabs>
        <w:jc w:val="both"/>
        <w:rPr>
          <w:rFonts w:ascii="Arial" w:hAnsi="Arial" w:cs="Arial"/>
          <w:sz w:val="20"/>
          <w:szCs w:val="20"/>
        </w:rPr>
      </w:pPr>
    </w:p>
    <w:p w:rsidR="00B90094" w:rsidRDefault="00B90094" w:rsidP="00CE3A3D">
      <w:pPr>
        <w:tabs>
          <w:tab w:val="left" w:pos="2520"/>
        </w:tabs>
        <w:jc w:val="both"/>
        <w:rPr>
          <w:rFonts w:ascii="Arial" w:hAnsi="Arial" w:cs="Arial"/>
          <w:sz w:val="20"/>
          <w:szCs w:val="20"/>
        </w:rPr>
      </w:pPr>
      <w:r w:rsidRPr="00FC2697">
        <w:rPr>
          <w:rFonts w:ascii="Arial" w:hAnsi="Arial" w:cs="Arial"/>
          <w:sz w:val="20"/>
          <w:szCs w:val="20"/>
        </w:rPr>
        <w:t xml:space="preserve">Místem </w:t>
      </w:r>
      <w:r w:rsidR="00DC071A" w:rsidRPr="00FC2697">
        <w:rPr>
          <w:rFonts w:ascii="Arial" w:hAnsi="Arial" w:cs="Arial"/>
          <w:sz w:val="20"/>
          <w:szCs w:val="20"/>
        </w:rPr>
        <w:t>konání hodnotící komise</w:t>
      </w:r>
      <w:r w:rsidRPr="00FC2697">
        <w:rPr>
          <w:rFonts w:ascii="Arial" w:hAnsi="Arial" w:cs="Arial"/>
          <w:sz w:val="20"/>
          <w:szCs w:val="20"/>
        </w:rPr>
        <w:t xml:space="preserve"> </w:t>
      </w:r>
      <w:r w:rsidR="003D04F3" w:rsidRPr="00FC2697">
        <w:rPr>
          <w:rFonts w:ascii="Arial" w:hAnsi="Arial" w:cs="Arial"/>
          <w:sz w:val="20"/>
          <w:szCs w:val="20"/>
        </w:rPr>
        <w:t>je</w:t>
      </w:r>
      <w:r w:rsidR="009012A9">
        <w:rPr>
          <w:rFonts w:ascii="Arial" w:hAnsi="Arial" w:cs="Arial"/>
          <w:sz w:val="20"/>
          <w:szCs w:val="20"/>
        </w:rPr>
        <w:t xml:space="preserve"> </w:t>
      </w:r>
      <w:r w:rsidR="00BE40F1" w:rsidRPr="00BE40F1">
        <w:rPr>
          <w:rFonts w:ascii="Arial" w:hAnsi="Arial" w:cs="Arial"/>
          <w:sz w:val="20"/>
          <w:szCs w:val="20"/>
        </w:rPr>
        <w:t xml:space="preserve">zasedací místnost </w:t>
      </w:r>
      <w:r w:rsidR="00E22BCB">
        <w:rPr>
          <w:rFonts w:ascii="Arial" w:hAnsi="Arial" w:cs="Arial"/>
          <w:bCs/>
          <w:sz w:val="20"/>
          <w:szCs w:val="20"/>
        </w:rPr>
        <w:t>Ob</w:t>
      </w:r>
      <w:r w:rsidR="00E22BCB" w:rsidRPr="00AB46AD">
        <w:rPr>
          <w:rFonts w:ascii="Arial" w:hAnsi="Arial" w:cs="Arial"/>
          <w:bCs/>
          <w:sz w:val="20"/>
          <w:szCs w:val="20"/>
        </w:rPr>
        <w:t>c</w:t>
      </w:r>
      <w:r w:rsidR="00E22BCB">
        <w:rPr>
          <w:rFonts w:ascii="Arial" w:hAnsi="Arial" w:cs="Arial"/>
          <w:bCs/>
          <w:sz w:val="20"/>
          <w:szCs w:val="20"/>
        </w:rPr>
        <w:t>e</w:t>
      </w:r>
      <w:r w:rsidR="00E22BCB" w:rsidRPr="00AB46AD">
        <w:rPr>
          <w:rFonts w:ascii="Arial" w:hAnsi="Arial" w:cs="Arial"/>
          <w:bCs/>
          <w:sz w:val="20"/>
          <w:szCs w:val="20"/>
        </w:rPr>
        <w:t xml:space="preserve"> Velké Přílepy, Pražská 162, 252 64 Velké Přílepy</w:t>
      </w:r>
      <w:r w:rsidR="000156D2" w:rsidRPr="000156D2">
        <w:rPr>
          <w:rFonts w:ascii="Arial" w:hAnsi="Arial" w:cs="Arial"/>
          <w:sz w:val="20"/>
          <w:szCs w:val="20"/>
        </w:rPr>
        <w:t>.</w:t>
      </w:r>
      <w:r w:rsidR="009012A9">
        <w:rPr>
          <w:rFonts w:ascii="Arial" w:hAnsi="Arial" w:cs="Arial"/>
          <w:sz w:val="20"/>
          <w:szCs w:val="20"/>
        </w:rPr>
        <w:t xml:space="preserve"> </w:t>
      </w:r>
      <w:r w:rsidRPr="00FC2697">
        <w:rPr>
          <w:rFonts w:ascii="Arial" w:hAnsi="Arial" w:cs="Arial"/>
          <w:sz w:val="20"/>
          <w:szCs w:val="20"/>
        </w:rPr>
        <w:t>Přítomni budou zástupci zadavatele a členové hodnotící komise.</w:t>
      </w:r>
    </w:p>
    <w:p w:rsidR="00B90094" w:rsidRDefault="00B90094" w:rsidP="00B90094">
      <w:pPr>
        <w:tabs>
          <w:tab w:val="left" w:pos="2520"/>
        </w:tabs>
        <w:jc w:val="both"/>
        <w:rPr>
          <w:rFonts w:ascii="Arial" w:hAnsi="Arial" w:cs="Arial"/>
          <w:sz w:val="20"/>
          <w:szCs w:val="20"/>
        </w:rPr>
      </w:pPr>
    </w:p>
    <w:p w:rsidR="000370C8" w:rsidRPr="00AF309F" w:rsidRDefault="000370C8" w:rsidP="0030747D">
      <w:pPr>
        <w:tabs>
          <w:tab w:val="left" w:pos="2520"/>
        </w:tabs>
        <w:jc w:val="both"/>
        <w:rPr>
          <w:rFonts w:ascii="Arial" w:hAnsi="Arial" w:cs="Arial"/>
          <w:sz w:val="20"/>
          <w:szCs w:val="20"/>
        </w:rPr>
      </w:pPr>
    </w:p>
    <w:p w:rsidR="000370C8" w:rsidRDefault="000370C8" w:rsidP="00B90094">
      <w:pPr>
        <w:tabs>
          <w:tab w:val="left" w:pos="2520"/>
        </w:tabs>
        <w:jc w:val="both"/>
        <w:rPr>
          <w:rFonts w:ascii="Arial" w:hAnsi="Arial" w:cs="Arial"/>
          <w:sz w:val="20"/>
          <w:szCs w:val="20"/>
        </w:rPr>
      </w:pPr>
    </w:p>
    <w:p w:rsidR="000370C8" w:rsidRDefault="000370C8" w:rsidP="00B90094">
      <w:pPr>
        <w:tabs>
          <w:tab w:val="left" w:pos="2520"/>
        </w:tabs>
        <w:jc w:val="both"/>
        <w:rPr>
          <w:rFonts w:ascii="Arial" w:hAnsi="Arial" w:cs="Arial"/>
          <w:sz w:val="20"/>
          <w:szCs w:val="20"/>
        </w:rPr>
      </w:pPr>
    </w:p>
    <w:p w:rsidR="00F43EF1" w:rsidRDefault="00F43EF1" w:rsidP="00B90094">
      <w:pPr>
        <w:tabs>
          <w:tab w:val="left" w:pos="2520"/>
        </w:tabs>
        <w:jc w:val="both"/>
        <w:rPr>
          <w:rFonts w:ascii="Arial" w:hAnsi="Arial" w:cs="Arial"/>
          <w:sz w:val="20"/>
          <w:szCs w:val="20"/>
        </w:rPr>
      </w:pPr>
    </w:p>
    <w:p w:rsidR="001F2E1B" w:rsidRDefault="001F2E1B">
      <w:pPr>
        <w:jc w:val="both"/>
        <w:rPr>
          <w:rFonts w:ascii="Arial" w:hAnsi="Arial" w:cs="Arial"/>
          <w:b/>
          <w:sz w:val="20"/>
          <w:szCs w:val="20"/>
        </w:rPr>
      </w:pPr>
      <w:r>
        <w:rPr>
          <w:rFonts w:ascii="Arial" w:hAnsi="Arial" w:cs="Arial"/>
          <w:b/>
          <w:sz w:val="20"/>
          <w:szCs w:val="20"/>
        </w:rPr>
        <w:br w:type="page"/>
      </w:r>
    </w:p>
    <w:p w:rsidR="001F2E1B" w:rsidRDefault="001F2E1B">
      <w:pPr>
        <w:jc w:val="both"/>
        <w:rPr>
          <w:rFonts w:ascii="Arial" w:hAnsi="Arial" w:cs="Arial"/>
          <w:b/>
          <w:sz w:val="20"/>
          <w:szCs w:val="20"/>
        </w:rPr>
      </w:pPr>
    </w:p>
    <w:p w:rsidR="00FF3C84" w:rsidRPr="00FF3C84" w:rsidRDefault="00FF3C84" w:rsidP="00FF3C84">
      <w:pPr>
        <w:pStyle w:val="Nadpis1"/>
        <w:numPr>
          <w:ilvl w:val="0"/>
          <w:numId w:val="1"/>
        </w:numPr>
        <w:jc w:val="both"/>
      </w:pPr>
      <w:bookmarkStart w:id="11" w:name="_Toc285615457"/>
      <w:bookmarkStart w:id="12" w:name="_Toc449279650"/>
      <w:r w:rsidRPr="001B5A51">
        <w:t>Kvalifikační předpoklady</w:t>
      </w:r>
      <w:bookmarkEnd w:id="11"/>
      <w:bookmarkEnd w:id="12"/>
    </w:p>
    <w:p w:rsidR="00FF3C84" w:rsidRDefault="00FF3C84">
      <w:pPr>
        <w:jc w:val="both"/>
        <w:rPr>
          <w:rFonts w:ascii="Arial" w:hAnsi="Arial" w:cs="Arial"/>
          <w:b/>
          <w:sz w:val="20"/>
          <w:szCs w:val="20"/>
        </w:rPr>
      </w:pPr>
    </w:p>
    <w:p w:rsidR="00FF3C84" w:rsidRDefault="00FF3C84">
      <w:pPr>
        <w:jc w:val="both"/>
        <w:rPr>
          <w:rFonts w:ascii="Arial" w:hAnsi="Arial" w:cs="Arial"/>
          <w:b/>
          <w:sz w:val="20"/>
          <w:szCs w:val="20"/>
        </w:rPr>
      </w:pPr>
    </w:p>
    <w:p w:rsidR="00FF3C84" w:rsidRPr="0003337A" w:rsidRDefault="00AA0DB7" w:rsidP="00104A7E">
      <w:pPr>
        <w:pStyle w:val="Konceseislnadpis2"/>
        <w:keepNext/>
        <w:numPr>
          <w:ilvl w:val="0"/>
          <w:numId w:val="0"/>
        </w:numPr>
      </w:pPr>
      <w:bookmarkStart w:id="13" w:name="_Toc269719266"/>
      <w:bookmarkStart w:id="14" w:name="_Toc285615458"/>
      <w:bookmarkStart w:id="15" w:name="_Toc449279651"/>
      <w:r>
        <w:t>5</w:t>
      </w:r>
      <w:r w:rsidR="00FF3C84">
        <w:t>.1</w:t>
      </w:r>
      <w:r w:rsidR="00FF3C84">
        <w:tab/>
      </w:r>
      <w:r w:rsidR="00FF3C84" w:rsidRPr="0003337A">
        <w:t>Základní kvalifikační předpoklady</w:t>
      </w:r>
      <w:bookmarkEnd w:id="13"/>
      <w:bookmarkEnd w:id="14"/>
      <w:bookmarkEnd w:id="15"/>
    </w:p>
    <w:p w:rsidR="00FF3C84" w:rsidRDefault="00FF3C84" w:rsidP="00FF3C84">
      <w:pPr>
        <w:tabs>
          <w:tab w:val="left" w:pos="2520"/>
        </w:tabs>
        <w:jc w:val="both"/>
        <w:rPr>
          <w:rFonts w:ascii="Arial" w:hAnsi="Arial" w:cs="Arial"/>
          <w:sz w:val="20"/>
          <w:szCs w:val="20"/>
        </w:rPr>
      </w:pPr>
    </w:p>
    <w:p w:rsidR="00FF3C84" w:rsidRPr="00251BA1" w:rsidRDefault="00FF3C84" w:rsidP="00FF3C84">
      <w:pPr>
        <w:jc w:val="both"/>
        <w:rPr>
          <w:rStyle w:val="StylArial10b"/>
        </w:rPr>
      </w:pPr>
      <w:r w:rsidRPr="00D71D63">
        <w:rPr>
          <w:rFonts w:ascii="Arial" w:hAnsi="Arial" w:cs="Arial"/>
          <w:bCs/>
          <w:sz w:val="20"/>
          <w:szCs w:val="20"/>
        </w:rPr>
        <w:t>Dodavatel prok</w:t>
      </w:r>
      <w:r>
        <w:rPr>
          <w:rFonts w:ascii="Arial" w:hAnsi="Arial" w:cs="Arial"/>
          <w:bCs/>
          <w:sz w:val="20"/>
          <w:szCs w:val="20"/>
        </w:rPr>
        <w:t>áže</w:t>
      </w:r>
      <w:r w:rsidRPr="00D71D63">
        <w:rPr>
          <w:rFonts w:ascii="Arial" w:hAnsi="Arial" w:cs="Arial"/>
          <w:bCs/>
          <w:sz w:val="20"/>
          <w:szCs w:val="20"/>
        </w:rPr>
        <w:t xml:space="preserve"> splnění základních kvalifikačních předpokladů</w:t>
      </w:r>
      <w:r w:rsidRPr="008A4B42">
        <w:rPr>
          <w:rStyle w:val="StylArial10b"/>
        </w:rPr>
        <w:t xml:space="preserve"> v</w:t>
      </w:r>
      <w:r w:rsidRPr="00251BA1">
        <w:rPr>
          <w:rStyle w:val="StylArial10b"/>
        </w:rPr>
        <w:t xml:space="preserve"> plném rozsahu dle </w:t>
      </w:r>
      <w:proofErr w:type="spellStart"/>
      <w:r w:rsidRPr="00251BA1">
        <w:rPr>
          <w:rStyle w:val="StylArial10b"/>
        </w:rPr>
        <w:t>ust</w:t>
      </w:r>
      <w:proofErr w:type="spellEnd"/>
      <w:r w:rsidRPr="00251BA1">
        <w:rPr>
          <w:rStyle w:val="StylArial10b"/>
        </w:rPr>
        <w:t>. § 53 zákona 137/2006 Sb.,</w:t>
      </w:r>
      <w:r w:rsidR="00F3741A">
        <w:rPr>
          <w:rStyle w:val="StylArial10b"/>
        </w:rPr>
        <w:t xml:space="preserve"> </w:t>
      </w:r>
      <w:r w:rsidRPr="00251BA1">
        <w:rPr>
          <w:rStyle w:val="StylArial10b"/>
        </w:rPr>
        <w:t>o 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FF3C84" w:rsidRPr="00D71D63" w:rsidRDefault="00FF3C84" w:rsidP="00FF3C84">
      <w:pPr>
        <w:numPr>
          <w:ilvl w:val="0"/>
          <w:numId w:val="8"/>
        </w:numPr>
        <w:jc w:val="both"/>
        <w:rPr>
          <w:rFonts w:ascii="Arial" w:hAnsi="Arial" w:cs="Arial"/>
          <w:bCs/>
          <w:sz w:val="20"/>
          <w:szCs w:val="20"/>
        </w:rPr>
      </w:pPr>
      <w:r w:rsidRPr="00D71D63">
        <w:rPr>
          <w:rFonts w:ascii="Arial" w:hAnsi="Arial" w:cs="Arial"/>
          <w:bCs/>
          <w:sz w:val="20"/>
          <w:szCs w:val="20"/>
        </w:rPr>
        <w:t xml:space="preserve">výpisu z evidence Rejstříku trestů </w:t>
      </w:r>
      <w:r>
        <w:rPr>
          <w:rFonts w:ascii="Arial" w:hAnsi="Arial" w:cs="Arial"/>
          <w:bCs/>
          <w:sz w:val="20"/>
          <w:szCs w:val="20"/>
        </w:rPr>
        <w:t xml:space="preserve">za každého člena statutárního orgánu uchazeče </w:t>
      </w:r>
      <w:r w:rsidR="00BC6DA3">
        <w:rPr>
          <w:rFonts w:ascii="Arial" w:hAnsi="Arial" w:cs="Arial"/>
          <w:bCs/>
          <w:sz w:val="20"/>
          <w:szCs w:val="20"/>
        </w:rPr>
        <w:t xml:space="preserve">a za právnickou osobu uchazeče </w:t>
      </w:r>
      <w:r w:rsidRPr="00D71D63">
        <w:rPr>
          <w:rFonts w:ascii="Arial" w:hAnsi="Arial" w:cs="Arial"/>
          <w:bCs/>
          <w:sz w:val="20"/>
          <w:szCs w:val="20"/>
        </w:rPr>
        <w:t>[odstavec 1 písm. a) a b)],</w:t>
      </w:r>
    </w:p>
    <w:p w:rsidR="00FF3C84" w:rsidRPr="00D71D63" w:rsidRDefault="00FF3C84" w:rsidP="00FF3C84">
      <w:pPr>
        <w:numPr>
          <w:ilvl w:val="0"/>
          <w:numId w:val="8"/>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 xml:space="preserve">o bezdlužnosti </w:t>
      </w:r>
      <w:r w:rsidRPr="00D71D63">
        <w:rPr>
          <w:rFonts w:ascii="Arial" w:hAnsi="Arial" w:cs="Arial"/>
          <w:bCs/>
          <w:sz w:val="20"/>
          <w:szCs w:val="20"/>
        </w:rPr>
        <w:t>příslušného finančního úřadu [odstavec 1 písm. f)],</w:t>
      </w:r>
    </w:p>
    <w:p w:rsidR="00FF3C84" w:rsidRPr="00D71D63" w:rsidRDefault="00FF3C84" w:rsidP="00FF3C84">
      <w:pPr>
        <w:numPr>
          <w:ilvl w:val="0"/>
          <w:numId w:val="8"/>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o bezdlužnosti od České správy sociálního zabezpečení či obdobné zahraniční instituce</w:t>
      </w:r>
      <w:r w:rsidRPr="00D71D63">
        <w:rPr>
          <w:rFonts w:ascii="Arial" w:hAnsi="Arial" w:cs="Arial"/>
          <w:bCs/>
          <w:sz w:val="20"/>
          <w:szCs w:val="20"/>
        </w:rPr>
        <w:t xml:space="preserve"> [odstavec 1 písm. h)],</w:t>
      </w:r>
    </w:p>
    <w:p w:rsidR="00FF3C84" w:rsidRPr="00AB61DD" w:rsidRDefault="00FF3C84" w:rsidP="00FF3C84">
      <w:pPr>
        <w:numPr>
          <w:ilvl w:val="0"/>
          <w:numId w:val="8"/>
        </w:numPr>
        <w:jc w:val="both"/>
        <w:rPr>
          <w:rFonts w:ascii="Arial" w:hAnsi="Arial" w:cs="Arial"/>
          <w:bCs/>
          <w:sz w:val="20"/>
          <w:szCs w:val="20"/>
        </w:rPr>
      </w:pPr>
      <w:r w:rsidRPr="00D71D63">
        <w:rPr>
          <w:rFonts w:ascii="Arial" w:hAnsi="Arial" w:cs="Arial"/>
          <w:bCs/>
          <w:sz w:val="20"/>
          <w:szCs w:val="20"/>
        </w:rPr>
        <w:t>čestného prohlášení [odstavec 1 písm. c</w:t>
      </w:r>
      <w:r>
        <w:rPr>
          <w:rFonts w:ascii="Arial" w:hAnsi="Arial" w:cs="Arial"/>
          <w:bCs/>
          <w:sz w:val="20"/>
          <w:szCs w:val="20"/>
        </w:rPr>
        <w:t>) až e) a g),</w:t>
      </w:r>
      <w:r w:rsidRPr="00D71D63">
        <w:rPr>
          <w:rFonts w:ascii="Arial" w:hAnsi="Arial" w:cs="Arial"/>
          <w:bCs/>
          <w:sz w:val="20"/>
          <w:szCs w:val="20"/>
        </w:rPr>
        <w:t xml:space="preserve"> i)</w:t>
      </w:r>
      <w:r>
        <w:rPr>
          <w:rFonts w:ascii="Arial" w:hAnsi="Arial" w:cs="Arial"/>
          <w:bCs/>
          <w:sz w:val="20"/>
          <w:szCs w:val="20"/>
        </w:rPr>
        <w:t xml:space="preserve"> až l)</w:t>
      </w:r>
      <w:r w:rsidRPr="00D71D63">
        <w:rPr>
          <w:rFonts w:ascii="Arial" w:hAnsi="Arial" w:cs="Arial"/>
          <w:bCs/>
          <w:sz w:val="20"/>
          <w:szCs w:val="20"/>
        </w:rPr>
        <w:t>].</w:t>
      </w:r>
      <w:r>
        <w:rPr>
          <w:rFonts w:ascii="Arial" w:hAnsi="Arial" w:cs="Arial"/>
          <w:bCs/>
          <w:sz w:val="20"/>
          <w:szCs w:val="20"/>
        </w:rPr>
        <w:t xml:space="preserve"> </w:t>
      </w:r>
      <w:r w:rsidRPr="00EE4A00">
        <w:rPr>
          <w:rFonts w:ascii="Arial" w:hAnsi="Arial" w:cs="Arial"/>
          <w:b/>
          <w:bCs/>
          <w:sz w:val="20"/>
          <w:szCs w:val="20"/>
        </w:rPr>
        <w:t xml:space="preserve">Vzor je součástí </w:t>
      </w:r>
      <w:r w:rsidR="00A42D82" w:rsidRPr="00EE4A00">
        <w:rPr>
          <w:rFonts w:ascii="Arial" w:hAnsi="Arial" w:cs="Arial"/>
          <w:b/>
          <w:bCs/>
          <w:sz w:val="20"/>
          <w:szCs w:val="20"/>
        </w:rPr>
        <w:t>zadávací</w:t>
      </w:r>
      <w:r w:rsidRPr="00EE4A00">
        <w:rPr>
          <w:rFonts w:ascii="Arial" w:hAnsi="Arial" w:cs="Arial"/>
          <w:b/>
          <w:bCs/>
          <w:sz w:val="20"/>
          <w:szCs w:val="20"/>
        </w:rPr>
        <w:t xml:space="preserve"> dokumentace – </w:t>
      </w:r>
      <w:r w:rsidR="008D22D5" w:rsidRPr="00EE4A00">
        <w:rPr>
          <w:rFonts w:ascii="Arial" w:hAnsi="Arial" w:cs="Arial"/>
          <w:b/>
          <w:bCs/>
          <w:sz w:val="20"/>
          <w:szCs w:val="20"/>
        </w:rPr>
        <w:t>viz příloha</w:t>
      </w:r>
      <w:r w:rsidRPr="00EE4A00">
        <w:rPr>
          <w:rFonts w:ascii="Arial" w:hAnsi="Arial" w:cs="Arial"/>
          <w:b/>
          <w:bCs/>
          <w:sz w:val="20"/>
          <w:szCs w:val="20"/>
        </w:rPr>
        <w:t xml:space="preserve"> č. 3</w:t>
      </w:r>
      <w:r w:rsidRPr="00AB61DD">
        <w:rPr>
          <w:rFonts w:ascii="Arial" w:hAnsi="Arial" w:cs="Arial"/>
          <w:sz w:val="20"/>
          <w:szCs w:val="20"/>
        </w:rPr>
        <w:t>.</w:t>
      </w:r>
    </w:p>
    <w:p w:rsidR="00FF3C84" w:rsidRDefault="00FF3C84" w:rsidP="00FF3C84">
      <w:pPr>
        <w:jc w:val="both"/>
        <w:rPr>
          <w:rFonts w:ascii="Arial" w:hAnsi="Arial" w:cs="Arial"/>
          <w:bCs/>
          <w:sz w:val="20"/>
          <w:szCs w:val="20"/>
        </w:rPr>
      </w:pPr>
    </w:p>
    <w:p w:rsidR="00FF3C84" w:rsidRDefault="00FF3C84" w:rsidP="00FF3C84">
      <w:pPr>
        <w:jc w:val="both"/>
        <w:rPr>
          <w:rFonts w:ascii="Arial" w:hAnsi="Arial" w:cs="Arial"/>
          <w:bCs/>
          <w:sz w:val="20"/>
          <w:szCs w:val="20"/>
        </w:rPr>
      </w:pPr>
      <w:r>
        <w:rPr>
          <w:rFonts w:ascii="Arial" w:hAnsi="Arial" w:cs="Arial"/>
          <w:bCs/>
          <w:sz w:val="20"/>
          <w:szCs w:val="20"/>
        </w:rPr>
        <w:t xml:space="preserve">Doklady podle § 53 budou předány zadavateli </w:t>
      </w:r>
      <w:r w:rsidRPr="00293529">
        <w:rPr>
          <w:rFonts w:ascii="Arial" w:hAnsi="Arial" w:cs="Arial"/>
          <w:bCs/>
          <w:sz w:val="20"/>
          <w:szCs w:val="20"/>
          <w:u w:val="single"/>
        </w:rPr>
        <w:t>v</w:t>
      </w:r>
      <w:r>
        <w:rPr>
          <w:rFonts w:ascii="Arial" w:hAnsi="Arial" w:cs="Arial"/>
          <w:bCs/>
          <w:sz w:val="20"/>
          <w:szCs w:val="20"/>
          <w:u w:val="single"/>
        </w:rPr>
        <w:t xml:space="preserve"> prosté </w:t>
      </w:r>
      <w:r w:rsidRPr="00293529">
        <w:rPr>
          <w:rFonts w:ascii="Arial" w:hAnsi="Arial" w:cs="Arial"/>
          <w:bCs/>
          <w:sz w:val="20"/>
          <w:szCs w:val="20"/>
          <w:u w:val="single"/>
        </w:rPr>
        <w:t>kopii</w:t>
      </w:r>
      <w:r>
        <w:rPr>
          <w:rFonts w:ascii="Arial" w:hAnsi="Arial" w:cs="Arial"/>
          <w:bCs/>
          <w:sz w:val="20"/>
          <w:szCs w:val="20"/>
        </w:rPr>
        <w:t xml:space="preserve"> a nebudou starší 90 dnů. Všechna čestná prohlášení budou předložena </w:t>
      </w:r>
      <w:r w:rsidRPr="00F35E07">
        <w:rPr>
          <w:rFonts w:ascii="Arial" w:hAnsi="Arial" w:cs="Arial"/>
          <w:bCs/>
          <w:sz w:val="20"/>
          <w:szCs w:val="20"/>
          <w:u w:val="single"/>
        </w:rPr>
        <w:t>v originále</w:t>
      </w:r>
      <w:r>
        <w:rPr>
          <w:rFonts w:ascii="Arial" w:hAnsi="Arial" w:cs="Arial"/>
          <w:bCs/>
          <w:sz w:val="20"/>
          <w:szCs w:val="20"/>
        </w:rPr>
        <w:t>.</w:t>
      </w:r>
    </w:p>
    <w:p w:rsidR="00FF3C84" w:rsidRDefault="00FF3C84" w:rsidP="00FF3C84">
      <w:pPr>
        <w:jc w:val="both"/>
        <w:rPr>
          <w:rFonts w:ascii="Arial" w:hAnsi="Arial" w:cs="Arial"/>
          <w:bCs/>
          <w:sz w:val="20"/>
          <w:szCs w:val="20"/>
        </w:rPr>
      </w:pPr>
    </w:p>
    <w:p w:rsidR="00FF3C84" w:rsidRPr="00D71D63" w:rsidRDefault="00FF3C84" w:rsidP="00FF3C84">
      <w:pPr>
        <w:jc w:val="both"/>
        <w:rPr>
          <w:rFonts w:ascii="Arial" w:hAnsi="Arial" w:cs="Arial"/>
          <w:bCs/>
          <w:sz w:val="20"/>
          <w:szCs w:val="20"/>
        </w:rPr>
      </w:pPr>
    </w:p>
    <w:p w:rsidR="00FF3C84" w:rsidRPr="0003337A" w:rsidRDefault="00AA0DB7" w:rsidP="00FF3C84">
      <w:pPr>
        <w:pStyle w:val="Konceseislnadpis2"/>
        <w:keepNext/>
        <w:numPr>
          <w:ilvl w:val="0"/>
          <w:numId w:val="0"/>
        </w:numPr>
      </w:pPr>
      <w:bookmarkStart w:id="16" w:name="_Toc269719267"/>
      <w:bookmarkStart w:id="17" w:name="_Toc285615459"/>
      <w:bookmarkStart w:id="18" w:name="_Toc449279652"/>
      <w:r>
        <w:t>5</w:t>
      </w:r>
      <w:r w:rsidR="00FF3C84">
        <w:t>.2</w:t>
      </w:r>
      <w:r w:rsidR="00FF3C84">
        <w:tab/>
      </w:r>
      <w:r w:rsidR="00FF3C84" w:rsidRPr="0003337A">
        <w:t>Profesní kvalifikační předpoklady</w:t>
      </w:r>
      <w:bookmarkEnd w:id="16"/>
      <w:bookmarkEnd w:id="17"/>
      <w:bookmarkEnd w:id="18"/>
    </w:p>
    <w:p w:rsidR="00FF3C84" w:rsidRDefault="00FF3C84" w:rsidP="00FF3C84">
      <w:pPr>
        <w:jc w:val="both"/>
        <w:rPr>
          <w:rFonts w:ascii="Arial" w:hAnsi="Arial" w:cs="Arial"/>
          <w:bCs/>
          <w:sz w:val="20"/>
          <w:szCs w:val="20"/>
          <w:highlight w:val="yellow"/>
        </w:rPr>
      </w:pPr>
    </w:p>
    <w:p w:rsidR="00FF3C84" w:rsidRPr="00251BA1" w:rsidRDefault="00FF3C84" w:rsidP="00FF3C84">
      <w:pPr>
        <w:jc w:val="both"/>
        <w:rPr>
          <w:rStyle w:val="StylArial10b"/>
        </w:rPr>
      </w:pPr>
      <w:r w:rsidRPr="00650A27">
        <w:rPr>
          <w:rFonts w:ascii="Arial" w:hAnsi="Arial" w:cs="Arial"/>
          <w:bCs/>
          <w:sz w:val="20"/>
          <w:szCs w:val="20"/>
        </w:rPr>
        <w:t>Dodavatel prokáže splnění profesních kvalifikačních předpokladů</w:t>
      </w:r>
      <w:r w:rsidRPr="00650A27">
        <w:rPr>
          <w:rStyle w:val="StylArial10b"/>
        </w:rPr>
        <w:t xml:space="preserve"> dle </w:t>
      </w:r>
      <w:proofErr w:type="spellStart"/>
      <w:r w:rsidRPr="00650A27">
        <w:rPr>
          <w:rStyle w:val="StylArial10b"/>
        </w:rPr>
        <w:t>ust</w:t>
      </w:r>
      <w:proofErr w:type="spellEnd"/>
      <w:r w:rsidRPr="00650A27">
        <w:rPr>
          <w:rStyle w:val="StylArial10b"/>
        </w:rPr>
        <w:t>. § 54 zákona 137/2006</w:t>
      </w:r>
      <w:r w:rsidRPr="00251BA1">
        <w:rPr>
          <w:rStyle w:val="StylArial10b"/>
        </w:rPr>
        <w:t xml:space="preserve"> Sb.,</w:t>
      </w:r>
      <w:r>
        <w:rPr>
          <w:rStyle w:val="StylArial10b"/>
        </w:rPr>
        <w:t xml:space="preserve"> </w:t>
      </w:r>
      <w:r w:rsidRPr="00251BA1">
        <w:rPr>
          <w:rStyle w:val="StylArial10b"/>
        </w:rPr>
        <w:t>o 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FF3C84" w:rsidRPr="001B5A51" w:rsidRDefault="00FF3C84" w:rsidP="00FF3C84">
      <w:pPr>
        <w:numPr>
          <w:ilvl w:val="0"/>
          <w:numId w:val="9"/>
        </w:numPr>
        <w:jc w:val="both"/>
        <w:rPr>
          <w:rFonts w:ascii="Arial" w:hAnsi="Arial" w:cs="Arial"/>
          <w:bCs/>
          <w:sz w:val="20"/>
          <w:szCs w:val="20"/>
        </w:rPr>
      </w:pPr>
      <w:r w:rsidRPr="00EC16F3">
        <w:rPr>
          <w:rFonts w:ascii="Arial" w:hAnsi="Arial" w:cs="Arial"/>
          <w:bCs/>
          <w:sz w:val="20"/>
          <w:szCs w:val="20"/>
        </w:rPr>
        <w:t>výpis</w:t>
      </w:r>
      <w:r>
        <w:rPr>
          <w:rFonts w:ascii="Arial" w:hAnsi="Arial" w:cs="Arial"/>
          <w:bCs/>
          <w:sz w:val="20"/>
          <w:szCs w:val="20"/>
        </w:rPr>
        <w:t>u</w:t>
      </w:r>
      <w:r w:rsidRPr="00EC16F3">
        <w:rPr>
          <w:rFonts w:ascii="Arial" w:hAnsi="Arial" w:cs="Arial"/>
          <w:bCs/>
          <w:sz w:val="20"/>
          <w:szCs w:val="20"/>
        </w:rPr>
        <w:t xml:space="preserve"> z obchodního rejstříku, pokud je v něm zapsán, či výpis</w:t>
      </w:r>
      <w:r>
        <w:rPr>
          <w:rFonts w:ascii="Arial" w:hAnsi="Arial" w:cs="Arial"/>
          <w:bCs/>
          <w:sz w:val="20"/>
          <w:szCs w:val="20"/>
        </w:rPr>
        <w:t>u</w:t>
      </w:r>
      <w:r w:rsidRPr="00EC16F3">
        <w:rPr>
          <w:rFonts w:ascii="Arial" w:hAnsi="Arial" w:cs="Arial"/>
          <w:bCs/>
          <w:sz w:val="20"/>
          <w:szCs w:val="20"/>
        </w:rPr>
        <w:t xml:space="preserve"> z jiné obdobné evidence, </w:t>
      </w:r>
      <w:r w:rsidRPr="001B5A51">
        <w:rPr>
          <w:rFonts w:ascii="Arial" w:hAnsi="Arial" w:cs="Arial"/>
          <w:bCs/>
          <w:sz w:val="20"/>
          <w:szCs w:val="20"/>
        </w:rPr>
        <w:t>pokud je v ní zapsán,</w:t>
      </w:r>
    </w:p>
    <w:p w:rsidR="00FF3C84" w:rsidRPr="001B5A51" w:rsidRDefault="00FF3C84" w:rsidP="00FF3C84">
      <w:pPr>
        <w:numPr>
          <w:ilvl w:val="0"/>
          <w:numId w:val="9"/>
        </w:numPr>
        <w:jc w:val="both"/>
        <w:rPr>
          <w:rFonts w:ascii="Arial" w:hAnsi="Arial" w:cs="Arial"/>
          <w:bCs/>
          <w:sz w:val="20"/>
          <w:szCs w:val="20"/>
        </w:rPr>
      </w:pPr>
      <w:r>
        <w:rPr>
          <w:rFonts w:ascii="Arial" w:hAnsi="Arial" w:cs="Arial"/>
          <w:bCs/>
          <w:sz w:val="20"/>
          <w:szCs w:val="20"/>
        </w:rPr>
        <w:t xml:space="preserve">dokladu o oprávnění k podnikání, tj. výpis z živnostenského rejstříku prokazující oprávnění k podnikání </w:t>
      </w:r>
      <w:r w:rsidRPr="00490641">
        <w:rPr>
          <w:rFonts w:ascii="Arial" w:hAnsi="Arial" w:cs="Arial"/>
          <w:bCs/>
          <w:sz w:val="20"/>
          <w:szCs w:val="20"/>
        </w:rPr>
        <w:t>v oblasti</w:t>
      </w:r>
      <w:r w:rsidRPr="001B5A51">
        <w:rPr>
          <w:rFonts w:ascii="Arial" w:hAnsi="Arial" w:cs="Arial"/>
          <w:bCs/>
          <w:sz w:val="20"/>
          <w:szCs w:val="20"/>
        </w:rPr>
        <w:t>:</w:t>
      </w:r>
    </w:p>
    <w:p w:rsidR="00FF3C84" w:rsidRPr="005542F8" w:rsidRDefault="00FF3C84" w:rsidP="00033FFB">
      <w:pPr>
        <w:numPr>
          <w:ilvl w:val="0"/>
          <w:numId w:val="11"/>
        </w:numPr>
        <w:tabs>
          <w:tab w:val="clear" w:pos="1068"/>
        </w:tabs>
        <w:ind w:left="1500"/>
        <w:jc w:val="both"/>
        <w:rPr>
          <w:rFonts w:ascii="Arial" w:hAnsi="Arial" w:cs="Arial"/>
          <w:bCs/>
          <w:sz w:val="20"/>
          <w:szCs w:val="20"/>
        </w:rPr>
      </w:pPr>
      <w:r>
        <w:rPr>
          <w:rFonts w:ascii="Arial" w:hAnsi="Arial" w:cs="Arial"/>
          <w:bCs/>
          <w:sz w:val="20"/>
          <w:szCs w:val="20"/>
        </w:rPr>
        <w:t>„Provádění staveb, jejich změn a odstraňování</w:t>
      </w:r>
      <w:r w:rsidRPr="00490641">
        <w:rPr>
          <w:rFonts w:ascii="Arial" w:hAnsi="Arial" w:cs="Arial"/>
          <w:bCs/>
          <w:sz w:val="20"/>
          <w:szCs w:val="20"/>
        </w:rPr>
        <w:t>“ nebo ekvivalent</w:t>
      </w:r>
      <w:r w:rsidR="00AB40BF">
        <w:rPr>
          <w:rFonts w:ascii="Arial" w:hAnsi="Arial" w:cs="Arial"/>
          <w:bCs/>
          <w:sz w:val="20"/>
          <w:szCs w:val="20"/>
        </w:rPr>
        <w:t xml:space="preserve"> (živnost vázaná)</w:t>
      </w:r>
      <w:r w:rsidR="001D79B7">
        <w:rPr>
          <w:rFonts w:ascii="Arial" w:hAnsi="Arial" w:cs="Arial"/>
          <w:bCs/>
          <w:sz w:val="20"/>
          <w:szCs w:val="20"/>
        </w:rPr>
        <w:t>,</w:t>
      </w:r>
    </w:p>
    <w:p w:rsidR="00B27AA5" w:rsidRPr="00B27AA5" w:rsidRDefault="00FF3C84" w:rsidP="00FF3C84">
      <w:pPr>
        <w:numPr>
          <w:ilvl w:val="0"/>
          <w:numId w:val="9"/>
        </w:numPr>
        <w:jc w:val="both"/>
        <w:rPr>
          <w:rFonts w:ascii="Arial" w:hAnsi="Arial" w:cs="Arial"/>
          <w:bCs/>
          <w:sz w:val="20"/>
          <w:szCs w:val="20"/>
        </w:rPr>
      </w:pPr>
      <w:r w:rsidRPr="001B5A51">
        <w:rPr>
          <w:rFonts w:ascii="Arial" w:hAnsi="Arial" w:cs="Arial"/>
          <w:color w:val="000000"/>
          <w:sz w:val="20"/>
          <w:szCs w:val="20"/>
        </w:rPr>
        <w:t>doklad osvědčující odbornou způsobilost dodavatele nebo osoby, jejímž prostřednictvím odbornou způsobilost zabezpečuje, podle</w:t>
      </w:r>
      <w:r>
        <w:rPr>
          <w:rFonts w:ascii="Arial" w:hAnsi="Arial" w:cs="Arial"/>
          <w:color w:val="000000"/>
          <w:sz w:val="20"/>
          <w:szCs w:val="20"/>
        </w:rPr>
        <w:t xml:space="preserve"> § </w:t>
      </w:r>
      <w:r w:rsidR="00B27AA5">
        <w:rPr>
          <w:rFonts w:ascii="Arial" w:hAnsi="Arial" w:cs="Arial"/>
          <w:color w:val="000000"/>
          <w:sz w:val="20"/>
          <w:szCs w:val="20"/>
        </w:rPr>
        <w:t xml:space="preserve">3 </w:t>
      </w:r>
      <w:r>
        <w:rPr>
          <w:rFonts w:ascii="Arial" w:hAnsi="Arial" w:cs="Arial"/>
          <w:color w:val="000000"/>
          <w:sz w:val="20"/>
          <w:szCs w:val="20"/>
        </w:rPr>
        <w:t xml:space="preserve">zákona č. </w:t>
      </w:r>
      <w:r w:rsidR="00B27AA5">
        <w:rPr>
          <w:rFonts w:ascii="Arial" w:hAnsi="Arial" w:cs="Arial"/>
          <w:color w:val="000000"/>
          <w:sz w:val="20"/>
          <w:szCs w:val="20"/>
        </w:rPr>
        <w:t>360</w:t>
      </w:r>
      <w:r>
        <w:rPr>
          <w:rFonts w:ascii="Arial" w:hAnsi="Arial" w:cs="Arial"/>
          <w:color w:val="000000"/>
          <w:sz w:val="20"/>
          <w:szCs w:val="20"/>
        </w:rPr>
        <w:t>/</w:t>
      </w:r>
      <w:r w:rsidR="00B27AA5">
        <w:rPr>
          <w:rFonts w:ascii="Arial" w:hAnsi="Arial" w:cs="Arial"/>
          <w:color w:val="000000"/>
          <w:sz w:val="20"/>
          <w:szCs w:val="20"/>
        </w:rPr>
        <w:t>1992</w:t>
      </w:r>
      <w:r>
        <w:rPr>
          <w:rFonts w:ascii="Arial" w:hAnsi="Arial" w:cs="Arial"/>
          <w:color w:val="000000"/>
          <w:sz w:val="20"/>
          <w:szCs w:val="20"/>
        </w:rPr>
        <w:t xml:space="preserve"> Sb., o </w:t>
      </w:r>
      <w:r w:rsidR="00B27AA5">
        <w:rPr>
          <w:rFonts w:ascii="Arial" w:hAnsi="Arial" w:cs="Arial"/>
          <w:color w:val="000000"/>
          <w:sz w:val="20"/>
          <w:szCs w:val="20"/>
        </w:rPr>
        <w:t xml:space="preserve">výkonu povolání autorizovaných architektů a o výkonu povolání autorizovaných inženýrů a techniků činných ve </w:t>
      </w:r>
      <w:r w:rsidR="00B27AA5" w:rsidRPr="00B27AA5">
        <w:rPr>
          <w:rFonts w:ascii="Arial" w:hAnsi="Arial" w:cs="Arial"/>
          <w:bCs/>
          <w:sz w:val="20"/>
          <w:szCs w:val="20"/>
        </w:rPr>
        <w:t>výstavbě, z nichž požaduje zadavatel doložit kvalifikaci:</w:t>
      </w:r>
    </w:p>
    <w:p w:rsidR="00FF3C84" w:rsidRDefault="00B27AA5" w:rsidP="002D6AB9">
      <w:pPr>
        <w:numPr>
          <w:ilvl w:val="0"/>
          <w:numId w:val="11"/>
        </w:numPr>
        <w:tabs>
          <w:tab w:val="clear" w:pos="1068"/>
        </w:tabs>
        <w:ind w:left="1440" w:hanging="300"/>
        <w:jc w:val="both"/>
        <w:rPr>
          <w:rFonts w:ascii="Arial" w:hAnsi="Arial" w:cs="Arial"/>
          <w:bCs/>
          <w:sz w:val="20"/>
          <w:szCs w:val="20"/>
        </w:rPr>
      </w:pPr>
      <w:r>
        <w:rPr>
          <w:rFonts w:ascii="Arial" w:hAnsi="Arial" w:cs="Arial"/>
          <w:bCs/>
          <w:sz w:val="20"/>
          <w:szCs w:val="20"/>
        </w:rPr>
        <w:t xml:space="preserve">Autorizovaný inženýr </w:t>
      </w:r>
      <w:r w:rsidR="00C8007F">
        <w:rPr>
          <w:rFonts w:ascii="Arial" w:hAnsi="Arial" w:cs="Arial"/>
          <w:bCs/>
          <w:sz w:val="20"/>
          <w:szCs w:val="20"/>
        </w:rPr>
        <w:t>(nikoli pouze</w:t>
      </w:r>
      <w:r w:rsidR="002D6AB9">
        <w:rPr>
          <w:rFonts w:ascii="Arial" w:hAnsi="Arial" w:cs="Arial"/>
          <w:bCs/>
          <w:sz w:val="20"/>
          <w:szCs w:val="20"/>
        </w:rPr>
        <w:t xml:space="preserve"> </w:t>
      </w:r>
      <w:r>
        <w:rPr>
          <w:rFonts w:ascii="Arial" w:hAnsi="Arial" w:cs="Arial"/>
          <w:bCs/>
          <w:sz w:val="20"/>
          <w:szCs w:val="20"/>
        </w:rPr>
        <w:t>technik</w:t>
      </w:r>
      <w:r w:rsidR="00C8007F">
        <w:rPr>
          <w:rFonts w:ascii="Arial" w:hAnsi="Arial" w:cs="Arial"/>
          <w:bCs/>
          <w:sz w:val="20"/>
          <w:szCs w:val="20"/>
        </w:rPr>
        <w:t>)</w:t>
      </w:r>
      <w:r>
        <w:rPr>
          <w:rFonts w:ascii="Arial" w:hAnsi="Arial" w:cs="Arial"/>
          <w:bCs/>
          <w:sz w:val="20"/>
          <w:szCs w:val="20"/>
        </w:rPr>
        <w:t xml:space="preserve"> pro oblast „</w:t>
      </w:r>
      <w:r w:rsidR="00C8007F">
        <w:rPr>
          <w:rFonts w:ascii="Arial" w:hAnsi="Arial" w:cs="Arial"/>
          <w:bCs/>
          <w:sz w:val="20"/>
          <w:szCs w:val="20"/>
        </w:rPr>
        <w:t xml:space="preserve">pozemní </w:t>
      </w:r>
      <w:r w:rsidR="002A54ED">
        <w:rPr>
          <w:rFonts w:ascii="Arial" w:hAnsi="Arial" w:cs="Arial"/>
          <w:bCs/>
          <w:sz w:val="20"/>
          <w:szCs w:val="20"/>
        </w:rPr>
        <w:t>stavby</w:t>
      </w:r>
      <w:r>
        <w:rPr>
          <w:rFonts w:ascii="Arial" w:hAnsi="Arial" w:cs="Arial"/>
          <w:bCs/>
          <w:sz w:val="20"/>
          <w:szCs w:val="20"/>
        </w:rPr>
        <w:t xml:space="preserve">“ (§5 odst. 3 písm. </w:t>
      </w:r>
      <w:r w:rsidR="002A54ED">
        <w:rPr>
          <w:rFonts w:ascii="Arial" w:hAnsi="Arial" w:cs="Arial"/>
          <w:bCs/>
          <w:sz w:val="20"/>
          <w:szCs w:val="20"/>
        </w:rPr>
        <w:t>a</w:t>
      </w:r>
      <w:r>
        <w:rPr>
          <w:rFonts w:ascii="Arial" w:hAnsi="Arial" w:cs="Arial"/>
          <w:bCs/>
          <w:sz w:val="20"/>
          <w:szCs w:val="20"/>
        </w:rPr>
        <w:t>) zákona 360/1992 Sb.)</w:t>
      </w:r>
      <w:r w:rsidR="00F54D18">
        <w:rPr>
          <w:rFonts w:ascii="Arial" w:hAnsi="Arial" w:cs="Arial"/>
          <w:bCs/>
          <w:sz w:val="20"/>
          <w:szCs w:val="20"/>
        </w:rPr>
        <w:t>.</w:t>
      </w:r>
    </w:p>
    <w:p w:rsidR="00FF3C84" w:rsidRDefault="00FF3C84" w:rsidP="00FF3C84">
      <w:pPr>
        <w:jc w:val="both"/>
        <w:rPr>
          <w:rFonts w:ascii="Arial" w:hAnsi="Arial" w:cs="Arial"/>
          <w:bCs/>
          <w:sz w:val="20"/>
          <w:szCs w:val="20"/>
          <w:highlight w:val="yellow"/>
        </w:rPr>
      </w:pPr>
    </w:p>
    <w:p w:rsidR="00FF3C84" w:rsidRDefault="00FF3C84" w:rsidP="00FF3C84">
      <w:pPr>
        <w:jc w:val="both"/>
        <w:rPr>
          <w:rFonts w:ascii="Arial" w:hAnsi="Arial" w:cs="Arial"/>
          <w:bCs/>
          <w:sz w:val="20"/>
          <w:szCs w:val="20"/>
        </w:rPr>
      </w:pPr>
      <w:r>
        <w:rPr>
          <w:rFonts w:ascii="Arial" w:hAnsi="Arial" w:cs="Arial"/>
          <w:bCs/>
          <w:sz w:val="20"/>
          <w:szCs w:val="20"/>
        </w:rPr>
        <w:t xml:space="preserve">Doklady podle § 54 budou předány zadavateli </w:t>
      </w:r>
      <w:r w:rsidRPr="00293529">
        <w:rPr>
          <w:rFonts w:ascii="Arial" w:hAnsi="Arial" w:cs="Arial"/>
          <w:bCs/>
          <w:sz w:val="20"/>
          <w:szCs w:val="20"/>
          <w:u w:val="single"/>
        </w:rPr>
        <w:t>v</w:t>
      </w:r>
      <w:r>
        <w:rPr>
          <w:rFonts w:ascii="Arial" w:hAnsi="Arial" w:cs="Arial"/>
          <w:bCs/>
          <w:sz w:val="20"/>
          <w:szCs w:val="20"/>
          <w:u w:val="single"/>
        </w:rPr>
        <w:t> prosté kopii</w:t>
      </w:r>
      <w:r w:rsidRPr="005542F8">
        <w:rPr>
          <w:rFonts w:ascii="Arial" w:hAnsi="Arial" w:cs="Arial"/>
          <w:bCs/>
          <w:sz w:val="20"/>
          <w:szCs w:val="20"/>
        </w:rPr>
        <w:t>. Vý</w:t>
      </w:r>
      <w:r w:rsidRPr="00EC16F3">
        <w:rPr>
          <w:rFonts w:ascii="Arial" w:hAnsi="Arial" w:cs="Arial"/>
          <w:bCs/>
          <w:sz w:val="20"/>
          <w:szCs w:val="20"/>
        </w:rPr>
        <w:t>pis z obchodního rejstříku</w:t>
      </w:r>
      <w:r>
        <w:rPr>
          <w:rFonts w:ascii="Arial" w:hAnsi="Arial" w:cs="Arial"/>
          <w:bCs/>
          <w:sz w:val="20"/>
          <w:szCs w:val="20"/>
        </w:rPr>
        <w:t xml:space="preserve"> nebude starší 90 dnů.</w:t>
      </w:r>
    </w:p>
    <w:p w:rsidR="00FF3C84" w:rsidRDefault="00FF3C84" w:rsidP="00FF3C84">
      <w:pPr>
        <w:jc w:val="both"/>
        <w:rPr>
          <w:rFonts w:ascii="Arial" w:hAnsi="Arial" w:cs="Arial"/>
          <w:bCs/>
          <w:sz w:val="20"/>
          <w:szCs w:val="20"/>
          <w:highlight w:val="yellow"/>
        </w:rPr>
      </w:pPr>
    </w:p>
    <w:p w:rsidR="00B64845" w:rsidRDefault="00B64845" w:rsidP="00B64845">
      <w:pPr>
        <w:jc w:val="both"/>
        <w:rPr>
          <w:rFonts w:ascii="Arial" w:hAnsi="Arial" w:cs="Arial"/>
          <w:bCs/>
          <w:sz w:val="20"/>
          <w:szCs w:val="20"/>
          <w:highlight w:val="yellow"/>
        </w:rPr>
      </w:pPr>
      <w:r w:rsidRPr="00DD2DCD">
        <w:rPr>
          <w:rFonts w:ascii="Arial" w:hAnsi="Arial" w:cs="Arial"/>
          <w:bCs/>
          <w:sz w:val="20"/>
          <w:szCs w:val="20"/>
        </w:rPr>
        <w:t xml:space="preserve">Je-li dodavatelem právnická osoba, doloží v rámci profesních kvalifikačních předpokladů mimo jiné i způsob podepisování se za </w:t>
      </w:r>
      <w:r w:rsidRPr="00BE52B7">
        <w:rPr>
          <w:rFonts w:ascii="Arial" w:hAnsi="Arial" w:cs="Arial"/>
          <w:bCs/>
          <w:sz w:val="20"/>
          <w:szCs w:val="20"/>
        </w:rPr>
        <w:t xml:space="preserve">společnost. </w:t>
      </w:r>
      <w:r w:rsidRPr="00636E8B">
        <w:rPr>
          <w:rFonts w:ascii="Arial" w:hAnsi="Arial" w:cs="Arial"/>
          <w:bCs/>
          <w:sz w:val="20"/>
          <w:szCs w:val="20"/>
        </w:rPr>
        <w:t>Popis způsobu podepisování se za společnost</w:t>
      </w:r>
      <w:r w:rsidRPr="00BE52B7">
        <w:rPr>
          <w:rFonts w:ascii="Arial" w:hAnsi="Arial" w:cs="Arial"/>
          <w:bCs/>
          <w:sz w:val="20"/>
          <w:szCs w:val="20"/>
        </w:rPr>
        <w:t xml:space="preserve"> může být obsažen např. ve výpisu </w:t>
      </w:r>
      <w:r w:rsidRPr="00CC16B8">
        <w:rPr>
          <w:rFonts w:ascii="Arial" w:hAnsi="Arial" w:cs="Arial"/>
          <w:bCs/>
          <w:sz w:val="20"/>
          <w:szCs w:val="20"/>
        </w:rPr>
        <w:t xml:space="preserve">z obchodního rejstříku. Veškeré doklady předávané v rámci v rámci </w:t>
      </w:r>
      <w:r w:rsidRPr="005C3798">
        <w:rPr>
          <w:rFonts w:ascii="Arial" w:hAnsi="Arial" w:cs="Arial"/>
          <w:bCs/>
          <w:sz w:val="20"/>
          <w:szCs w:val="20"/>
        </w:rPr>
        <w:t>nabídky zadavateli a vyžadující podpis oprávněnou osobou budou podepsány tímto způsobem</w:t>
      </w:r>
      <w:r w:rsidRPr="00B8271A">
        <w:rPr>
          <w:rFonts w:ascii="Arial" w:hAnsi="Arial" w:cs="Arial"/>
          <w:bCs/>
          <w:sz w:val="20"/>
          <w:szCs w:val="20"/>
        </w:rPr>
        <w:t>, v případě podpisu zmocněncem či pověřen</w:t>
      </w:r>
      <w:r>
        <w:rPr>
          <w:rFonts w:ascii="Arial" w:hAnsi="Arial" w:cs="Arial"/>
          <w:bCs/>
          <w:sz w:val="20"/>
          <w:szCs w:val="20"/>
        </w:rPr>
        <w:t>ý</w:t>
      </w:r>
      <w:r w:rsidRPr="00BE52B7">
        <w:rPr>
          <w:rFonts w:ascii="Arial" w:hAnsi="Arial" w:cs="Arial"/>
          <w:bCs/>
          <w:sz w:val="20"/>
          <w:szCs w:val="20"/>
        </w:rPr>
        <w:t xml:space="preserve">m zástupcem je uchazeč povinen v rámci nabídky </w:t>
      </w:r>
      <w:r>
        <w:rPr>
          <w:rFonts w:ascii="Arial" w:hAnsi="Arial" w:cs="Arial"/>
          <w:bCs/>
          <w:sz w:val="20"/>
          <w:szCs w:val="20"/>
        </w:rPr>
        <w:t xml:space="preserve">zadavateli doložit </w:t>
      </w:r>
      <w:r w:rsidRPr="00BE52B7">
        <w:rPr>
          <w:rFonts w:ascii="Arial" w:hAnsi="Arial" w:cs="Arial"/>
          <w:bCs/>
          <w:sz w:val="20"/>
          <w:szCs w:val="20"/>
        </w:rPr>
        <w:t>plnou moc či pověření,</w:t>
      </w:r>
      <w:r w:rsidRPr="006500AE">
        <w:rPr>
          <w:rFonts w:ascii="Arial" w:hAnsi="Arial" w:cs="Arial"/>
          <w:sz w:val="20"/>
          <w:szCs w:val="20"/>
        </w:rPr>
        <w:t xml:space="preserve"> a to v originále nebo v úředně ověřené kopii</w:t>
      </w:r>
      <w:r w:rsidRPr="00BE52B7">
        <w:rPr>
          <w:rFonts w:ascii="Arial" w:hAnsi="Arial" w:cs="Arial"/>
          <w:bCs/>
          <w:sz w:val="20"/>
          <w:szCs w:val="20"/>
        </w:rPr>
        <w:t>.</w:t>
      </w:r>
    </w:p>
    <w:p w:rsidR="00FF3C84" w:rsidRDefault="00FF3C84" w:rsidP="00FF3C84">
      <w:pPr>
        <w:jc w:val="both"/>
        <w:rPr>
          <w:rFonts w:ascii="Arial" w:hAnsi="Arial" w:cs="Arial"/>
          <w:bCs/>
          <w:sz w:val="20"/>
          <w:szCs w:val="20"/>
          <w:highlight w:val="yellow"/>
        </w:rPr>
      </w:pPr>
    </w:p>
    <w:p w:rsidR="00FF3C84" w:rsidRDefault="00FF3C84" w:rsidP="00FF3C84">
      <w:pPr>
        <w:jc w:val="both"/>
        <w:rPr>
          <w:rFonts w:ascii="Arial" w:hAnsi="Arial" w:cs="Arial"/>
          <w:bCs/>
          <w:sz w:val="20"/>
          <w:szCs w:val="20"/>
          <w:highlight w:val="yellow"/>
        </w:rPr>
      </w:pPr>
    </w:p>
    <w:p w:rsidR="00FF3C84" w:rsidRPr="0003337A" w:rsidRDefault="00AA0DB7" w:rsidP="00104A7E">
      <w:pPr>
        <w:pStyle w:val="Konceseislnadpis2"/>
        <w:keepNext/>
        <w:numPr>
          <w:ilvl w:val="0"/>
          <w:numId w:val="0"/>
        </w:numPr>
      </w:pPr>
      <w:bookmarkStart w:id="19" w:name="_Toc269719268"/>
      <w:bookmarkStart w:id="20" w:name="_Toc285615460"/>
      <w:bookmarkStart w:id="21" w:name="_Toc449279653"/>
      <w:r>
        <w:t>5</w:t>
      </w:r>
      <w:r w:rsidR="00FF3C84">
        <w:t>.3</w:t>
      </w:r>
      <w:r w:rsidR="00FF3C84">
        <w:tab/>
      </w:r>
      <w:r w:rsidR="00FF3C84" w:rsidRPr="0003337A">
        <w:t>Ekonomické a finanční kvalifikační předpoklady</w:t>
      </w:r>
      <w:bookmarkEnd w:id="19"/>
      <w:bookmarkEnd w:id="20"/>
      <w:bookmarkEnd w:id="21"/>
    </w:p>
    <w:p w:rsidR="00FF3C84" w:rsidRDefault="00FF3C84" w:rsidP="00FF3C84">
      <w:pPr>
        <w:jc w:val="both"/>
        <w:rPr>
          <w:rFonts w:ascii="Arial" w:hAnsi="Arial" w:cs="Arial"/>
          <w:sz w:val="20"/>
          <w:szCs w:val="20"/>
        </w:rPr>
      </w:pPr>
    </w:p>
    <w:p w:rsidR="00FF3C84" w:rsidRDefault="00FF3C84" w:rsidP="00FF3C84">
      <w:pPr>
        <w:jc w:val="both"/>
        <w:rPr>
          <w:rFonts w:ascii="Arial" w:hAnsi="Arial" w:cs="Arial"/>
          <w:sz w:val="20"/>
          <w:szCs w:val="20"/>
        </w:rPr>
      </w:pPr>
      <w:r w:rsidRPr="00650A27">
        <w:rPr>
          <w:rFonts w:ascii="Arial" w:hAnsi="Arial" w:cs="Arial"/>
          <w:bCs/>
          <w:sz w:val="20"/>
          <w:szCs w:val="20"/>
        </w:rPr>
        <w:t xml:space="preserve">Dodavatel prokáže splnění </w:t>
      </w:r>
      <w:r w:rsidRPr="000A1F38">
        <w:rPr>
          <w:rFonts w:ascii="Arial" w:hAnsi="Arial" w:cs="Arial"/>
          <w:bCs/>
          <w:sz w:val="20"/>
          <w:szCs w:val="20"/>
        </w:rPr>
        <w:t>ekonomických a finančních kvalifikačních předpokladů</w:t>
      </w:r>
      <w:r w:rsidRPr="000A1F38">
        <w:rPr>
          <w:rStyle w:val="StylArial10b"/>
          <w:rFonts w:cs="Arial"/>
        </w:rPr>
        <w:t xml:space="preserve"> </w:t>
      </w:r>
      <w:r w:rsidRPr="002E641E">
        <w:rPr>
          <w:rFonts w:ascii="Arial" w:hAnsi="Arial" w:cs="Arial"/>
          <w:bCs/>
          <w:sz w:val="20"/>
          <w:szCs w:val="20"/>
        </w:rPr>
        <w:t>předlož</w:t>
      </w:r>
      <w:r w:rsidRPr="00D71D63">
        <w:rPr>
          <w:rFonts w:ascii="Arial" w:hAnsi="Arial" w:cs="Arial"/>
          <w:bCs/>
          <w:sz w:val="20"/>
          <w:szCs w:val="20"/>
        </w:rPr>
        <w:t>ením</w:t>
      </w:r>
      <w:r w:rsidR="00A20941">
        <w:rPr>
          <w:rFonts w:ascii="Arial" w:hAnsi="Arial" w:cs="Arial"/>
          <w:bCs/>
          <w:sz w:val="20"/>
          <w:szCs w:val="20"/>
        </w:rPr>
        <w:t xml:space="preserve"> čestného prohlášení o své ekonomické a finanční způsobilosti splnit veřejnou zakázku (§50 odst. 1 písm. c) zákona).</w:t>
      </w:r>
      <w:r w:rsidR="00A20941" w:rsidRPr="00A20941">
        <w:rPr>
          <w:rFonts w:ascii="Arial" w:hAnsi="Arial" w:cs="Arial"/>
          <w:bCs/>
          <w:caps/>
          <w:sz w:val="20"/>
          <w:szCs w:val="20"/>
        </w:rPr>
        <w:t xml:space="preserve"> č</w:t>
      </w:r>
      <w:r w:rsidR="00A20941" w:rsidRPr="00060923">
        <w:rPr>
          <w:rFonts w:ascii="Arial" w:hAnsi="Arial" w:cs="Arial"/>
          <w:bCs/>
          <w:sz w:val="20"/>
          <w:szCs w:val="20"/>
        </w:rPr>
        <w:t>estné prohlášení</w:t>
      </w:r>
      <w:r w:rsidR="00A20941">
        <w:rPr>
          <w:rFonts w:ascii="Arial" w:hAnsi="Arial" w:cs="Arial"/>
          <w:bCs/>
          <w:sz w:val="20"/>
          <w:szCs w:val="20"/>
        </w:rPr>
        <w:t xml:space="preserve"> bude </w:t>
      </w:r>
      <w:r w:rsidR="00A20941" w:rsidRPr="00293529">
        <w:rPr>
          <w:rFonts w:ascii="Arial" w:hAnsi="Arial" w:cs="Arial"/>
          <w:bCs/>
          <w:sz w:val="20"/>
          <w:szCs w:val="20"/>
          <w:u w:val="single"/>
        </w:rPr>
        <w:t>v originále</w:t>
      </w:r>
      <w:r w:rsidR="00A20941">
        <w:rPr>
          <w:rFonts w:ascii="Arial" w:hAnsi="Arial" w:cs="Arial"/>
          <w:bCs/>
          <w:sz w:val="20"/>
          <w:szCs w:val="20"/>
        </w:rPr>
        <w:t>.</w:t>
      </w:r>
    </w:p>
    <w:p w:rsidR="00FF3C84" w:rsidRDefault="00FF3C84" w:rsidP="00FF3C84">
      <w:pPr>
        <w:jc w:val="both"/>
        <w:rPr>
          <w:rFonts w:ascii="Arial" w:hAnsi="Arial" w:cs="Arial"/>
          <w:bCs/>
          <w:sz w:val="20"/>
          <w:szCs w:val="20"/>
          <w:highlight w:val="yellow"/>
        </w:rPr>
      </w:pPr>
    </w:p>
    <w:p w:rsidR="00EE4A00" w:rsidRDefault="00EE4A00" w:rsidP="00FF3C84">
      <w:pPr>
        <w:jc w:val="both"/>
        <w:rPr>
          <w:rFonts w:ascii="Arial" w:hAnsi="Arial" w:cs="Arial"/>
          <w:bCs/>
          <w:sz w:val="20"/>
          <w:szCs w:val="20"/>
          <w:highlight w:val="yellow"/>
        </w:rPr>
      </w:pPr>
      <w:r w:rsidRPr="00EE4A00">
        <w:rPr>
          <w:rFonts w:ascii="Arial" w:hAnsi="Arial" w:cs="Arial"/>
          <w:b/>
          <w:bCs/>
          <w:sz w:val="20"/>
          <w:szCs w:val="20"/>
        </w:rPr>
        <w:t>Vzor je součástí zadáva</w:t>
      </w:r>
      <w:r w:rsidR="008D22D5">
        <w:rPr>
          <w:rFonts w:ascii="Arial" w:hAnsi="Arial" w:cs="Arial"/>
          <w:b/>
          <w:bCs/>
          <w:sz w:val="20"/>
          <w:szCs w:val="20"/>
        </w:rPr>
        <w:t>cí dokumentace – viz</w:t>
      </w:r>
      <w:r w:rsidRPr="00EE4A00">
        <w:rPr>
          <w:rFonts w:ascii="Arial" w:hAnsi="Arial" w:cs="Arial"/>
          <w:b/>
          <w:bCs/>
          <w:sz w:val="20"/>
          <w:szCs w:val="20"/>
        </w:rPr>
        <w:t xml:space="preserve"> příloha č. 3</w:t>
      </w:r>
      <w:r w:rsidRPr="00AB61DD">
        <w:rPr>
          <w:rFonts w:ascii="Arial" w:hAnsi="Arial" w:cs="Arial"/>
          <w:sz w:val="20"/>
          <w:szCs w:val="20"/>
        </w:rPr>
        <w:t>.</w:t>
      </w:r>
    </w:p>
    <w:p w:rsidR="00FF3C84" w:rsidRDefault="00FF3C84" w:rsidP="00FF3C84">
      <w:pPr>
        <w:jc w:val="both"/>
        <w:rPr>
          <w:rFonts w:ascii="Arial" w:hAnsi="Arial" w:cs="Arial"/>
          <w:bCs/>
          <w:sz w:val="20"/>
          <w:szCs w:val="20"/>
          <w:highlight w:val="yellow"/>
        </w:rPr>
      </w:pPr>
    </w:p>
    <w:p w:rsidR="00EE4A00" w:rsidRDefault="00EE4A00" w:rsidP="00FF3C84">
      <w:pPr>
        <w:jc w:val="both"/>
        <w:rPr>
          <w:rFonts w:ascii="Arial" w:hAnsi="Arial" w:cs="Arial"/>
          <w:bCs/>
          <w:sz w:val="20"/>
          <w:szCs w:val="20"/>
          <w:highlight w:val="yellow"/>
        </w:rPr>
      </w:pPr>
    </w:p>
    <w:p w:rsidR="00FF3C84" w:rsidRPr="0003337A" w:rsidRDefault="00AA0DB7" w:rsidP="00736F2B">
      <w:pPr>
        <w:pStyle w:val="Konceseislnadpis2"/>
        <w:keepNext/>
        <w:numPr>
          <w:ilvl w:val="0"/>
          <w:numId w:val="0"/>
        </w:numPr>
      </w:pPr>
      <w:bookmarkStart w:id="22" w:name="_Toc269719269"/>
      <w:bookmarkStart w:id="23" w:name="_Toc285615461"/>
      <w:bookmarkStart w:id="24" w:name="_Toc449279654"/>
      <w:r>
        <w:t>5</w:t>
      </w:r>
      <w:r w:rsidR="00FF3C84">
        <w:t>.4</w:t>
      </w:r>
      <w:r w:rsidR="00FF3C84">
        <w:tab/>
      </w:r>
      <w:r w:rsidR="00FF3C84" w:rsidRPr="0003337A">
        <w:t>Technické kvalifikační předpoklady</w:t>
      </w:r>
      <w:bookmarkEnd w:id="22"/>
      <w:bookmarkEnd w:id="23"/>
      <w:bookmarkEnd w:id="24"/>
    </w:p>
    <w:p w:rsidR="00FF3C84" w:rsidRDefault="00FF3C84" w:rsidP="00736F2B">
      <w:pPr>
        <w:keepNext/>
        <w:jc w:val="both"/>
        <w:rPr>
          <w:rFonts w:ascii="Arial" w:hAnsi="Arial" w:cs="Arial"/>
          <w:bCs/>
          <w:sz w:val="20"/>
          <w:szCs w:val="20"/>
        </w:rPr>
      </w:pPr>
    </w:p>
    <w:p w:rsidR="00FF3C84" w:rsidRDefault="00FF3C84" w:rsidP="00736F2B">
      <w:pPr>
        <w:keepNext/>
        <w:jc w:val="both"/>
        <w:rPr>
          <w:rFonts w:ascii="Arial" w:hAnsi="Arial" w:cs="Arial"/>
          <w:bCs/>
          <w:sz w:val="20"/>
          <w:szCs w:val="20"/>
          <w:highlight w:val="yellow"/>
        </w:rPr>
      </w:pPr>
      <w:r w:rsidRPr="00650A27">
        <w:rPr>
          <w:rFonts w:ascii="Arial" w:hAnsi="Arial" w:cs="Arial"/>
          <w:bCs/>
          <w:sz w:val="20"/>
          <w:szCs w:val="20"/>
        </w:rPr>
        <w:t>Dodavatel prokáže splně</w:t>
      </w:r>
      <w:r w:rsidRPr="00584309">
        <w:rPr>
          <w:rFonts w:ascii="Arial" w:hAnsi="Arial" w:cs="Arial"/>
          <w:bCs/>
          <w:sz w:val="20"/>
          <w:szCs w:val="20"/>
        </w:rPr>
        <w:t>ní technických</w:t>
      </w:r>
      <w:r w:rsidRPr="00584309">
        <w:rPr>
          <w:rStyle w:val="StylArial10b"/>
          <w:rFonts w:cs="Arial"/>
        </w:rPr>
        <w:t xml:space="preserve"> </w:t>
      </w:r>
      <w:r w:rsidRPr="00584309">
        <w:rPr>
          <w:rFonts w:ascii="Arial" w:hAnsi="Arial" w:cs="Arial"/>
          <w:bCs/>
          <w:sz w:val="20"/>
          <w:szCs w:val="20"/>
        </w:rPr>
        <w:t>kvalifikačních předpokladů</w:t>
      </w:r>
      <w:r w:rsidRPr="00584309">
        <w:rPr>
          <w:rStyle w:val="StylArial10b"/>
          <w:rFonts w:cs="Arial"/>
        </w:rPr>
        <w:t xml:space="preserve"> dle </w:t>
      </w:r>
      <w:proofErr w:type="spellStart"/>
      <w:r w:rsidRPr="00584309">
        <w:rPr>
          <w:rStyle w:val="StylArial10b"/>
          <w:rFonts w:cs="Arial"/>
        </w:rPr>
        <w:t>ust</w:t>
      </w:r>
      <w:proofErr w:type="spellEnd"/>
      <w:r w:rsidRPr="00584309">
        <w:rPr>
          <w:rStyle w:val="StylArial10b"/>
          <w:rFonts w:cs="Arial"/>
        </w:rPr>
        <w:t xml:space="preserve">. § 56 odst. 3 zákona 137/2006 Sb., o veřejných zakázkách </w:t>
      </w:r>
      <w:r w:rsidRPr="00584309">
        <w:rPr>
          <w:rFonts w:ascii="Arial" w:hAnsi="Arial" w:cs="Arial"/>
          <w:bCs/>
          <w:sz w:val="20"/>
          <w:szCs w:val="20"/>
        </w:rPr>
        <w:t>p</w:t>
      </w:r>
      <w:r w:rsidRPr="002E641E">
        <w:rPr>
          <w:rFonts w:ascii="Arial" w:hAnsi="Arial" w:cs="Arial"/>
          <w:bCs/>
          <w:sz w:val="20"/>
          <w:szCs w:val="20"/>
        </w:rPr>
        <w:t>ředlož</w:t>
      </w:r>
      <w:r w:rsidRPr="00D71D63">
        <w:rPr>
          <w:rFonts w:ascii="Arial" w:hAnsi="Arial" w:cs="Arial"/>
          <w:bCs/>
          <w:sz w:val="20"/>
          <w:szCs w:val="20"/>
        </w:rPr>
        <w:t>ením</w:t>
      </w:r>
      <w:r>
        <w:rPr>
          <w:rFonts w:ascii="Arial" w:hAnsi="Arial" w:cs="Arial"/>
          <w:bCs/>
          <w:sz w:val="20"/>
          <w:szCs w:val="20"/>
        </w:rPr>
        <w:t>:</w:t>
      </w:r>
    </w:p>
    <w:p w:rsidR="00E007C0" w:rsidRDefault="00FF3C84" w:rsidP="00A45ACD">
      <w:pPr>
        <w:numPr>
          <w:ilvl w:val="0"/>
          <w:numId w:val="10"/>
        </w:numPr>
        <w:jc w:val="both"/>
        <w:rPr>
          <w:rFonts w:ascii="Arial" w:hAnsi="Arial" w:cs="Arial"/>
          <w:sz w:val="20"/>
          <w:szCs w:val="20"/>
        </w:rPr>
      </w:pPr>
      <w:r w:rsidRPr="00EB44AD">
        <w:rPr>
          <w:rFonts w:ascii="Arial" w:hAnsi="Arial" w:cs="Arial"/>
          <w:sz w:val="20"/>
          <w:szCs w:val="20"/>
        </w:rPr>
        <w:t xml:space="preserve">Seznamu </w:t>
      </w:r>
      <w:r w:rsidR="00262F98">
        <w:rPr>
          <w:rFonts w:ascii="Arial" w:hAnsi="Arial" w:cs="Arial"/>
          <w:sz w:val="20"/>
          <w:szCs w:val="20"/>
        </w:rPr>
        <w:t>stavebních prací</w:t>
      </w:r>
      <w:r w:rsidRPr="00DE712A">
        <w:rPr>
          <w:rFonts w:ascii="Arial" w:hAnsi="Arial" w:cs="Arial"/>
          <w:sz w:val="20"/>
          <w:szCs w:val="20"/>
        </w:rPr>
        <w:t xml:space="preserve"> p</w:t>
      </w:r>
      <w:r w:rsidR="00262F98">
        <w:rPr>
          <w:rFonts w:ascii="Arial" w:hAnsi="Arial" w:cs="Arial"/>
          <w:sz w:val="20"/>
          <w:szCs w:val="20"/>
        </w:rPr>
        <w:t xml:space="preserve">rovedených </w:t>
      </w:r>
      <w:r w:rsidRPr="00DE712A">
        <w:rPr>
          <w:rFonts w:ascii="Arial" w:hAnsi="Arial" w:cs="Arial"/>
          <w:sz w:val="20"/>
          <w:szCs w:val="20"/>
        </w:rPr>
        <w:t xml:space="preserve">dodavatelem v posledních </w:t>
      </w:r>
      <w:r w:rsidR="00582498">
        <w:rPr>
          <w:rFonts w:ascii="Arial" w:hAnsi="Arial" w:cs="Arial"/>
          <w:sz w:val="20"/>
          <w:szCs w:val="20"/>
        </w:rPr>
        <w:t>5</w:t>
      </w:r>
      <w:r w:rsidRPr="00EB44AD">
        <w:rPr>
          <w:rFonts w:ascii="Arial" w:hAnsi="Arial" w:cs="Arial"/>
          <w:sz w:val="20"/>
          <w:szCs w:val="20"/>
        </w:rPr>
        <w:t xml:space="preserve"> </w:t>
      </w:r>
      <w:r>
        <w:rPr>
          <w:rFonts w:ascii="Arial" w:hAnsi="Arial" w:cs="Arial"/>
          <w:sz w:val="20"/>
          <w:szCs w:val="20"/>
        </w:rPr>
        <w:t xml:space="preserve">letech </w:t>
      </w:r>
      <w:r w:rsidRPr="00DE712A">
        <w:rPr>
          <w:rFonts w:ascii="Arial" w:hAnsi="Arial" w:cs="Arial"/>
          <w:sz w:val="20"/>
          <w:szCs w:val="20"/>
        </w:rPr>
        <w:t>ve vztahu k</w:t>
      </w:r>
      <w:r w:rsidR="00262F98">
        <w:rPr>
          <w:rFonts w:ascii="Arial" w:hAnsi="Arial" w:cs="Arial"/>
          <w:sz w:val="20"/>
          <w:szCs w:val="20"/>
        </w:rPr>
        <w:t> předmětu zakázky</w:t>
      </w:r>
      <w:r w:rsidRPr="00EB44AD">
        <w:rPr>
          <w:rFonts w:ascii="Arial" w:hAnsi="Arial" w:cs="Arial"/>
          <w:sz w:val="20"/>
          <w:szCs w:val="20"/>
        </w:rPr>
        <w:t xml:space="preserve"> </w:t>
      </w:r>
      <w:r w:rsidR="0013004F">
        <w:rPr>
          <w:rFonts w:ascii="Arial" w:hAnsi="Arial" w:cs="Arial"/>
          <w:sz w:val="20"/>
          <w:szCs w:val="20"/>
        </w:rPr>
        <w:t>a osvědčení objednatelů o </w:t>
      </w:r>
      <w:r w:rsidRPr="00EB44AD">
        <w:rPr>
          <w:rFonts w:ascii="Arial" w:hAnsi="Arial" w:cs="Arial"/>
          <w:sz w:val="20"/>
          <w:szCs w:val="20"/>
        </w:rPr>
        <w:t xml:space="preserve">řádném plnění nejvýznamnějších z těchto </w:t>
      </w:r>
      <w:r w:rsidR="00262F98">
        <w:rPr>
          <w:rFonts w:ascii="Arial" w:hAnsi="Arial" w:cs="Arial"/>
          <w:sz w:val="20"/>
          <w:szCs w:val="20"/>
        </w:rPr>
        <w:t>stavebních prací</w:t>
      </w:r>
      <w:r w:rsidR="00262F98" w:rsidRPr="00EB44AD">
        <w:rPr>
          <w:rFonts w:ascii="Arial" w:hAnsi="Arial" w:cs="Arial"/>
          <w:sz w:val="20"/>
          <w:szCs w:val="20"/>
        </w:rPr>
        <w:t xml:space="preserve"> </w:t>
      </w:r>
      <w:r w:rsidRPr="00EB44AD">
        <w:rPr>
          <w:rFonts w:ascii="Arial" w:hAnsi="Arial" w:cs="Arial"/>
          <w:sz w:val="20"/>
          <w:szCs w:val="20"/>
        </w:rPr>
        <w:t>(dále jen „reference“).</w:t>
      </w:r>
      <w:r w:rsidR="00A45ACD">
        <w:rPr>
          <w:rFonts w:ascii="Arial" w:hAnsi="Arial" w:cs="Arial"/>
          <w:sz w:val="20"/>
          <w:szCs w:val="20"/>
        </w:rPr>
        <w:t xml:space="preserve"> </w:t>
      </w:r>
    </w:p>
    <w:p w:rsidR="00E007C0" w:rsidRDefault="00E007C0" w:rsidP="00E007C0">
      <w:pPr>
        <w:ind w:left="720"/>
        <w:jc w:val="both"/>
        <w:rPr>
          <w:rFonts w:ascii="Arial" w:hAnsi="Arial" w:cs="Arial"/>
          <w:sz w:val="20"/>
          <w:szCs w:val="20"/>
        </w:rPr>
      </w:pPr>
      <w:r>
        <w:rPr>
          <w:rFonts w:ascii="Arial" w:hAnsi="Arial" w:cs="Arial"/>
          <w:sz w:val="20"/>
          <w:szCs w:val="20"/>
        </w:rPr>
        <w:t>Uchazeč předloží:</w:t>
      </w:r>
    </w:p>
    <w:p w:rsidR="00FF3C84" w:rsidRPr="00EB44AD" w:rsidRDefault="00FF3C84" w:rsidP="00B1254E">
      <w:pPr>
        <w:numPr>
          <w:ilvl w:val="0"/>
          <w:numId w:val="11"/>
        </w:numPr>
        <w:jc w:val="both"/>
        <w:rPr>
          <w:rFonts w:ascii="Arial" w:hAnsi="Arial" w:cs="Arial"/>
          <w:sz w:val="20"/>
          <w:szCs w:val="20"/>
        </w:rPr>
      </w:pPr>
      <w:r w:rsidRPr="00D05548">
        <w:rPr>
          <w:rFonts w:ascii="Arial" w:hAnsi="Arial" w:cs="Arial"/>
          <w:b/>
          <w:bCs/>
          <w:sz w:val="20"/>
          <w:szCs w:val="20"/>
        </w:rPr>
        <w:t>S</w:t>
      </w:r>
      <w:r w:rsidRPr="00D05548">
        <w:rPr>
          <w:rFonts w:ascii="Arial" w:hAnsi="Arial" w:cs="Arial"/>
          <w:b/>
          <w:sz w:val="20"/>
          <w:szCs w:val="20"/>
        </w:rPr>
        <w:t xml:space="preserve">eznam </w:t>
      </w:r>
      <w:r w:rsidR="0013004F" w:rsidRPr="0013004F">
        <w:rPr>
          <w:rFonts w:ascii="Arial" w:hAnsi="Arial" w:cs="Arial"/>
          <w:b/>
          <w:sz w:val="20"/>
          <w:szCs w:val="20"/>
        </w:rPr>
        <w:t>stavebních prací</w:t>
      </w:r>
      <w:r w:rsidR="0013004F" w:rsidRPr="00DE712A">
        <w:rPr>
          <w:rFonts w:ascii="Arial" w:hAnsi="Arial" w:cs="Arial"/>
          <w:sz w:val="20"/>
          <w:szCs w:val="20"/>
        </w:rPr>
        <w:t xml:space="preserve"> p</w:t>
      </w:r>
      <w:r w:rsidR="0013004F">
        <w:rPr>
          <w:rFonts w:ascii="Arial" w:hAnsi="Arial" w:cs="Arial"/>
          <w:sz w:val="20"/>
          <w:szCs w:val="20"/>
        </w:rPr>
        <w:t xml:space="preserve">rovedených </w:t>
      </w:r>
      <w:r w:rsidR="0013004F" w:rsidRPr="00DE712A">
        <w:rPr>
          <w:rFonts w:ascii="Arial" w:hAnsi="Arial" w:cs="Arial"/>
          <w:sz w:val="20"/>
          <w:szCs w:val="20"/>
        </w:rPr>
        <w:t xml:space="preserve">dodavatelem v posledních </w:t>
      </w:r>
      <w:r w:rsidR="0013004F">
        <w:rPr>
          <w:rFonts w:ascii="Arial" w:hAnsi="Arial" w:cs="Arial"/>
          <w:sz w:val="20"/>
          <w:szCs w:val="20"/>
        </w:rPr>
        <w:t>5</w:t>
      </w:r>
      <w:r w:rsidR="0013004F" w:rsidRPr="00EB44AD">
        <w:rPr>
          <w:rFonts w:ascii="Arial" w:hAnsi="Arial" w:cs="Arial"/>
          <w:sz w:val="20"/>
          <w:szCs w:val="20"/>
        </w:rPr>
        <w:t xml:space="preserve"> </w:t>
      </w:r>
      <w:r w:rsidR="0013004F">
        <w:rPr>
          <w:rFonts w:ascii="Arial" w:hAnsi="Arial" w:cs="Arial"/>
          <w:sz w:val="20"/>
          <w:szCs w:val="20"/>
        </w:rPr>
        <w:t>letech</w:t>
      </w:r>
      <w:r w:rsidRPr="00EB44AD">
        <w:rPr>
          <w:rFonts w:ascii="Arial" w:hAnsi="Arial" w:cs="Arial"/>
          <w:bCs/>
          <w:sz w:val="20"/>
          <w:szCs w:val="20"/>
        </w:rPr>
        <w:t xml:space="preserve"> bude </w:t>
      </w:r>
      <w:r>
        <w:rPr>
          <w:rFonts w:ascii="Arial" w:hAnsi="Arial" w:cs="Arial"/>
          <w:bCs/>
          <w:sz w:val="20"/>
          <w:szCs w:val="20"/>
        </w:rPr>
        <w:t xml:space="preserve">v jedné tabulce a bude </w:t>
      </w:r>
      <w:r w:rsidRPr="00EB44AD">
        <w:rPr>
          <w:rFonts w:ascii="Arial" w:hAnsi="Arial" w:cs="Arial"/>
          <w:bCs/>
          <w:sz w:val="20"/>
          <w:szCs w:val="20"/>
        </w:rPr>
        <w:t>členěn za jednotlivé roky</w:t>
      </w:r>
      <w:r w:rsidR="00E007C0">
        <w:rPr>
          <w:rFonts w:ascii="Arial" w:hAnsi="Arial" w:cs="Arial"/>
          <w:bCs/>
          <w:sz w:val="20"/>
          <w:szCs w:val="20"/>
        </w:rPr>
        <w:t xml:space="preserve"> 20</w:t>
      </w:r>
      <w:r w:rsidR="00EE4A00">
        <w:rPr>
          <w:rFonts w:ascii="Arial" w:hAnsi="Arial" w:cs="Arial"/>
          <w:bCs/>
          <w:sz w:val="20"/>
          <w:szCs w:val="20"/>
        </w:rPr>
        <w:t>11</w:t>
      </w:r>
      <w:r w:rsidR="00E007C0">
        <w:rPr>
          <w:rFonts w:ascii="Arial" w:hAnsi="Arial" w:cs="Arial"/>
          <w:bCs/>
          <w:sz w:val="20"/>
          <w:szCs w:val="20"/>
        </w:rPr>
        <w:t>, 201</w:t>
      </w:r>
      <w:r w:rsidR="00EE4A00">
        <w:rPr>
          <w:rFonts w:ascii="Arial" w:hAnsi="Arial" w:cs="Arial"/>
          <w:bCs/>
          <w:sz w:val="20"/>
          <w:szCs w:val="20"/>
        </w:rPr>
        <w:t>2</w:t>
      </w:r>
      <w:r w:rsidR="00E007C0">
        <w:rPr>
          <w:rFonts w:ascii="Arial" w:hAnsi="Arial" w:cs="Arial"/>
          <w:bCs/>
          <w:sz w:val="20"/>
          <w:szCs w:val="20"/>
        </w:rPr>
        <w:t>, 201</w:t>
      </w:r>
      <w:r w:rsidR="00EE4A00">
        <w:rPr>
          <w:rFonts w:ascii="Arial" w:hAnsi="Arial" w:cs="Arial"/>
          <w:bCs/>
          <w:sz w:val="20"/>
          <w:szCs w:val="20"/>
        </w:rPr>
        <w:t>3</w:t>
      </w:r>
      <w:r w:rsidR="006B3025">
        <w:rPr>
          <w:rFonts w:ascii="Arial" w:hAnsi="Arial" w:cs="Arial"/>
          <w:bCs/>
          <w:sz w:val="20"/>
          <w:szCs w:val="20"/>
        </w:rPr>
        <w:t>,</w:t>
      </w:r>
      <w:r w:rsidR="00EE4A00">
        <w:rPr>
          <w:rFonts w:ascii="Arial" w:hAnsi="Arial" w:cs="Arial"/>
          <w:bCs/>
          <w:sz w:val="20"/>
          <w:szCs w:val="20"/>
        </w:rPr>
        <w:t xml:space="preserve"> 2014</w:t>
      </w:r>
      <w:r w:rsidR="002A54ED">
        <w:rPr>
          <w:rFonts w:ascii="Arial" w:hAnsi="Arial" w:cs="Arial"/>
          <w:bCs/>
          <w:sz w:val="20"/>
          <w:szCs w:val="20"/>
        </w:rPr>
        <w:t>, 201</w:t>
      </w:r>
      <w:r w:rsidR="00EE4A00">
        <w:rPr>
          <w:rFonts w:ascii="Arial" w:hAnsi="Arial" w:cs="Arial"/>
          <w:bCs/>
          <w:sz w:val="20"/>
          <w:szCs w:val="20"/>
        </w:rPr>
        <w:t>5</w:t>
      </w:r>
      <w:r w:rsidR="00A45ACD">
        <w:rPr>
          <w:rFonts w:ascii="Arial" w:hAnsi="Arial" w:cs="Arial"/>
          <w:bCs/>
          <w:sz w:val="20"/>
          <w:szCs w:val="20"/>
        </w:rPr>
        <w:t xml:space="preserve">. </w:t>
      </w:r>
      <w:r w:rsidR="00A45ACD" w:rsidRPr="00A45ACD">
        <w:rPr>
          <w:rFonts w:ascii="Arial" w:hAnsi="Arial" w:cs="Arial"/>
          <w:bCs/>
          <w:sz w:val="20"/>
          <w:szCs w:val="20"/>
        </w:rPr>
        <w:t>S</w:t>
      </w:r>
      <w:r w:rsidR="00A45ACD" w:rsidRPr="00A45ACD">
        <w:rPr>
          <w:rFonts w:ascii="Arial" w:hAnsi="Arial" w:cs="Arial"/>
          <w:sz w:val="20"/>
          <w:szCs w:val="20"/>
        </w:rPr>
        <w:t>eznam stavebních prací</w:t>
      </w:r>
      <w:r w:rsidR="00A45ACD" w:rsidRPr="00EB44AD">
        <w:rPr>
          <w:rFonts w:ascii="Arial" w:hAnsi="Arial" w:cs="Arial"/>
          <w:bCs/>
          <w:sz w:val="20"/>
          <w:szCs w:val="20"/>
        </w:rPr>
        <w:t xml:space="preserve"> </w:t>
      </w:r>
      <w:r w:rsidRPr="00EB44AD">
        <w:rPr>
          <w:rFonts w:ascii="Arial" w:hAnsi="Arial" w:cs="Arial"/>
          <w:bCs/>
          <w:sz w:val="20"/>
          <w:szCs w:val="20"/>
        </w:rPr>
        <w:t xml:space="preserve">bude obsahovat </w:t>
      </w:r>
      <w:r w:rsidRPr="00EB44AD">
        <w:rPr>
          <w:rFonts w:ascii="Arial" w:hAnsi="Arial" w:cs="Arial"/>
          <w:sz w:val="20"/>
          <w:szCs w:val="20"/>
        </w:rPr>
        <w:t xml:space="preserve">minimálně název </w:t>
      </w:r>
      <w:r w:rsidR="0013004F">
        <w:rPr>
          <w:rFonts w:ascii="Arial" w:hAnsi="Arial" w:cs="Arial"/>
          <w:sz w:val="20"/>
          <w:szCs w:val="20"/>
        </w:rPr>
        <w:t>stavebních prací</w:t>
      </w:r>
      <w:r w:rsidRPr="00EB44AD">
        <w:rPr>
          <w:rFonts w:ascii="Arial" w:hAnsi="Arial" w:cs="Arial"/>
          <w:sz w:val="20"/>
          <w:szCs w:val="20"/>
        </w:rPr>
        <w:t>, jméno objednatele, cenu bez DPH v</w:t>
      </w:r>
      <w:r>
        <w:rPr>
          <w:rFonts w:ascii="Arial" w:hAnsi="Arial" w:cs="Arial"/>
          <w:sz w:val="20"/>
          <w:szCs w:val="20"/>
        </w:rPr>
        <w:t> </w:t>
      </w:r>
      <w:r w:rsidRPr="00EB44AD">
        <w:rPr>
          <w:rFonts w:ascii="Arial" w:hAnsi="Arial" w:cs="Arial"/>
          <w:sz w:val="20"/>
          <w:szCs w:val="20"/>
        </w:rPr>
        <w:t>Kč</w:t>
      </w:r>
      <w:r>
        <w:rPr>
          <w:rFonts w:ascii="Arial" w:hAnsi="Arial" w:cs="Arial"/>
          <w:sz w:val="20"/>
          <w:szCs w:val="20"/>
        </w:rPr>
        <w:t>, délku trvání smluvního vztahu</w:t>
      </w:r>
      <w:r w:rsidRPr="00EB44AD">
        <w:rPr>
          <w:rFonts w:ascii="Arial" w:hAnsi="Arial" w:cs="Arial"/>
          <w:sz w:val="20"/>
          <w:szCs w:val="20"/>
        </w:rPr>
        <w:t xml:space="preserve">, místo a popis prováděných </w:t>
      </w:r>
      <w:r w:rsidR="0013004F">
        <w:rPr>
          <w:rFonts w:ascii="Arial" w:hAnsi="Arial" w:cs="Arial"/>
          <w:sz w:val="20"/>
          <w:szCs w:val="20"/>
        </w:rPr>
        <w:t>stavebních prací</w:t>
      </w:r>
      <w:r>
        <w:rPr>
          <w:rFonts w:ascii="Arial" w:hAnsi="Arial" w:cs="Arial"/>
          <w:sz w:val="20"/>
          <w:szCs w:val="20"/>
        </w:rPr>
        <w:t>, kontakt na objednatele, u něhož lze ověřit pravdivost uváděných údajů</w:t>
      </w:r>
      <w:r w:rsidRPr="00EB44AD">
        <w:rPr>
          <w:rFonts w:ascii="Arial" w:hAnsi="Arial" w:cs="Arial"/>
          <w:sz w:val="20"/>
          <w:szCs w:val="20"/>
        </w:rPr>
        <w:t>.</w:t>
      </w:r>
      <w:r w:rsidR="00F120D8">
        <w:rPr>
          <w:rFonts w:ascii="Arial" w:hAnsi="Arial" w:cs="Arial"/>
          <w:sz w:val="20"/>
          <w:szCs w:val="20"/>
        </w:rPr>
        <w:t xml:space="preserve"> Bylo by vhodné uvést též fotku daného objektu.</w:t>
      </w:r>
      <w:r w:rsidRPr="00EB44AD">
        <w:rPr>
          <w:rFonts w:ascii="Arial" w:hAnsi="Arial" w:cs="Arial"/>
          <w:sz w:val="20"/>
          <w:szCs w:val="20"/>
        </w:rPr>
        <w:t xml:space="preserve"> V seznamu uvede uchazeč </w:t>
      </w:r>
      <w:r w:rsidR="00B1254E">
        <w:rPr>
          <w:rFonts w:ascii="Arial" w:hAnsi="Arial" w:cs="Arial"/>
          <w:sz w:val="20"/>
          <w:szCs w:val="20"/>
        </w:rPr>
        <w:t>nejvýznamnější jím realizované</w:t>
      </w:r>
      <w:r w:rsidR="00B1254E" w:rsidRPr="00B1254E">
        <w:rPr>
          <w:rFonts w:ascii="Arial" w:hAnsi="Arial" w:cs="Arial"/>
          <w:sz w:val="20"/>
          <w:szCs w:val="20"/>
        </w:rPr>
        <w:t xml:space="preserve"> </w:t>
      </w:r>
      <w:r w:rsidR="0013004F" w:rsidRPr="00B1254E">
        <w:rPr>
          <w:rFonts w:ascii="Arial" w:hAnsi="Arial" w:cs="Arial"/>
          <w:sz w:val="20"/>
          <w:szCs w:val="20"/>
        </w:rPr>
        <w:t>stavební pr</w:t>
      </w:r>
      <w:r w:rsidR="00B1254E" w:rsidRPr="00B1254E">
        <w:rPr>
          <w:rFonts w:ascii="Arial" w:hAnsi="Arial" w:cs="Arial"/>
          <w:sz w:val="20"/>
          <w:szCs w:val="20"/>
        </w:rPr>
        <w:t xml:space="preserve">áce. </w:t>
      </w:r>
      <w:r w:rsidR="006B3025">
        <w:rPr>
          <w:rFonts w:ascii="Arial" w:hAnsi="Arial" w:cs="Arial"/>
          <w:sz w:val="20"/>
          <w:szCs w:val="20"/>
        </w:rPr>
        <w:t>Tyto stavební práce nemusí být ve vztahu k předmětu veřejné zakázky</w:t>
      </w:r>
      <w:r w:rsidR="00F120D8">
        <w:rPr>
          <w:rFonts w:ascii="Arial" w:hAnsi="Arial" w:cs="Arial"/>
          <w:sz w:val="20"/>
          <w:szCs w:val="20"/>
        </w:rPr>
        <w:t>, prokazují konzistentní schopnost stavební firmy fungovat na stavebním trhu</w:t>
      </w:r>
      <w:r w:rsidR="006B3025">
        <w:rPr>
          <w:rFonts w:ascii="Arial" w:hAnsi="Arial" w:cs="Arial"/>
          <w:sz w:val="20"/>
          <w:szCs w:val="20"/>
        </w:rPr>
        <w:t>.</w:t>
      </w:r>
    </w:p>
    <w:p w:rsidR="00F120D8" w:rsidRDefault="00FF3C84" w:rsidP="000201BE">
      <w:pPr>
        <w:numPr>
          <w:ilvl w:val="0"/>
          <w:numId w:val="11"/>
        </w:numPr>
        <w:jc w:val="both"/>
        <w:rPr>
          <w:rFonts w:ascii="Arial" w:hAnsi="Arial" w:cs="Arial"/>
          <w:sz w:val="20"/>
          <w:szCs w:val="20"/>
        </w:rPr>
      </w:pPr>
      <w:r w:rsidRPr="00A45ACD">
        <w:rPr>
          <w:rFonts w:ascii="Arial" w:hAnsi="Arial" w:cs="Arial"/>
          <w:b/>
          <w:sz w:val="20"/>
          <w:szCs w:val="20"/>
        </w:rPr>
        <w:t xml:space="preserve">Osvědčení objednatelů o řádném plnění nejvýznamnějších z těchto </w:t>
      </w:r>
      <w:r w:rsidR="0013004F" w:rsidRPr="00A45ACD">
        <w:rPr>
          <w:rFonts w:ascii="Arial" w:hAnsi="Arial" w:cs="Arial"/>
          <w:b/>
          <w:sz w:val="20"/>
          <w:szCs w:val="20"/>
        </w:rPr>
        <w:t xml:space="preserve">stavebních prací </w:t>
      </w:r>
      <w:r w:rsidRPr="00A45ACD">
        <w:rPr>
          <w:rFonts w:ascii="Arial" w:hAnsi="Arial" w:cs="Arial"/>
          <w:b/>
          <w:sz w:val="20"/>
          <w:szCs w:val="20"/>
        </w:rPr>
        <w:t>(dále jen „reference“)</w:t>
      </w:r>
      <w:r w:rsidR="00F120D8">
        <w:rPr>
          <w:rFonts w:ascii="Arial" w:hAnsi="Arial" w:cs="Arial"/>
          <w:b/>
          <w:sz w:val="20"/>
          <w:szCs w:val="20"/>
        </w:rPr>
        <w:t>.</w:t>
      </w:r>
      <w:r w:rsidR="00F120D8">
        <w:rPr>
          <w:rFonts w:ascii="Arial" w:hAnsi="Arial" w:cs="Arial"/>
          <w:sz w:val="20"/>
          <w:szCs w:val="20"/>
        </w:rPr>
        <w:t xml:space="preserve"> Zadavatel požaduje</w:t>
      </w:r>
      <w:r w:rsidRPr="00EB44AD">
        <w:rPr>
          <w:rFonts w:ascii="Arial" w:hAnsi="Arial" w:cs="Arial"/>
          <w:sz w:val="20"/>
          <w:szCs w:val="20"/>
        </w:rPr>
        <w:t xml:space="preserve"> </w:t>
      </w:r>
      <w:r w:rsidR="00F120D8">
        <w:rPr>
          <w:rFonts w:ascii="Arial" w:hAnsi="Arial" w:cs="Arial"/>
          <w:sz w:val="20"/>
          <w:szCs w:val="20"/>
        </w:rPr>
        <w:t>p</w:t>
      </w:r>
      <w:r w:rsidR="00F120D8" w:rsidRPr="0042292D">
        <w:rPr>
          <w:rFonts w:ascii="Arial" w:hAnsi="Arial" w:cs="Arial"/>
          <w:sz w:val="20"/>
          <w:szCs w:val="20"/>
        </w:rPr>
        <w:t>ředložení</w:t>
      </w:r>
      <w:r w:rsidR="00F120D8" w:rsidRPr="00D05548">
        <w:rPr>
          <w:rFonts w:ascii="Arial" w:hAnsi="Arial" w:cs="Arial"/>
          <w:b/>
          <w:sz w:val="20"/>
          <w:szCs w:val="20"/>
        </w:rPr>
        <w:t xml:space="preserve"> minimálně </w:t>
      </w:r>
      <w:r w:rsidR="00A56F32">
        <w:rPr>
          <w:rFonts w:ascii="Arial" w:hAnsi="Arial" w:cs="Arial"/>
          <w:b/>
          <w:sz w:val="20"/>
          <w:szCs w:val="20"/>
        </w:rPr>
        <w:t>4</w:t>
      </w:r>
      <w:r w:rsidR="00F120D8" w:rsidRPr="00D05548">
        <w:rPr>
          <w:rFonts w:ascii="Arial" w:hAnsi="Arial" w:cs="Arial"/>
          <w:b/>
          <w:sz w:val="20"/>
          <w:szCs w:val="20"/>
        </w:rPr>
        <w:t xml:space="preserve"> </w:t>
      </w:r>
      <w:r w:rsidR="00EE4A00" w:rsidRPr="00D05548">
        <w:rPr>
          <w:rFonts w:ascii="Arial" w:hAnsi="Arial" w:cs="Arial"/>
          <w:b/>
          <w:sz w:val="20"/>
          <w:szCs w:val="20"/>
        </w:rPr>
        <w:t>referencí</w:t>
      </w:r>
      <w:r w:rsidR="00EE4A00">
        <w:rPr>
          <w:rFonts w:ascii="Arial" w:hAnsi="Arial" w:cs="Arial"/>
          <w:b/>
          <w:sz w:val="20"/>
          <w:szCs w:val="20"/>
        </w:rPr>
        <w:t>, z nichž</w:t>
      </w:r>
      <w:r w:rsidR="00F120D8" w:rsidRPr="0042292D">
        <w:rPr>
          <w:rFonts w:ascii="Arial" w:hAnsi="Arial" w:cs="Arial"/>
          <w:sz w:val="20"/>
          <w:szCs w:val="20"/>
        </w:rPr>
        <w:t xml:space="preserve"> </w:t>
      </w:r>
      <w:r w:rsidR="00F120D8">
        <w:rPr>
          <w:rFonts w:ascii="Arial" w:hAnsi="Arial" w:cs="Arial"/>
          <w:sz w:val="20"/>
          <w:szCs w:val="20"/>
        </w:rPr>
        <w:t>každá jedna musí potvrzovat stavební práce</w:t>
      </w:r>
      <w:r w:rsidR="00F120D8" w:rsidRPr="00FB105F">
        <w:rPr>
          <w:rFonts w:ascii="Arial" w:hAnsi="Arial" w:cs="Arial"/>
          <w:sz w:val="20"/>
          <w:szCs w:val="20"/>
        </w:rPr>
        <w:t xml:space="preserve"> </w:t>
      </w:r>
      <w:r w:rsidR="00F120D8">
        <w:rPr>
          <w:rFonts w:ascii="Arial" w:hAnsi="Arial" w:cs="Arial"/>
          <w:sz w:val="20"/>
          <w:szCs w:val="20"/>
        </w:rPr>
        <w:t>na stavbách ve vztahu k předmětu veřejné zakázky.</w:t>
      </w:r>
      <w:r w:rsidR="00F120D8" w:rsidRPr="004954FE">
        <w:rPr>
          <w:rFonts w:ascii="Arial" w:hAnsi="Arial" w:cs="Arial"/>
          <w:sz w:val="20"/>
          <w:szCs w:val="20"/>
        </w:rPr>
        <w:t xml:space="preserve"> </w:t>
      </w:r>
      <w:r w:rsidR="00F120D8">
        <w:rPr>
          <w:rFonts w:ascii="Arial" w:hAnsi="Arial" w:cs="Arial"/>
          <w:sz w:val="20"/>
          <w:szCs w:val="20"/>
        </w:rPr>
        <w:t xml:space="preserve">Za práce ve vztahu k předmětu veřejné zakázky jsou považovány stavební práce na </w:t>
      </w:r>
      <w:r w:rsidR="00C8007F">
        <w:rPr>
          <w:rFonts w:ascii="Arial" w:hAnsi="Arial" w:cs="Arial"/>
          <w:sz w:val="20"/>
          <w:szCs w:val="20"/>
        </w:rPr>
        <w:t xml:space="preserve">budovách pozemních staveb sloužícím ke shromažďování nebo ubytování většího počtu osob. Jde např. o školy, mateřské školy, kulturní domy, knihovny, obecní a městské úřady, ubytovny a bytové domy s více než 5 bytovými jednotkami, apod. </w:t>
      </w:r>
      <w:r w:rsidR="00816C0D">
        <w:rPr>
          <w:rFonts w:ascii="Arial" w:hAnsi="Arial" w:cs="Arial"/>
          <w:sz w:val="20"/>
          <w:szCs w:val="20"/>
        </w:rPr>
        <w:t xml:space="preserve"> Za referenci nelze uznat stavby rodinných domů. </w:t>
      </w:r>
      <w:r w:rsidR="00F120D8" w:rsidRPr="00A56F32">
        <w:rPr>
          <w:rFonts w:ascii="Arial" w:hAnsi="Arial" w:cs="Arial"/>
          <w:b/>
          <w:sz w:val="20"/>
          <w:szCs w:val="20"/>
        </w:rPr>
        <w:t xml:space="preserve">Minimální výše hodnoty </w:t>
      </w:r>
      <w:r w:rsidR="007E0A58" w:rsidRPr="00A56F32">
        <w:rPr>
          <w:rFonts w:ascii="Arial" w:hAnsi="Arial" w:cs="Arial"/>
          <w:b/>
          <w:sz w:val="20"/>
          <w:szCs w:val="20"/>
        </w:rPr>
        <w:t xml:space="preserve">každé jedné reference je </w:t>
      </w:r>
      <w:r w:rsidR="007029BD" w:rsidRPr="00A56F32">
        <w:rPr>
          <w:rFonts w:ascii="Arial" w:hAnsi="Arial" w:cs="Arial"/>
          <w:b/>
          <w:sz w:val="20"/>
          <w:szCs w:val="20"/>
        </w:rPr>
        <w:t>10</w:t>
      </w:r>
      <w:r w:rsidR="009954F4" w:rsidRPr="00A56F32">
        <w:rPr>
          <w:rFonts w:ascii="Arial" w:hAnsi="Arial" w:cs="Arial"/>
          <w:b/>
          <w:bCs/>
          <w:sz w:val="20"/>
          <w:szCs w:val="20"/>
        </w:rPr>
        <w:t>.</w:t>
      </w:r>
      <w:r w:rsidR="0037343B" w:rsidRPr="00A56F32">
        <w:rPr>
          <w:rFonts w:ascii="Arial" w:hAnsi="Arial" w:cs="Arial"/>
          <w:b/>
          <w:bCs/>
          <w:sz w:val="20"/>
          <w:szCs w:val="20"/>
        </w:rPr>
        <w:t>0</w:t>
      </w:r>
      <w:r w:rsidR="00F120D8" w:rsidRPr="00A56F32">
        <w:rPr>
          <w:rFonts w:ascii="Arial" w:hAnsi="Arial" w:cs="Arial"/>
          <w:b/>
          <w:sz w:val="20"/>
          <w:szCs w:val="20"/>
        </w:rPr>
        <w:t>00.000,- Kč bez DPH</w:t>
      </w:r>
      <w:r w:rsidR="00F120D8" w:rsidRPr="007E0A58">
        <w:rPr>
          <w:rFonts w:ascii="Arial" w:hAnsi="Arial" w:cs="Arial"/>
          <w:sz w:val="20"/>
          <w:szCs w:val="20"/>
        </w:rPr>
        <w:t>.</w:t>
      </w:r>
      <w:r w:rsidR="00F120D8">
        <w:rPr>
          <w:rFonts w:ascii="Arial" w:hAnsi="Arial" w:cs="Arial"/>
          <w:sz w:val="20"/>
          <w:szCs w:val="20"/>
        </w:rPr>
        <w:t xml:space="preserve"> Reference lze doložit i částmi staveb – v takovém případě si zadavatel vyhrazuje možnost </w:t>
      </w:r>
      <w:r w:rsidR="002A54ED">
        <w:rPr>
          <w:rFonts w:ascii="Arial" w:hAnsi="Arial" w:cs="Arial"/>
          <w:sz w:val="20"/>
          <w:szCs w:val="20"/>
        </w:rPr>
        <w:t>rozhodnout o neuznání takové reference či žád</w:t>
      </w:r>
      <w:r w:rsidR="00F10EFA">
        <w:rPr>
          <w:rFonts w:ascii="Arial" w:hAnsi="Arial" w:cs="Arial"/>
          <w:sz w:val="20"/>
          <w:szCs w:val="20"/>
        </w:rPr>
        <w:t>at</w:t>
      </w:r>
      <w:r w:rsidR="002A54ED">
        <w:rPr>
          <w:rFonts w:ascii="Arial" w:hAnsi="Arial" w:cs="Arial"/>
          <w:sz w:val="20"/>
          <w:szCs w:val="20"/>
        </w:rPr>
        <w:t xml:space="preserve"> doložení dalších podkladů takové reference.</w:t>
      </w:r>
      <w:r w:rsidR="007E0A58">
        <w:rPr>
          <w:rFonts w:ascii="Arial" w:hAnsi="Arial" w:cs="Arial"/>
          <w:sz w:val="20"/>
          <w:szCs w:val="20"/>
        </w:rPr>
        <w:t xml:space="preserve"> Reference </w:t>
      </w:r>
      <w:r w:rsidRPr="00EB44AD">
        <w:rPr>
          <w:rFonts w:ascii="Arial" w:hAnsi="Arial" w:cs="Arial"/>
          <w:sz w:val="20"/>
          <w:szCs w:val="20"/>
        </w:rPr>
        <w:t>budou obsahovat minimálně název akce, jméno objednatele, cenu bez DPH v</w:t>
      </w:r>
      <w:r>
        <w:rPr>
          <w:rFonts w:ascii="Arial" w:hAnsi="Arial" w:cs="Arial"/>
          <w:sz w:val="20"/>
          <w:szCs w:val="20"/>
        </w:rPr>
        <w:t> </w:t>
      </w:r>
      <w:r w:rsidRPr="00EB44AD">
        <w:rPr>
          <w:rFonts w:ascii="Arial" w:hAnsi="Arial" w:cs="Arial"/>
          <w:sz w:val="20"/>
          <w:szCs w:val="20"/>
        </w:rPr>
        <w:t>Kč</w:t>
      </w:r>
      <w:r>
        <w:rPr>
          <w:rFonts w:ascii="Arial" w:hAnsi="Arial" w:cs="Arial"/>
          <w:sz w:val="20"/>
          <w:szCs w:val="20"/>
        </w:rPr>
        <w:t xml:space="preserve"> za rok</w:t>
      </w:r>
      <w:r w:rsidRPr="00EB44AD">
        <w:rPr>
          <w:rFonts w:ascii="Arial" w:hAnsi="Arial" w:cs="Arial"/>
          <w:sz w:val="20"/>
          <w:szCs w:val="20"/>
        </w:rPr>
        <w:t xml:space="preserve">, </w:t>
      </w:r>
      <w:r>
        <w:rPr>
          <w:rFonts w:ascii="Arial" w:hAnsi="Arial" w:cs="Arial"/>
          <w:sz w:val="20"/>
          <w:szCs w:val="20"/>
        </w:rPr>
        <w:t>délku trvání smluvního vztahu</w:t>
      </w:r>
      <w:r w:rsidR="00F10EFA">
        <w:rPr>
          <w:rFonts w:ascii="Arial" w:hAnsi="Arial" w:cs="Arial"/>
          <w:sz w:val="20"/>
          <w:szCs w:val="20"/>
        </w:rPr>
        <w:t>, místo a </w:t>
      </w:r>
      <w:r w:rsidRPr="00EB44AD">
        <w:rPr>
          <w:rFonts w:ascii="Arial" w:hAnsi="Arial" w:cs="Arial"/>
          <w:sz w:val="20"/>
          <w:szCs w:val="20"/>
        </w:rPr>
        <w:t>popis prováděných</w:t>
      </w:r>
      <w:r w:rsidRPr="00DE712A">
        <w:rPr>
          <w:rFonts w:ascii="Arial" w:hAnsi="Arial" w:cs="Arial"/>
          <w:sz w:val="20"/>
          <w:szCs w:val="20"/>
        </w:rPr>
        <w:t xml:space="preserve"> </w:t>
      </w:r>
      <w:r w:rsidR="0013004F">
        <w:rPr>
          <w:rFonts w:ascii="Arial" w:hAnsi="Arial" w:cs="Arial"/>
          <w:sz w:val="20"/>
          <w:szCs w:val="20"/>
        </w:rPr>
        <w:t>stavebních prací</w:t>
      </w:r>
      <w:r w:rsidRPr="00EB44AD">
        <w:rPr>
          <w:rFonts w:ascii="Arial" w:hAnsi="Arial" w:cs="Arial"/>
          <w:sz w:val="20"/>
          <w:szCs w:val="20"/>
        </w:rPr>
        <w:t>, fotografie</w:t>
      </w:r>
      <w:r>
        <w:rPr>
          <w:rFonts w:ascii="Arial" w:hAnsi="Arial" w:cs="Arial"/>
          <w:sz w:val="20"/>
          <w:szCs w:val="20"/>
        </w:rPr>
        <w:t xml:space="preserve"> (jsou-li účelné a vypovídající)</w:t>
      </w:r>
      <w:r w:rsidR="00F10EFA">
        <w:rPr>
          <w:rFonts w:ascii="Arial" w:hAnsi="Arial" w:cs="Arial"/>
          <w:sz w:val="20"/>
          <w:szCs w:val="20"/>
        </w:rPr>
        <w:t>, razítko a </w:t>
      </w:r>
      <w:r w:rsidRPr="00EB44AD">
        <w:rPr>
          <w:rFonts w:ascii="Arial" w:hAnsi="Arial" w:cs="Arial"/>
          <w:sz w:val="20"/>
          <w:szCs w:val="20"/>
        </w:rPr>
        <w:t xml:space="preserve">podpis odpovědného pracovníka objednatele a údaj o kvalitě provedených </w:t>
      </w:r>
      <w:r w:rsidR="0013004F">
        <w:rPr>
          <w:rFonts w:ascii="Arial" w:hAnsi="Arial" w:cs="Arial"/>
          <w:sz w:val="20"/>
          <w:szCs w:val="20"/>
        </w:rPr>
        <w:t>stavebních prací</w:t>
      </w:r>
      <w:r w:rsidR="0013004F" w:rsidRPr="00EB44AD">
        <w:rPr>
          <w:rFonts w:ascii="Arial" w:hAnsi="Arial" w:cs="Arial"/>
          <w:sz w:val="20"/>
          <w:szCs w:val="20"/>
        </w:rPr>
        <w:t xml:space="preserve"> </w:t>
      </w:r>
      <w:r w:rsidRPr="00EB44AD">
        <w:rPr>
          <w:rFonts w:ascii="Arial" w:hAnsi="Arial" w:cs="Arial"/>
          <w:sz w:val="20"/>
          <w:szCs w:val="20"/>
        </w:rPr>
        <w:t xml:space="preserve">a o odbornosti </w:t>
      </w:r>
      <w:r>
        <w:rPr>
          <w:rFonts w:ascii="Arial" w:hAnsi="Arial" w:cs="Arial"/>
          <w:sz w:val="20"/>
          <w:szCs w:val="20"/>
        </w:rPr>
        <w:t>dodavatele</w:t>
      </w:r>
      <w:r w:rsidR="007E0A58">
        <w:rPr>
          <w:rFonts w:ascii="Arial" w:hAnsi="Arial" w:cs="Arial"/>
          <w:sz w:val="20"/>
          <w:szCs w:val="20"/>
        </w:rPr>
        <w:t>.</w:t>
      </w:r>
    </w:p>
    <w:p w:rsidR="00F10EFA" w:rsidRDefault="00F10EFA" w:rsidP="00F10EFA">
      <w:pPr>
        <w:numPr>
          <w:ilvl w:val="0"/>
          <w:numId w:val="10"/>
        </w:numPr>
        <w:jc w:val="both"/>
        <w:rPr>
          <w:rFonts w:ascii="Arial" w:hAnsi="Arial" w:cs="Arial"/>
          <w:sz w:val="20"/>
          <w:szCs w:val="20"/>
        </w:rPr>
      </w:pPr>
      <w:r w:rsidRPr="00973F79">
        <w:rPr>
          <w:rFonts w:ascii="Arial" w:hAnsi="Arial" w:cs="Arial"/>
          <w:sz w:val="20"/>
          <w:szCs w:val="20"/>
        </w:rPr>
        <w:t xml:space="preserve">Osvědčení o vzdělání a odborné kvalifikaci dodavatele nebo vedoucích zaměstnanců dodavatele nebo osob v obdobném postavení a osob odpovědných za vedení realizace příslušných stavebních prací. </w:t>
      </w:r>
    </w:p>
    <w:p w:rsidR="002479F9" w:rsidRPr="00F10EFA" w:rsidRDefault="005363D7" w:rsidP="00F10EFA">
      <w:pPr>
        <w:numPr>
          <w:ilvl w:val="0"/>
          <w:numId w:val="40"/>
        </w:numPr>
        <w:jc w:val="both"/>
        <w:rPr>
          <w:rFonts w:ascii="Arial" w:hAnsi="Arial" w:cs="Arial"/>
          <w:bCs/>
          <w:sz w:val="20"/>
          <w:szCs w:val="20"/>
        </w:rPr>
      </w:pPr>
      <w:r w:rsidRPr="00F10EFA">
        <w:rPr>
          <w:rFonts w:ascii="Arial" w:hAnsi="Arial" w:cs="Arial"/>
          <w:bCs/>
          <w:sz w:val="20"/>
          <w:szCs w:val="20"/>
        </w:rPr>
        <w:t xml:space="preserve"> </w:t>
      </w:r>
      <w:r w:rsidR="00F10EFA" w:rsidRPr="00973F79">
        <w:rPr>
          <w:rFonts w:ascii="Arial" w:hAnsi="Arial" w:cs="Arial"/>
          <w:bCs/>
          <w:sz w:val="20"/>
          <w:szCs w:val="20"/>
        </w:rPr>
        <w:t>Dodavatel doloží</w:t>
      </w:r>
      <w:r w:rsidR="00F10EFA" w:rsidRPr="00F10EFA">
        <w:rPr>
          <w:rFonts w:ascii="Arial" w:hAnsi="Arial" w:cs="Arial"/>
          <w:bCs/>
          <w:sz w:val="20"/>
          <w:szCs w:val="20"/>
        </w:rPr>
        <w:t xml:space="preserve"> </w:t>
      </w:r>
      <w:r w:rsidRPr="00F10EFA">
        <w:rPr>
          <w:rFonts w:ascii="Arial" w:hAnsi="Arial" w:cs="Arial"/>
          <w:bCs/>
          <w:sz w:val="20"/>
          <w:szCs w:val="20"/>
        </w:rPr>
        <w:t xml:space="preserve">diplom </w:t>
      </w:r>
      <w:r w:rsidR="002479F9" w:rsidRPr="00F10EFA">
        <w:rPr>
          <w:rFonts w:ascii="Arial" w:hAnsi="Arial" w:cs="Arial"/>
          <w:bCs/>
          <w:sz w:val="20"/>
          <w:szCs w:val="20"/>
        </w:rPr>
        <w:t>z VŠ osvědčující vzdělání autorizovaného inženýra v oboru zaměřeném na výstavbu.</w:t>
      </w:r>
    </w:p>
    <w:p w:rsidR="00816C0D" w:rsidRDefault="00816C0D" w:rsidP="00FF3C84">
      <w:pPr>
        <w:jc w:val="both"/>
        <w:rPr>
          <w:rFonts w:ascii="Arial" w:hAnsi="Arial" w:cs="Arial"/>
          <w:bCs/>
          <w:sz w:val="20"/>
          <w:szCs w:val="20"/>
          <w:highlight w:val="yellow"/>
        </w:rPr>
      </w:pPr>
    </w:p>
    <w:p w:rsidR="00FF3C84" w:rsidRDefault="00765FB1" w:rsidP="00FF3C84">
      <w:pPr>
        <w:jc w:val="both"/>
        <w:rPr>
          <w:rFonts w:ascii="Arial" w:hAnsi="Arial" w:cs="Arial"/>
          <w:sz w:val="20"/>
          <w:szCs w:val="20"/>
        </w:rPr>
      </w:pPr>
      <w:r>
        <w:rPr>
          <w:rFonts w:ascii="Arial" w:hAnsi="Arial" w:cs="Arial"/>
          <w:sz w:val="20"/>
          <w:szCs w:val="20"/>
        </w:rPr>
        <w:t xml:space="preserve">Doklady mající charakter čestného prohlášení budou </w:t>
      </w:r>
      <w:r w:rsidR="00FF3C84">
        <w:rPr>
          <w:rFonts w:ascii="Arial" w:hAnsi="Arial" w:cs="Arial"/>
          <w:sz w:val="20"/>
          <w:szCs w:val="20"/>
        </w:rPr>
        <w:t>dodán</w:t>
      </w:r>
      <w:r>
        <w:rPr>
          <w:rFonts w:ascii="Arial" w:hAnsi="Arial" w:cs="Arial"/>
          <w:sz w:val="20"/>
          <w:szCs w:val="20"/>
        </w:rPr>
        <w:t>y</w:t>
      </w:r>
      <w:r w:rsidR="00FF3C84">
        <w:rPr>
          <w:rFonts w:ascii="Arial" w:hAnsi="Arial" w:cs="Arial"/>
          <w:sz w:val="20"/>
          <w:szCs w:val="20"/>
        </w:rPr>
        <w:t xml:space="preserve"> </w:t>
      </w:r>
      <w:r w:rsidR="00FF3C84" w:rsidRPr="008534B3">
        <w:rPr>
          <w:rFonts w:ascii="Arial" w:hAnsi="Arial" w:cs="Arial"/>
          <w:sz w:val="20"/>
          <w:szCs w:val="20"/>
          <w:u w:val="single"/>
        </w:rPr>
        <w:t>v originále</w:t>
      </w:r>
      <w:r w:rsidR="00FF3C84">
        <w:rPr>
          <w:rFonts w:ascii="Arial" w:hAnsi="Arial" w:cs="Arial"/>
          <w:sz w:val="20"/>
          <w:szCs w:val="20"/>
        </w:rPr>
        <w:t xml:space="preserve"> podepsan</w:t>
      </w:r>
      <w:r>
        <w:rPr>
          <w:rFonts w:ascii="Arial" w:hAnsi="Arial" w:cs="Arial"/>
          <w:sz w:val="20"/>
          <w:szCs w:val="20"/>
        </w:rPr>
        <w:t>é</w:t>
      </w:r>
      <w:r w:rsidR="00FF3C84">
        <w:rPr>
          <w:rFonts w:ascii="Arial" w:hAnsi="Arial" w:cs="Arial"/>
          <w:sz w:val="20"/>
          <w:szCs w:val="20"/>
        </w:rPr>
        <w:t xml:space="preserve"> osobou oprávněnou jednat jménem či za uchazeče. </w:t>
      </w:r>
      <w:r>
        <w:rPr>
          <w:rFonts w:ascii="Arial" w:hAnsi="Arial" w:cs="Arial"/>
          <w:sz w:val="20"/>
          <w:szCs w:val="20"/>
        </w:rPr>
        <w:t xml:space="preserve">Ostatní doklady </w:t>
      </w:r>
      <w:r w:rsidR="00FF3C84">
        <w:rPr>
          <w:rFonts w:ascii="Arial" w:hAnsi="Arial" w:cs="Arial"/>
          <w:sz w:val="20"/>
          <w:szCs w:val="20"/>
        </w:rPr>
        <w:t xml:space="preserve">budou dodány </w:t>
      </w:r>
      <w:r w:rsidR="00FF3C84" w:rsidRPr="00293529">
        <w:rPr>
          <w:rFonts w:ascii="Arial" w:hAnsi="Arial" w:cs="Arial"/>
          <w:bCs/>
          <w:sz w:val="20"/>
          <w:szCs w:val="20"/>
          <w:u w:val="single"/>
        </w:rPr>
        <w:t>v</w:t>
      </w:r>
      <w:r w:rsidR="00FF3C84">
        <w:rPr>
          <w:rFonts w:ascii="Arial" w:hAnsi="Arial" w:cs="Arial"/>
          <w:bCs/>
          <w:sz w:val="20"/>
          <w:szCs w:val="20"/>
          <w:u w:val="single"/>
        </w:rPr>
        <w:t> prosté kopii</w:t>
      </w:r>
      <w:r w:rsidR="00FF3C84">
        <w:rPr>
          <w:rFonts w:ascii="Arial" w:hAnsi="Arial" w:cs="Arial"/>
          <w:sz w:val="20"/>
          <w:szCs w:val="20"/>
        </w:rPr>
        <w:t xml:space="preserve">. </w:t>
      </w:r>
    </w:p>
    <w:p w:rsidR="00FF3C84" w:rsidRDefault="00FF3C84" w:rsidP="00FF3C84">
      <w:pPr>
        <w:jc w:val="both"/>
        <w:rPr>
          <w:rFonts w:ascii="Arial" w:hAnsi="Arial" w:cs="Arial"/>
          <w:bCs/>
          <w:sz w:val="20"/>
          <w:szCs w:val="20"/>
          <w:highlight w:val="yellow"/>
        </w:rPr>
      </w:pPr>
    </w:p>
    <w:p w:rsidR="00FF3C84" w:rsidRPr="00617BD2" w:rsidRDefault="00FF3C84" w:rsidP="00FF3C84">
      <w:pPr>
        <w:jc w:val="both"/>
        <w:rPr>
          <w:rFonts w:ascii="Arial" w:hAnsi="Arial" w:cs="Arial"/>
          <w:bCs/>
          <w:sz w:val="20"/>
          <w:szCs w:val="20"/>
          <w:highlight w:val="yellow"/>
        </w:rPr>
      </w:pPr>
    </w:p>
    <w:p w:rsidR="00FF3C84" w:rsidRPr="0003337A" w:rsidRDefault="00AA0DB7" w:rsidP="00FF3C84">
      <w:pPr>
        <w:pStyle w:val="Konceseislnadpis2"/>
        <w:keepNext/>
        <w:numPr>
          <w:ilvl w:val="0"/>
          <w:numId w:val="0"/>
        </w:numPr>
      </w:pPr>
      <w:bookmarkStart w:id="25" w:name="_Toc269719270"/>
      <w:bookmarkStart w:id="26" w:name="_Toc285615462"/>
      <w:bookmarkStart w:id="27" w:name="_Toc449279655"/>
      <w:r>
        <w:t>5</w:t>
      </w:r>
      <w:r w:rsidR="00FF3C84">
        <w:t>.5</w:t>
      </w:r>
      <w:r w:rsidR="00FF3C84">
        <w:tab/>
      </w:r>
      <w:r w:rsidR="00FF3C84" w:rsidRPr="0003337A">
        <w:t>Čestné prohlášení se seznamem subdodavatelů nebo čestné prohlášení o plnění bez subdodavatelů</w:t>
      </w:r>
      <w:bookmarkEnd w:id="25"/>
      <w:bookmarkEnd w:id="26"/>
      <w:bookmarkEnd w:id="27"/>
    </w:p>
    <w:p w:rsidR="00FF3C84" w:rsidRPr="00B52A60" w:rsidRDefault="00FF3C84" w:rsidP="00FF3C84">
      <w:pPr>
        <w:keepNext/>
        <w:jc w:val="both"/>
        <w:rPr>
          <w:rFonts w:ascii="Arial" w:hAnsi="Arial" w:cs="Arial"/>
          <w:bCs/>
          <w:sz w:val="20"/>
          <w:szCs w:val="20"/>
          <w:highlight w:val="yellow"/>
        </w:rPr>
      </w:pPr>
    </w:p>
    <w:p w:rsidR="00FF3C84" w:rsidRPr="00DD2DCD" w:rsidRDefault="00FF3C84" w:rsidP="00FF3C84">
      <w:pPr>
        <w:keepNext/>
        <w:jc w:val="both"/>
        <w:rPr>
          <w:rFonts w:ascii="Arial" w:hAnsi="Arial" w:cs="Arial"/>
          <w:sz w:val="20"/>
          <w:szCs w:val="20"/>
        </w:rPr>
      </w:pPr>
      <w:r w:rsidRPr="00DD2DCD">
        <w:rPr>
          <w:rFonts w:ascii="Arial" w:hAnsi="Arial" w:cs="Arial"/>
          <w:bCs/>
          <w:sz w:val="20"/>
          <w:szCs w:val="20"/>
        </w:rPr>
        <w:t xml:space="preserve">Plánuje-li uchazeč / dodavatel plnit část předmětu zakázky subdodavatelsky, uvede dodavatel v </w:t>
      </w:r>
      <w:r w:rsidR="00732F46">
        <w:rPr>
          <w:rFonts w:ascii="Arial" w:hAnsi="Arial" w:cs="Arial"/>
          <w:bCs/>
          <w:sz w:val="20"/>
          <w:szCs w:val="20"/>
        </w:rPr>
        <w:t>nabídce</w:t>
      </w:r>
      <w:r w:rsidRPr="00DD2DCD">
        <w:rPr>
          <w:rFonts w:ascii="Arial" w:hAnsi="Arial" w:cs="Arial"/>
          <w:bCs/>
          <w:sz w:val="20"/>
          <w:szCs w:val="20"/>
        </w:rPr>
        <w:t xml:space="preserve"> formou čestného prohlášení podepsaného osobou oprávněnou jednat jménem či za uchazeče seznam plánovaných subdodavatelů včetně jejich identifikačních údajů (jméno, právní forma, IČ, sídlo, kontaktní telefon a e-mail), pokud je uchazeč zná. Dále dodavatel uvede </w:t>
      </w:r>
      <w:r w:rsidRPr="00B52A60">
        <w:rPr>
          <w:rFonts w:ascii="Arial" w:hAnsi="Arial" w:cs="Arial"/>
          <w:sz w:val="20"/>
          <w:szCs w:val="20"/>
          <w:u w:val="single"/>
        </w:rPr>
        <w:t>celkové procento</w:t>
      </w:r>
      <w:r w:rsidRPr="00DD2DCD">
        <w:rPr>
          <w:rFonts w:ascii="Arial" w:hAnsi="Arial" w:cs="Arial"/>
          <w:sz w:val="20"/>
          <w:szCs w:val="20"/>
        </w:rPr>
        <w:t xml:space="preserve"> zakázky, které hodlá realizovat prostřednictvím subdodavatelů, a to pro každého subdodavatele zvlášť, zná-li již konkrétní subdodavatele.</w:t>
      </w:r>
    </w:p>
    <w:p w:rsidR="00D50F0E" w:rsidRDefault="00D50F0E" w:rsidP="00FF3C84">
      <w:pPr>
        <w:jc w:val="both"/>
        <w:rPr>
          <w:rFonts w:ascii="Arial" w:hAnsi="Arial" w:cs="Arial"/>
          <w:sz w:val="20"/>
          <w:szCs w:val="20"/>
        </w:rPr>
      </w:pPr>
    </w:p>
    <w:p w:rsidR="00FF3C84" w:rsidRDefault="00FF3C84" w:rsidP="00FF3C84">
      <w:pPr>
        <w:jc w:val="both"/>
        <w:rPr>
          <w:rFonts w:ascii="Arial" w:hAnsi="Arial" w:cs="Arial"/>
          <w:bCs/>
          <w:sz w:val="20"/>
          <w:szCs w:val="20"/>
        </w:rPr>
      </w:pPr>
      <w:r w:rsidRPr="0082494E">
        <w:rPr>
          <w:rFonts w:ascii="Arial" w:hAnsi="Arial" w:cs="Arial"/>
          <w:bCs/>
          <w:sz w:val="20"/>
          <w:szCs w:val="20"/>
        </w:rPr>
        <w:t>Pokud uchazeč neplánuje využít k plnění zakázky subdodavatelů, je povinen tuto skutečnost doložit čestným prohlášením podepsaným osobou oprávněnou jednat jménem či za uchazeče.</w:t>
      </w:r>
      <w:r>
        <w:rPr>
          <w:rFonts w:ascii="Arial" w:hAnsi="Arial" w:cs="Arial"/>
          <w:bCs/>
          <w:sz w:val="20"/>
          <w:szCs w:val="20"/>
        </w:rPr>
        <w:t xml:space="preserve"> </w:t>
      </w:r>
      <w:r w:rsidRPr="00C07660">
        <w:rPr>
          <w:rFonts w:ascii="Arial" w:hAnsi="Arial" w:cs="Arial"/>
          <w:b/>
          <w:bCs/>
          <w:sz w:val="20"/>
          <w:szCs w:val="20"/>
        </w:rPr>
        <w:t xml:space="preserve">Vzor čestného prohlášení viz </w:t>
      </w:r>
      <w:r w:rsidRPr="00AA0DB7">
        <w:rPr>
          <w:rFonts w:ascii="Arial" w:hAnsi="Arial" w:cs="Arial"/>
          <w:b/>
          <w:bCs/>
          <w:sz w:val="20"/>
          <w:szCs w:val="20"/>
        </w:rPr>
        <w:t xml:space="preserve">příloha č. </w:t>
      </w:r>
      <w:r w:rsidR="007E0A58" w:rsidRPr="00AA0DB7">
        <w:rPr>
          <w:rFonts w:ascii="Arial" w:hAnsi="Arial" w:cs="Arial"/>
          <w:b/>
          <w:bCs/>
          <w:sz w:val="20"/>
          <w:szCs w:val="20"/>
        </w:rPr>
        <w:t>4</w:t>
      </w:r>
      <w:r>
        <w:rPr>
          <w:rFonts w:ascii="Arial" w:hAnsi="Arial" w:cs="Arial"/>
          <w:bCs/>
          <w:sz w:val="20"/>
          <w:szCs w:val="20"/>
        </w:rPr>
        <w:t>.</w:t>
      </w:r>
    </w:p>
    <w:p w:rsidR="00FF3C84" w:rsidRDefault="00FF3C84" w:rsidP="00FF3C84">
      <w:pPr>
        <w:jc w:val="both"/>
        <w:rPr>
          <w:rFonts w:ascii="Arial" w:hAnsi="Arial" w:cs="Arial"/>
          <w:sz w:val="20"/>
          <w:szCs w:val="20"/>
        </w:rPr>
      </w:pPr>
    </w:p>
    <w:p w:rsidR="00FF3C84" w:rsidRDefault="00FF3C84" w:rsidP="00FF3C84">
      <w:pPr>
        <w:jc w:val="both"/>
        <w:rPr>
          <w:rFonts w:ascii="Arial" w:hAnsi="Arial" w:cs="Arial"/>
          <w:sz w:val="20"/>
          <w:szCs w:val="20"/>
        </w:rPr>
      </w:pPr>
    </w:p>
    <w:p w:rsidR="00FF3C84" w:rsidRPr="00D91374" w:rsidRDefault="00AA0DB7" w:rsidP="0037343B">
      <w:pPr>
        <w:pStyle w:val="Konceseislnadpis2"/>
        <w:keepNext/>
        <w:numPr>
          <w:ilvl w:val="0"/>
          <w:numId w:val="0"/>
        </w:numPr>
      </w:pPr>
      <w:bookmarkStart w:id="28" w:name="_Toc285615463"/>
      <w:bookmarkStart w:id="29" w:name="_Toc449279656"/>
      <w:r>
        <w:lastRenderedPageBreak/>
        <w:t>5</w:t>
      </w:r>
      <w:r w:rsidR="00FF3C84">
        <w:t>.6</w:t>
      </w:r>
      <w:r w:rsidR="00FF3C84">
        <w:tab/>
      </w:r>
      <w:r w:rsidR="00FF3C84" w:rsidRPr="00D91374">
        <w:t xml:space="preserve">Zastupování v kvalifikaci </w:t>
      </w:r>
      <w:r w:rsidR="00FF3C84">
        <w:t xml:space="preserve">subdodavatelem </w:t>
      </w:r>
      <w:r w:rsidR="00FF3C84" w:rsidRPr="00D91374">
        <w:t>a plnění zakázky sdružením osob</w:t>
      </w:r>
      <w:bookmarkEnd w:id="28"/>
      <w:bookmarkEnd w:id="29"/>
    </w:p>
    <w:p w:rsidR="00FF3C84" w:rsidRPr="0082494E" w:rsidRDefault="00FF3C84" w:rsidP="0037343B">
      <w:pPr>
        <w:keepNext/>
        <w:jc w:val="both"/>
        <w:rPr>
          <w:rFonts w:ascii="Arial" w:hAnsi="Arial" w:cs="Arial"/>
          <w:sz w:val="20"/>
          <w:szCs w:val="20"/>
        </w:rPr>
      </w:pPr>
    </w:p>
    <w:p w:rsidR="00FF3C84" w:rsidRDefault="00FF3C84" w:rsidP="0037343B">
      <w:pPr>
        <w:keepNext/>
        <w:jc w:val="both"/>
        <w:rPr>
          <w:rFonts w:ascii="Arial" w:hAnsi="Arial" w:cs="Arial"/>
          <w:bCs/>
          <w:sz w:val="20"/>
          <w:szCs w:val="20"/>
        </w:rPr>
      </w:pPr>
      <w:r w:rsidRPr="0082494E">
        <w:rPr>
          <w:rFonts w:ascii="Arial" w:hAnsi="Arial" w:cs="Arial"/>
          <w:bCs/>
          <w:sz w:val="20"/>
          <w:szCs w:val="20"/>
        </w:rPr>
        <w:t xml:space="preserve">Pokud není dodavatel schopen prokázat splnění určité části kvalifikace požadované zadavatelem v plném rozsahu, je oprávněn splnění kvalifikace v chybějícím rozsahu prokázat prostřednictvím subdodavatele. Dodavatel je v takovém případě povinen zadavateli předložit </w:t>
      </w:r>
      <w:r>
        <w:rPr>
          <w:rFonts w:ascii="Arial" w:hAnsi="Arial" w:cs="Arial"/>
          <w:bCs/>
          <w:sz w:val="20"/>
          <w:szCs w:val="20"/>
        </w:rPr>
        <w:t>doklady podle § 51 odst. 4 zákona 137/2006 Sb</w:t>
      </w:r>
      <w:r w:rsidRPr="0082494E">
        <w:rPr>
          <w:rFonts w:ascii="Arial" w:hAnsi="Arial" w:cs="Arial"/>
          <w:bCs/>
          <w:sz w:val="20"/>
          <w:szCs w:val="20"/>
        </w:rPr>
        <w:t>.</w:t>
      </w:r>
      <w:r>
        <w:rPr>
          <w:rFonts w:ascii="Arial" w:hAnsi="Arial" w:cs="Arial"/>
          <w:bCs/>
          <w:sz w:val="20"/>
          <w:szCs w:val="20"/>
        </w:rPr>
        <w:t xml:space="preserve"> </w:t>
      </w:r>
    </w:p>
    <w:p w:rsidR="00FF3C84" w:rsidRPr="0082494E" w:rsidRDefault="00FF3C84" w:rsidP="00FF3C84">
      <w:pPr>
        <w:jc w:val="both"/>
        <w:rPr>
          <w:rFonts w:ascii="Arial" w:hAnsi="Arial" w:cs="Arial"/>
          <w:bCs/>
          <w:sz w:val="20"/>
          <w:szCs w:val="20"/>
        </w:rPr>
      </w:pPr>
    </w:p>
    <w:p w:rsidR="00FF3C84" w:rsidRDefault="00FF3C84" w:rsidP="00FF3C84">
      <w:pPr>
        <w:jc w:val="both"/>
        <w:rPr>
          <w:rFonts w:ascii="Arial" w:hAnsi="Arial" w:cs="Arial"/>
          <w:bCs/>
          <w:sz w:val="20"/>
          <w:szCs w:val="20"/>
        </w:rPr>
      </w:pPr>
      <w:r w:rsidRPr="0082494E">
        <w:rPr>
          <w:rFonts w:ascii="Arial" w:hAnsi="Arial" w:cs="Arial"/>
          <w:bCs/>
          <w:sz w:val="20"/>
          <w:szCs w:val="20"/>
        </w:rPr>
        <w:t>Zároveň je subdodavatel povinen doložit své identifikační údaje (jméno, právní forma, IČ, sídlo, kontaktní telefon a e-mail)</w:t>
      </w:r>
      <w:r w:rsidR="007E0A58">
        <w:rPr>
          <w:rFonts w:ascii="Arial" w:hAnsi="Arial" w:cs="Arial"/>
          <w:bCs/>
          <w:sz w:val="20"/>
          <w:szCs w:val="20"/>
        </w:rPr>
        <w:t xml:space="preserve">, výpis z obchodního rejstříku </w:t>
      </w:r>
      <w:r w:rsidRPr="00384CB6">
        <w:rPr>
          <w:rFonts w:ascii="Arial" w:hAnsi="Arial" w:cs="Arial"/>
          <w:bCs/>
          <w:sz w:val="20"/>
          <w:szCs w:val="20"/>
        </w:rPr>
        <w:t>a prokázat splnění kvalifikace ve všech oblastech, ve kterých bude zastupovat dodavatele</w:t>
      </w:r>
      <w:r>
        <w:rPr>
          <w:rFonts w:ascii="Arial" w:hAnsi="Arial" w:cs="Arial"/>
          <w:bCs/>
          <w:sz w:val="20"/>
          <w:szCs w:val="20"/>
        </w:rPr>
        <w:t xml:space="preserve"> stejným způsobem, jakým by byl povinen dodavatel</w:t>
      </w:r>
      <w:r w:rsidRPr="00384CB6">
        <w:rPr>
          <w:rFonts w:ascii="Arial" w:hAnsi="Arial" w:cs="Arial"/>
          <w:bCs/>
          <w:sz w:val="20"/>
          <w:szCs w:val="20"/>
        </w:rPr>
        <w:t>.</w:t>
      </w:r>
    </w:p>
    <w:p w:rsidR="00FF3C84" w:rsidRDefault="00FF3C84" w:rsidP="00FF3C84">
      <w:pPr>
        <w:jc w:val="both"/>
        <w:rPr>
          <w:rFonts w:ascii="Arial" w:hAnsi="Arial" w:cs="Arial"/>
          <w:bCs/>
          <w:sz w:val="20"/>
          <w:szCs w:val="20"/>
        </w:rPr>
      </w:pPr>
    </w:p>
    <w:p w:rsidR="00FB5D2E" w:rsidRPr="00384CB6" w:rsidRDefault="00FB5D2E" w:rsidP="00FF3C84">
      <w:pPr>
        <w:jc w:val="both"/>
        <w:rPr>
          <w:rFonts w:ascii="Arial" w:hAnsi="Arial" w:cs="Arial"/>
          <w:bCs/>
          <w:sz w:val="20"/>
          <w:szCs w:val="20"/>
          <w:highlight w:val="yellow"/>
        </w:rPr>
      </w:pPr>
    </w:p>
    <w:p w:rsidR="00FF3C84" w:rsidRPr="00EC0AB1" w:rsidRDefault="00FF3C84" w:rsidP="00FF3C84">
      <w:pPr>
        <w:autoSpaceDE w:val="0"/>
        <w:autoSpaceDN w:val="0"/>
        <w:adjustRightInd w:val="0"/>
        <w:spacing w:line="20" w:lineRule="atLeast"/>
        <w:jc w:val="both"/>
        <w:rPr>
          <w:rFonts w:ascii="Arial" w:hAnsi="Arial" w:cs="Arial"/>
          <w:sz w:val="20"/>
          <w:szCs w:val="20"/>
        </w:rPr>
      </w:pPr>
      <w:r w:rsidRPr="0082494E">
        <w:rPr>
          <w:rFonts w:ascii="Arial" w:hAnsi="Arial" w:cs="Arial"/>
          <w:sz w:val="20"/>
          <w:szCs w:val="20"/>
        </w:rPr>
        <w:t xml:space="preserve">Bude-li se o zakázku ucházet </w:t>
      </w:r>
      <w:r w:rsidRPr="00B52A60">
        <w:rPr>
          <w:rFonts w:ascii="Arial" w:hAnsi="Arial" w:cs="Arial"/>
          <w:b/>
          <w:sz w:val="20"/>
          <w:szCs w:val="20"/>
        </w:rPr>
        <w:t>sdružení osob</w:t>
      </w:r>
      <w:r w:rsidRPr="0082494E">
        <w:rPr>
          <w:rFonts w:ascii="Arial" w:hAnsi="Arial" w:cs="Arial"/>
          <w:sz w:val="20"/>
          <w:szCs w:val="20"/>
        </w:rPr>
        <w:t>, uvede uchazeč mimo výše uvedené též Smlouvu o sdružení, která musí obsahovat všechny náležitosti podle § 51 odst. 6 zákona o veřejných zakázkách</w:t>
      </w:r>
      <w:r>
        <w:rPr>
          <w:rFonts w:ascii="Arial" w:hAnsi="Arial" w:cs="Arial"/>
          <w:sz w:val="20"/>
          <w:szCs w:val="20"/>
        </w:rPr>
        <w:t xml:space="preserve"> </w:t>
      </w:r>
      <w:r w:rsidRPr="0079529A">
        <w:rPr>
          <w:rFonts w:ascii="Arial" w:hAnsi="Arial" w:cs="Arial"/>
          <w:sz w:val="20"/>
          <w:szCs w:val="20"/>
        </w:rPr>
        <w:t>včetně společného a nerozdílného závazku k dodržení nabízených záruk a garancí po celou dobu plnění zakázky</w:t>
      </w:r>
      <w:r w:rsidRPr="0082494E">
        <w:rPr>
          <w:rFonts w:ascii="Arial" w:hAnsi="Arial" w:cs="Arial"/>
          <w:sz w:val="20"/>
          <w:szCs w:val="20"/>
        </w:rPr>
        <w:t>.</w:t>
      </w:r>
      <w:r>
        <w:rPr>
          <w:rFonts w:ascii="Arial" w:hAnsi="Arial" w:cs="Arial"/>
          <w:sz w:val="20"/>
          <w:szCs w:val="20"/>
        </w:rPr>
        <w:t xml:space="preserve"> </w:t>
      </w:r>
      <w:r w:rsidRPr="0079529A">
        <w:rPr>
          <w:rFonts w:ascii="Arial" w:hAnsi="Arial" w:cs="Arial"/>
          <w:sz w:val="20"/>
          <w:szCs w:val="20"/>
        </w:rPr>
        <w:t xml:space="preserve">Účastníci smlouvy zmocní jednoho z účastníků k zastupování pro všechna jednání se zadavatelem v rámci </w:t>
      </w:r>
      <w:r w:rsidR="00D64B89" w:rsidRPr="0079529A">
        <w:rPr>
          <w:rFonts w:ascii="Arial" w:hAnsi="Arial" w:cs="Arial"/>
          <w:sz w:val="20"/>
          <w:szCs w:val="20"/>
        </w:rPr>
        <w:t>soutěže</w:t>
      </w:r>
      <w:r w:rsidR="00D64B89">
        <w:rPr>
          <w:rFonts w:ascii="Arial" w:hAnsi="Arial" w:cs="Arial"/>
          <w:sz w:val="20"/>
          <w:szCs w:val="20"/>
        </w:rPr>
        <w:t xml:space="preserve"> a následného</w:t>
      </w:r>
      <w:r>
        <w:rPr>
          <w:rFonts w:ascii="Arial" w:hAnsi="Arial" w:cs="Arial"/>
          <w:sz w:val="20"/>
          <w:szCs w:val="20"/>
        </w:rPr>
        <w:t xml:space="preserve"> smluvního vztahu (dále jen „vedoucí účastník sdružení“)</w:t>
      </w:r>
      <w:r w:rsidRPr="0079529A">
        <w:rPr>
          <w:rFonts w:ascii="Arial" w:hAnsi="Arial" w:cs="Arial"/>
          <w:sz w:val="20"/>
          <w:szCs w:val="20"/>
        </w:rPr>
        <w:t xml:space="preserve">. </w:t>
      </w:r>
      <w:r>
        <w:rPr>
          <w:rFonts w:ascii="Arial" w:hAnsi="Arial" w:cs="Arial"/>
          <w:sz w:val="20"/>
          <w:szCs w:val="20"/>
        </w:rPr>
        <w:t>Požadavek zadavatele na pojistnou smlouvu musí beze zbytku naplnit vedoucí účastník sdružení.</w:t>
      </w:r>
      <w:r w:rsidRPr="00EC0AB1">
        <w:rPr>
          <w:rFonts w:ascii="Arial" w:hAnsi="Arial" w:cs="Arial"/>
          <w:sz w:val="20"/>
          <w:szCs w:val="20"/>
        </w:rPr>
        <w:t xml:space="preserve"> </w:t>
      </w:r>
      <w:r>
        <w:rPr>
          <w:rFonts w:ascii="Arial" w:hAnsi="Arial" w:cs="Arial"/>
          <w:sz w:val="20"/>
          <w:szCs w:val="20"/>
        </w:rPr>
        <w:t xml:space="preserve">Každá osoba ve sdružení je povinna prokázat splnění základních kvalifikačních předpokladů podle § 50 odst. 1 </w:t>
      </w:r>
      <w:proofErr w:type="gramStart"/>
      <w:r>
        <w:rPr>
          <w:rFonts w:ascii="Arial" w:hAnsi="Arial" w:cs="Arial"/>
          <w:sz w:val="20"/>
          <w:szCs w:val="20"/>
        </w:rPr>
        <w:t xml:space="preserve">písm. a) </w:t>
      </w:r>
      <w:r w:rsidR="00D64B89">
        <w:rPr>
          <w:rFonts w:ascii="Arial" w:hAnsi="Arial" w:cs="Arial"/>
          <w:sz w:val="20"/>
          <w:szCs w:val="20"/>
        </w:rPr>
        <w:t xml:space="preserve"> </w:t>
      </w:r>
      <w:r>
        <w:rPr>
          <w:rFonts w:ascii="Arial" w:hAnsi="Arial" w:cs="Arial"/>
          <w:sz w:val="20"/>
          <w:szCs w:val="20"/>
        </w:rPr>
        <w:t>a profesního</w:t>
      </w:r>
      <w:proofErr w:type="gramEnd"/>
      <w:r>
        <w:rPr>
          <w:rFonts w:ascii="Arial" w:hAnsi="Arial" w:cs="Arial"/>
          <w:sz w:val="20"/>
          <w:szCs w:val="20"/>
        </w:rPr>
        <w:t xml:space="preserve"> kvalifikačního předpokladu podle § 54 písm. a)  zákona 137/2006 Sb., o veřejných zakázkách v plném rozsahu. Splnění ostatních částí kvalifikace požadovaných zadavatelem musí proká</w:t>
      </w:r>
      <w:r w:rsidR="0071120C">
        <w:rPr>
          <w:rFonts w:ascii="Arial" w:hAnsi="Arial" w:cs="Arial"/>
          <w:sz w:val="20"/>
          <w:szCs w:val="20"/>
        </w:rPr>
        <w:t>zat všichni dodavatelé společně.</w:t>
      </w:r>
      <w:r w:rsidRPr="00EC0AB1">
        <w:rPr>
          <w:rFonts w:ascii="Arial" w:hAnsi="Arial" w:cs="Arial"/>
          <w:sz w:val="20"/>
          <w:szCs w:val="20"/>
        </w:rPr>
        <w:t xml:space="preserve"> </w:t>
      </w:r>
      <w:r w:rsidR="00FB5D2E">
        <w:rPr>
          <w:rFonts w:ascii="Arial" w:hAnsi="Arial" w:cs="Arial"/>
          <w:sz w:val="20"/>
          <w:szCs w:val="20"/>
        </w:rPr>
        <w:t>V případě sdružení budou ručit účastníci sdružení společně a nerozdílně za své závazky vůči zadavateli s tím, že při případném plnění bude primárně plněno od vedoucího účastníka sdružení, a teprve pokud by takové plnění bylo z nějakého důvodu znemožněno, bude plněno od ostatních účastníků sdružení.</w:t>
      </w:r>
    </w:p>
    <w:p w:rsidR="00FF3C84" w:rsidRDefault="00FF3C84">
      <w:pPr>
        <w:jc w:val="both"/>
        <w:rPr>
          <w:rFonts w:ascii="Arial" w:hAnsi="Arial" w:cs="Arial"/>
          <w:b/>
          <w:sz w:val="20"/>
          <w:szCs w:val="20"/>
        </w:rPr>
      </w:pPr>
    </w:p>
    <w:p w:rsidR="00FF3C84" w:rsidRPr="00D53843" w:rsidRDefault="00FF3C84">
      <w:pPr>
        <w:jc w:val="both"/>
        <w:rPr>
          <w:rFonts w:ascii="Arial" w:hAnsi="Arial" w:cs="Arial"/>
          <w:sz w:val="20"/>
          <w:szCs w:val="20"/>
        </w:rPr>
      </w:pPr>
    </w:p>
    <w:p w:rsidR="00D53843" w:rsidRDefault="00D53843">
      <w:pPr>
        <w:jc w:val="both"/>
        <w:rPr>
          <w:rFonts w:ascii="Arial" w:hAnsi="Arial" w:cs="Arial"/>
          <w:sz w:val="20"/>
          <w:szCs w:val="20"/>
        </w:rPr>
      </w:pPr>
      <w:r>
        <w:rPr>
          <w:rFonts w:ascii="Arial" w:hAnsi="Arial" w:cs="Arial"/>
          <w:sz w:val="20"/>
          <w:szCs w:val="20"/>
        </w:rPr>
        <w:br w:type="page"/>
      </w:r>
    </w:p>
    <w:p w:rsidR="00D53843" w:rsidRDefault="00D53843">
      <w:pPr>
        <w:jc w:val="both"/>
        <w:rPr>
          <w:rFonts w:ascii="Arial" w:hAnsi="Arial" w:cs="Arial"/>
          <w:sz w:val="20"/>
          <w:szCs w:val="20"/>
        </w:rPr>
      </w:pPr>
    </w:p>
    <w:p w:rsidR="00D53843" w:rsidRPr="00FF3C84" w:rsidRDefault="00D53843" w:rsidP="00D53843">
      <w:pPr>
        <w:pStyle w:val="Nadpis1"/>
        <w:numPr>
          <w:ilvl w:val="0"/>
          <w:numId w:val="1"/>
        </w:numPr>
        <w:jc w:val="both"/>
      </w:pPr>
      <w:bookmarkStart w:id="30" w:name="_Toc449279657"/>
      <w:r>
        <w:t>Obchodní podmínky a technické podmínky VZ</w:t>
      </w:r>
      <w:bookmarkEnd w:id="30"/>
    </w:p>
    <w:p w:rsidR="00D53843" w:rsidRPr="00D53843" w:rsidRDefault="00D53843">
      <w:pPr>
        <w:jc w:val="both"/>
        <w:rPr>
          <w:rFonts w:ascii="Arial" w:hAnsi="Arial" w:cs="Arial"/>
          <w:sz w:val="20"/>
          <w:szCs w:val="20"/>
        </w:rPr>
      </w:pPr>
    </w:p>
    <w:p w:rsidR="00D53843" w:rsidRDefault="00D53843">
      <w:pPr>
        <w:jc w:val="both"/>
        <w:rPr>
          <w:rFonts w:ascii="Arial" w:hAnsi="Arial" w:cs="Arial"/>
          <w:sz w:val="20"/>
          <w:szCs w:val="20"/>
        </w:rPr>
      </w:pPr>
    </w:p>
    <w:p w:rsidR="00D53843" w:rsidRPr="00D53843" w:rsidRDefault="00AA0DB7" w:rsidP="009872D6">
      <w:pPr>
        <w:pStyle w:val="Konceseislnadpis2"/>
        <w:keepNext/>
        <w:numPr>
          <w:ilvl w:val="0"/>
          <w:numId w:val="0"/>
        </w:numPr>
      </w:pPr>
      <w:bookmarkStart w:id="31" w:name="_Toc449279658"/>
      <w:r>
        <w:t>6</w:t>
      </w:r>
      <w:r w:rsidR="00D53843" w:rsidRPr="00D53843">
        <w:t>.1</w:t>
      </w:r>
      <w:r w:rsidR="00D53843" w:rsidRPr="00D53843">
        <w:tab/>
      </w:r>
      <w:r w:rsidR="00D53843">
        <w:t>Obchodní podmínky</w:t>
      </w:r>
      <w:bookmarkEnd w:id="31"/>
    </w:p>
    <w:p w:rsidR="00D53843" w:rsidRDefault="00D53843" w:rsidP="00D53843">
      <w:pPr>
        <w:jc w:val="both"/>
        <w:rPr>
          <w:rFonts w:ascii="Arial" w:hAnsi="Arial" w:cs="Arial"/>
          <w:bCs/>
          <w:sz w:val="20"/>
          <w:szCs w:val="20"/>
        </w:rPr>
      </w:pPr>
    </w:p>
    <w:p w:rsidR="00C06DD2" w:rsidRDefault="00C06DD2" w:rsidP="00D53843">
      <w:pPr>
        <w:jc w:val="both"/>
        <w:rPr>
          <w:rFonts w:ascii="Arial" w:hAnsi="Arial" w:cs="Arial"/>
          <w:bCs/>
          <w:sz w:val="20"/>
          <w:szCs w:val="20"/>
        </w:rPr>
      </w:pPr>
    </w:p>
    <w:p w:rsidR="007F2ADD" w:rsidRPr="007F2ADD" w:rsidRDefault="007F2ADD" w:rsidP="00D53843">
      <w:pPr>
        <w:jc w:val="both"/>
        <w:rPr>
          <w:rFonts w:ascii="Arial" w:hAnsi="Arial" w:cs="Arial"/>
          <w:b/>
          <w:bCs/>
          <w:sz w:val="20"/>
          <w:szCs w:val="20"/>
        </w:rPr>
      </w:pPr>
      <w:r w:rsidRPr="007F2ADD">
        <w:rPr>
          <w:rFonts w:ascii="Arial" w:hAnsi="Arial" w:cs="Arial"/>
          <w:b/>
          <w:bCs/>
          <w:sz w:val="20"/>
          <w:szCs w:val="20"/>
        </w:rPr>
        <w:t>Platební podmínky</w:t>
      </w:r>
    </w:p>
    <w:p w:rsidR="007F2ADD" w:rsidRDefault="007F2ADD" w:rsidP="00D53843">
      <w:pPr>
        <w:jc w:val="both"/>
        <w:rPr>
          <w:rFonts w:ascii="Arial" w:hAnsi="Arial" w:cs="Arial"/>
          <w:bCs/>
          <w:sz w:val="20"/>
          <w:szCs w:val="20"/>
        </w:rPr>
      </w:pPr>
    </w:p>
    <w:p w:rsidR="007F2ADD" w:rsidRDefault="007F2ADD" w:rsidP="00D53843">
      <w:pPr>
        <w:jc w:val="both"/>
        <w:rPr>
          <w:rFonts w:ascii="Arial" w:hAnsi="Arial" w:cs="Arial"/>
          <w:bCs/>
          <w:sz w:val="20"/>
          <w:szCs w:val="20"/>
        </w:rPr>
      </w:pPr>
      <w:r w:rsidRPr="00377950">
        <w:rPr>
          <w:rFonts w:ascii="Arial" w:hAnsi="Arial" w:cs="Arial"/>
          <w:sz w:val="20"/>
          <w:szCs w:val="20"/>
        </w:rPr>
        <w:t>Zhotovitel prov</w:t>
      </w:r>
      <w:r>
        <w:rPr>
          <w:rFonts w:ascii="Arial" w:hAnsi="Arial" w:cs="Arial"/>
          <w:sz w:val="20"/>
          <w:szCs w:val="20"/>
        </w:rPr>
        <w:t xml:space="preserve">ede </w:t>
      </w:r>
      <w:r w:rsidR="00716AD2" w:rsidRPr="00716AD2">
        <w:rPr>
          <w:rFonts w:ascii="Arial" w:hAnsi="Arial" w:cs="Arial"/>
          <w:b/>
          <w:sz w:val="20"/>
          <w:szCs w:val="20"/>
        </w:rPr>
        <w:t xml:space="preserve">měsíční </w:t>
      </w:r>
      <w:r w:rsidRPr="00716AD2">
        <w:rPr>
          <w:rFonts w:ascii="Arial" w:hAnsi="Arial" w:cs="Arial"/>
          <w:b/>
          <w:sz w:val="20"/>
          <w:szCs w:val="20"/>
        </w:rPr>
        <w:t>fakturaci</w:t>
      </w:r>
      <w:r>
        <w:rPr>
          <w:rFonts w:ascii="Arial" w:hAnsi="Arial" w:cs="Arial"/>
          <w:sz w:val="20"/>
          <w:szCs w:val="20"/>
        </w:rPr>
        <w:t xml:space="preserve"> podle skutečné prostavěnosti. </w:t>
      </w:r>
      <w:r w:rsidR="00716AD2">
        <w:rPr>
          <w:rFonts w:ascii="Arial" w:hAnsi="Arial" w:cs="Arial"/>
          <w:sz w:val="20"/>
          <w:szCs w:val="20"/>
        </w:rPr>
        <w:t xml:space="preserve">Je stanovena </w:t>
      </w:r>
      <w:r w:rsidR="00716AD2" w:rsidRPr="00716AD2">
        <w:rPr>
          <w:rFonts w:ascii="Arial" w:hAnsi="Arial" w:cs="Arial"/>
          <w:b/>
          <w:sz w:val="20"/>
          <w:szCs w:val="20"/>
        </w:rPr>
        <w:t>5%-ní pozastávka</w:t>
      </w:r>
      <w:r w:rsidR="00716AD2">
        <w:rPr>
          <w:rFonts w:ascii="Arial" w:hAnsi="Arial" w:cs="Arial"/>
          <w:sz w:val="20"/>
          <w:szCs w:val="20"/>
        </w:rPr>
        <w:t xml:space="preserve"> z každé faktury. Pozastávka</w:t>
      </w:r>
      <w:r>
        <w:rPr>
          <w:rFonts w:ascii="Arial" w:hAnsi="Arial" w:cs="Arial"/>
          <w:sz w:val="20"/>
          <w:szCs w:val="20"/>
        </w:rPr>
        <w:t xml:space="preserve"> bude </w:t>
      </w:r>
      <w:r w:rsidR="00716AD2">
        <w:rPr>
          <w:rFonts w:ascii="Arial" w:hAnsi="Arial" w:cs="Arial"/>
          <w:sz w:val="20"/>
          <w:szCs w:val="20"/>
        </w:rPr>
        <w:t>uvolněna</w:t>
      </w:r>
      <w:r>
        <w:rPr>
          <w:rFonts w:ascii="Arial" w:hAnsi="Arial" w:cs="Arial"/>
          <w:sz w:val="20"/>
          <w:szCs w:val="20"/>
        </w:rPr>
        <w:t xml:space="preserve"> až po předání bankovní záruky na </w:t>
      </w:r>
      <w:r w:rsidRPr="00C2196F">
        <w:rPr>
          <w:rFonts w:ascii="Arial" w:hAnsi="Arial" w:cs="Arial"/>
          <w:sz w:val="20"/>
          <w:szCs w:val="20"/>
        </w:rPr>
        <w:t>reklamace ve výši 0,5 mil Kč / rok</w:t>
      </w:r>
      <w:r>
        <w:rPr>
          <w:rFonts w:ascii="Arial" w:hAnsi="Arial" w:cs="Arial"/>
          <w:sz w:val="20"/>
          <w:szCs w:val="20"/>
        </w:rPr>
        <w:t xml:space="preserve"> podle </w:t>
      </w:r>
      <w:r w:rsidRPr="007F2ADD">
        <w:rPr>
          <w:rFonts w:ascii="Arial" w:hAnsi="Arial" w:cs="Arial"/>
          <w:sz w:val="20"/>
          <w:szCs w:val="20"/>
        </w:rPr>
        <w:t>smlouvy o dílo</w:t>
      </w:r>
      <w:r w:rsidRPr="00C2196F">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p>
    <w:p w:rsidR="007F2ADD" w:rsidRDefault="007F2ADD" w:rsidP="00D53843">
      <w:pPr>
        <w:jc w:val="both"/>
        <w:rPr>
          <w:rFonts w:ascii="Arial" w:hAnsi="Arial" w:cs="Arial"/>
          <w:bCs/>
          <w:sz w:val="20"/>
          <w:szCs w:val="20"/>
        </w:rPr>
      </w:pPr>
    </w:p>
    <w:p w:rsidR="007F2ADD" w:rsidRDefault="007F2ADD" w:rsidP="00D53843">
      <w:pPr>
        <w:jc w:val="both"/>
        <w:rPr>
          <w:rFonts w:ascii="Arial" w:hAnsi="Arial" w:cs="Arial"/>
          <w:bCs/>
          <w:sz w:val="20"/>
          <w:szCs w:val="20"/>
        </w:rPr>
      </w:pPr>
    </w:p>
    <w:p w:rsidR="00C06DD2" w:rsidRPr="005613A2" w:rsidRDefault="00C06DD2" w:rsidP="00C06DD2">
      <w:pPr>
        <w:jc w:val="both"/>
        <w:rPr>
          <w:rFonts w:ascii="Arial" w:hAnsi="Arial" w:cs="Arial"/>
          <w:b/>
          <w:bCs/>
          <w:sz w:val="20"/>
          <w:szCs w:val="20"/>
        </w:rPr>
      </w:pPr>
      <w:r w:rsidRPr="005613A2">
        <w:rPr>
          <w:rFonts w:ascii="Arial" w:hAnsi="Arial" w:cs="Arial"/>
          <w:b/>
          <w:bCs/>
          <w:sz w:val="20"/>
          <w:szCs w:val="20"/>
        </w:rPr>
        <w:t>Pojistná smlouva</w:t>
      </w:r>
    </w:p>
    <w:p w:rsidR="00C06DD2" w:rsidRDefault="00C06DD2" w:rsidP="00C06DD2">
      <w:pPr>
        <w:jc w:val="both"/>
        <w:rPr>
          <w:rFonts w:ascii="Arial" w:hAnsi="Arial" w:cs="Arial"/>
          <w:bCs/>
          <w:sz w:val="20"/>
          <w:szCs w:val="20"/>
        </w:rPr>
      </w:pPr>
    </w:p>
    <w:p w:rsidR="00C06DD2" w:rsidRPr="002E641E" w:rsidRDefault="00C06DD2" w:rsidP="00C06DD2">
      <w:pPr>
        <w:jc w:val="both"/>
        <w:rPr>
          <w:rFonts w:ascii="Arial" w:hAnsi="Arial" w:cs="Arial"/>
          <w:bCs/>
          <w:sz w:val="20"/>
          <w:szCs w:val="20"/>
        </w:rPr>
      </w:pPr>
      <w:r>
        <w:rPr>
          <w:rFonts w:ascii="Arial" w:hAnsi="Arial" w:cs="Arial"/>
          <w:bCs/>
          <w:sz w:val="20"/>
          <w:szCs w:val="20"/>
        </w:rPr>
        <w:t>V rámci obchodních podmínek doloží d</w:t>
      </w:r>
      <w:r w:rsidRPr="00650A27">
        <w:rPr>
          <w:rFonts w:ascii="Arial" w:hAnsi="Arial" w:cs="Arial"/>
          <w:bCs/>
          <w:sz w:val="20"/>
          <w:szCs w:val="20"/>
        </w:rPr>
        <w:t>odavatel</w:t>
      </w:r>
      <w:r>
        <w:rPr>
          <w:rFonts w:ascii="Arial" w:hAnsi="Arial" w:cs="Arial"/>
          <w:bCs/>
          <w:sz w:val="20"/>
          <w:szCs w:val="20"/>
        </w:rPr>
        <w:t xml:space="preserve"> platnou a účinnou </w:t>
      </w:r>
      <w:r w:rsidRPr="00D53843">
        <w:rPr>
          <w:rFonts w:ascii="Arial" w:hAnsi="Arial" w:cs="Arial"/>
          <w:b/>
          <w:bCs/>
          <w:sz w:val="20"/>
          <w:szCs w:val="20"/>
        </w:rPr>
        <w:t>pojistnou smlouvu</w:t>
      </w:r>
      <w:r w:rsidRPr="002E641E">
        <w:rPr>
          <w:rFonts w:ascii="Arial" w:hAnsi="Arial" w:cs="Arial"/>
          <w:bCs/>
          <w:sz w:val="20"/>
          <w:szCs w:val="20"/>
        </w:rPr>
        <w:t>, jejímž předmětem je pojištění odpovědnosti za škodu způsobenou dodavatelem třetí osobě.</w:t>
      </w:r>
    </w:p>
    <w:p w:rsidR="00C06DD2" w:rsidRDefault="00C06DD2" w:rsidP="00C06DD2">
      <w:pPr>
        <w:jc w:val="both"/>
        <w:rPr>
          <w:rFonts w:ascii="Arial" w:hAnsi="Arial" w:cs="Arial"/>
          <w:bCs/>
          <w:sz w:val="20"/>
          <w:szCs w:val="20"/>
        </w:rPr>
      </w:pPr>
      <w:r>
        <w:rPr>
          <w:rFonts w:ascii="Arial" w:hAnsi="Arial" w:cs="Arial"/>
          <w:bCs/>
          <w:sz w:val="20"/>
          <w:szCs w:val="20"/>
        </w:rPr>
        <w:t xml:space="preserve">Dodavatel předloží </w:t>
      </w:r>
      <w:r w:rsidRPr="002E641E">
        <w:rPr>
          <w:rFonts w:ascii="Arial" w:hAnsi="Arial" w:cs="Arial"/>
          <w:bCs/>
          <w:sz w:val="20"/>
          <w:szCs w:val="20"/>
        </w:rPr>
        <w:t>pojistn</w:t>
      </w:r>
      <w:r>
        <w:rPr>
          <w:rFonts w:ascii="Arial" w:hAnsi="Arial" w:cs="Arial"/>
          <w:bCs/>
          <w:sz w:val="20"/>
          <w:szCs w:val="20"/>
        </w:rPr>
        <w:t>ou</w:t>
      </w:r>
      <w:r w:rsidRPr="002E641E">
        <w:rPr>
          <w:rFonts w:ascii="Arial" w:hAnsi="Arial" w:cs="Arial"/>
          <w:bCs/>
          <w:sz w:val="20"/>
          <w:szCs w:val="20"/>
        </w:rPr>
        <w:t xml:space="preserve"> smlouv</w:t>
      </w:r>
      <w:r>
        <w:rPr>
          <w:rFonts w:ascii="Arial" w:hAnsi="Arial" w:cs="Arial"/>
          <w:bCs/>
          <w:sz w:val="20"/>
          <w:szCs w:val="20"/>
        </w:rPr>
        <w:t>u</w:t>
      </w:r>
      <w:r w:rsidRPr="002E641E">
        <w:rPr>
          <w:rFonts w:ascii="Arial" w:hAnsi="Arial" w:cs="Arial"/>
          <w:bCs/>
          <w:sz w:val="20"/>
          <w:szCs w:val="20"/>
        </w:rPr>
        <w:t xml:space="preserve"> včetně všech </w:t>
      </w:r>
      <w:r>
        <w:rPr>
          <w:rFonts w:ascii="Arial" w:hAnsi="Arial" w:cs="Arial"/>
          <w:bCs/>
          <w:sz w:val="20"/>
          <w:szCs w:val="20"/>
        </w:rPr>
        <w:t xml:space="preserve">příloh, </w:t>
      </w:r>
      <w:r w:rsidRPr="002E641E">
        <w:rPr>
          <w:rFonts w:ascii="Arial" w:hAnsi="Arial" w:cs="Arial"/>
          <w:bCs/>
          <w:sz w:val="20"/>
          <w:szCs w:val="20"/>
        </w:rPr>
        <w:t xml:space="preserve">dodatků a všeobecných či jiných obchodních podmínek </w:t>
      </w:r>
      <w:r>
        <w:rPr>
          <w:rFonts w:ascii="Arial" w:hAnsi="Arial" w:cs="Arial"/>
          <w:bCs/>
          <w:sz w:val="20"/>
          <w:szCs w:val="20"/>
        </w:rPr>
        <w:t xml:space="preserve">pojišťovny, má-li je pojišťovna. Z těchto dokladů musí minimálně vyplývat jasná specifikace </w:t>
      </w:r>
      <w:r w:rsidRPr="002E641E">
        <w:rPr>
          <w:rFonts w:ascii="Arial" w:hAnsi="Arial" w:cs="Arial"/>
          <w:bCs/>
          <w:sz w:val="20"/>
          <w:szCs w:val="20"/>
        </w:rPr>
        <w:t>předmět</w:t>
      </w:r>
      <w:r>
        <w:rPr>
          <w:rFonts w:ascii="Arial" w:hAnsi="Arial" w:cs="Arial"/>
          <w:bCs/>
          <w:sz w:val="20"/>
          <w:szCs w:val="20"/>
        </w:rPr>
        <w:t>u</w:t>
      </w:r>
      <w:r w:rsidRPr="002E641E">
        <w:rPr>
          <w:rFonts w:ascii="Arial" w:hAnsi="Arial" w:cs="Arial"/>
          <w:bCs/>
          <w:sz w:val="20"/>
          <w:szCs w:val="20"/>
        </w:rPr>
        <w:t xml:space="preserve"> pojištění odpovědnosti za škodu způsobenou třetí osobě </w:t>
      </w:r>
      <w:r>
        <w:rPr>
          <w:rFonts w:ascii="Arial" w:hAnsi="Arial" w:cs="Arial"/>
          <w:bCs/>
          <w:sz w:val="20"/>
          <w:szCs w:val="20"/>
        </w:rPr>
        <w:t xml:space="preserve">a tato specifikace musí kompletně </w:t>
      </w:r>
      <w:r w:rsidRPr="002E641E">
        <w:rPr>
          <w:rFonts w:ascii="Arial" w:hAnsi="Arial" w:cs="Arial"/>
          <w:bCs/>
          <w:sz w:val="20"/>
          <w:szCs w:val="20"/>
        </w:rPr>
        <w:t>pokrý</w:t>
      </w:r>
      <w:r>
        <w:rPr>
          <w:rFonts w:ascii="Arial" w:hAnsi="Arial" w:cs="Arial"/>
          <w:bCs/>
          <w:sz w:val="20"/>
          <w:szCs w:val="20"/>
        </w:rPr>
        <w:t xml:space="preserve">t </w:t>
      </w:r>
      <w:r w:rsidRPr="002E641E">
        <w:rPr>
          <w:rFonts w:ascii="Arial" w:hAnsi="Arial" w:cs="Arial"/>
          <w:bCs/>
          <w:sz w:val="20"/>
          <w:szCs w:val="20"/>
        </w:rPr>
        <w:t xml:space="preserve">předmět </w:t>
      </w:r>
      <w:r>
        <w:rPr>
          <w:rFonts w:ascii="Arial" w:hAnsi="Arial" w:cs="Arial"/>
          <w:bCs/>
          <w:sz w:val="20"/>
          <w:szCs w:val="20"/>
        </w:rPr>
        <w:t xml:space="preserve">plnění </w:t>
      </w:r>
      <w:r w:rsidRPr="002E641E">
        <w:rPr>
          <w:rFonts w:ascii="Arial" w:hAnsi="Arial" w:cs="Arial"/>
          <w:bCs/>
          <w:sz w:val="20"/>
          <w:szCs w:val="20"/>
        </w:rPr>
        <w:t>zakázky</w:t>
      </w:r>
      <w:r>
        <w:rPr>
          <w:rFonts w:ascii="Arial" w:hAnsi="Arial" w:cs="Arial"/>
          <w:bCs/>
          <w:sz w:val="20"/>
          <w:szCs w:val="20"/>
        </w:rPr>
        <w:t xml:space="preserve">. Dále musí </w:t>
      </w:r>
      <w:r w:rsidRPr="0042292D">
        <w:rPr>
          <w:rFonts w:ascii="Arial" w:hAnsi="Arial" w:cs="Arial"/>
          <w:bCs/>
          <w:sz w:val="20"/>
          <w:szCs w:val="20"/>
        </w:rPr>
        <w:t xml:space="preserve">být z dokladů patrná cena pojištění a platná doba trvání pojištění. Minimální pojistná částka pojištění odpovědnosti za škodu způsobenou třetí osobě činí alespoň </w:t>
      </w:r>
      <w:r w:rsidR="00816C0D">
        <w:rPr>
          <w:rFonts w:ascii="Arial" w:hAnsi="Arial" w:cs="Arial"/>
          <w:b/>
          <w:bCs/>
          <w:sz w:val="20"/>
          <w:szCs w:val="20"/>
        </w:rPr>
        <w:t>20</w:t>
      </w:r>
      <w:r w:rsidRPr="00D53843">
        <w:rPr>
          <w:rFonts w:ascii="Arial" w:hAnsi="Arial" w:cs="Arial"/>
          <w:b/>
          <w:bCs/>
          <w:sz w:val="20"/>
          <w:szCs w:val="20"/>
        </w:rPr>
        <w:t>.000.000,- Kč</w:t>
      </w:r>
      <w:r w:rsidRPr="00D05548">
        <w:rPr>
          <w:rFonts w:ascii="Arial" w:hAnsi="Arial" w:cs="Arial"/>
          <w:bCs/>
          <w:sz w:val="20"/>
          <w:szCs w:val="20"/>
        </w:rPr>
        <w:t>.</w:t>
      </w:r>
    </w:p>
    <w:p w:rsidR="00C06DD2" w:rsidRDefault="00C06DD2" w:rsidP="00D53843">
      <w:pPr>
        <w:jc w:val="both"/>
        <w:rPr>
          <w:rFonts w:ascii="Arial" w:hAnsi="Arial" w:cs="Arial"/>
          <w:bCs/>
          <w:sz w:val="20"/>
          <w:szCs w:val="20"/>
        </w:rPr>
      </w:pPr>
    </w:p>
    <w:p w:rsidR="00E15D59" w:rsidRDefault="00E15D59" w:rsidP="00D53843">
      <w:pPr>
        <w:jc w:val="both"/>
        <w:rPr>
          <w:rFonts w:ascii="Arial" w:hAnsi="Arial" w:cs="Arial"/>
          <w:bCs/>
          <w:sz w:val="20"/>
          <w:szCs w:val="20"/>
        </w:rPr>
      </w:pPr>
    </w:p>
    <w:p w:rsidR="00E15D59" w:rsidRDefault="00E15D59" w:rsidP="00E15D59">
      <w:pPr>
        <w:jc w:val="both"/>
        <w:rPr>
          <w:rFonts w:ascii="Arial" w:hAnsi="Arial" w:cs="Arial"/>
          <w:sz w:val="20"/>
          <w:szCs w:val="20"/>
        </w:rPr>
      </w:pPr>
      <w:r>
        <w:rPr>
          <w:rFonts w:ascii="Arial" w:hAnsi="Arial" w:cs="Arial"/>
          <w:b/>
          <w:bCs/>
          <w:sz w:val="20"/>
          <w:szCs w:val="20"/>
        </w:rPr>
        <w:t>B</w:t>
      </w:r>
      <w:r w:rsidRPr="00AC631B">
        <w:rPr>
          <w:rFonts w:ascii="Arial" w:hAnsi="Arial" w:cs="Arial"/>
          <w:b/>
          <w:bCs/>
          <w:sz w:val="20"/>
          <w:szCs w:val="20"/>
        </w:rPr>
        <w:t>ankovní záruk</w:t>
      </w:r>
      <w:r>
        <w:rPr>
          <w:rFonts w:ascii="Arial" w:hAnsi="Arial" w:cs="Arial"/>
          <w:b/>
          <w:bCs/>
          <w:sz w:val="20"/>
          <w:szCs w:val="20"/>
        </w:rPr>
        <w:t>a</w:t>
      </w:r>
      <w:r w:rsidRPr="00AC631B">
        <w:rPr>
          <w:rFonts w:ascii="Arial" w:hAnsi="Arial" w:cs="Arial"/>
          <w:b/>
          <w:bCs/>
          <w:sz w:val="20"/>
          <w:szCs w:val="20"/>
        </w:rPr>
        <w:t xml:space="preserve"> na </w:t>
      </w:r>
      <w:r>
        <w:rPr>
          <w:rFonts w:ascii="Arial" w:hAnsi="Arial" w:cs="Arial"/>
          <w:b/>
          <w:bCs/>
          <w:sz w:val="20"/>
          <w:szCs w:val="20"/>
        </w:rPr>
        <w:t>realizaci ve výši 1</w:t>
      </w:r>
      <w:r w:rsidRPr="00AC631B">
        <w:rPr>
          <w:rFonts w:ascii="Arial" w:hAnsi="Arial" w:cs="Arial"/>
          <w:b/>
          <w:bCs/>
          <w:sz w:val="20"/>
          <w:szCs w:val="20"/>
        </w:rPr>
        <w:t xml:space="preserve"> mil. Kč</w:t>
      </w:r>
    </w:p>
    <w:p w:rsidR="00E15D59" w:rsidRDefault="00E15D59" w:rsidP="00E15D59">
      <w:pPr>
        <w:jc w:val="both"/>
        <w:rPr>
          <w:rFonts w:ascii="Arial" w:hAnsi="Arial" w:cs="Arial"/>
          <w:sz w:val="20"/>
          <w:szCs w:val="20"/>
        </w:rPr>
      </w:pPr>
    </w:p>
    <w:p w:rsidR="00E15D59" w:rsidRDefault="00E15D59" w:rsidP="00E15D59">
      <w:pPr>
        <w:jc w:val="both"/>
        <w:rPr>
          <w:rFonts w:ascii="Arial" w:hAnsi="Arial" w:cs="Arial"/>
          <w:bCs/>
          <w:sz w:val="20"/>
          <w:szCs w:val="20"/>
        </w:rPr>
      </w:pPr>
      <w:r w:rsidRPr="006A11AB">
        <w:rPr>
          <w:rFonts w:ascii="Arial" w:hAnsi="Arial" w:cs="Arial"/>
          <w:bCs/>
          <w:sz w:val="20"/>
          <w:szCs w:val="20"/>
        </w:rPr>
        <w:t xml:space="preserve">Zadavatel zajišťuje řádnou a včasnou stavbu </w:t>
      </w:r>
      <w:r>
        <w:rPr>
          <w:rFonts w:ascii="Arial" w:hAnsi="Arial" w:cs="Arial"/>
          <w:bCs/>
          <w:sz w:val="20"/>
          <w:szCs w:val="20"/>
        </w:rPr>
        <w:t>díla</w:t>
      </w:r>
      <w:r w:rsidRPr="006A11AB">
        <w:rPr>
          <w:rFonts w:ascii="Arial" w:hAnsi="Arial" w:cs="Arial"/>
          <w:bCs/>
          <w:sz w:val="20"/>
          <w:szCs w:val="20"/>
        </w:rPr>
        <w:t xml:space="preserve"> tím, že stanovil v rámci obchodních podmínek povinnost </w:t>
      </w:r>
      <w:r>
        <w:rPr>
          <w:rFonts w:ascii="Arial" w:hAnsi="Arial" w:cs="Arial"/>
          <w:bCs/>
          <w:sz w:val="20"/>
          <w:szCs w:val="20"/>
        </w:rPr>
        <w:t>zhotovitele</w:t>
      </w:r>
      <w:r w:rsidRPr="006A11AB">
        <w:rPr>
          <w:rFonts w:ascii="Arial" w:hAnsi="Arial" w:cs="Arial"/>
          <w:bCs/>
          <w:sz w:val="20"/>
          <w:szCs w:val="20"/>
        </w:rPr>
        <w:t xml:space="preserve"> složit </w:t>
      </w:r>
      <w:r w:rsidRPr="00AC631B">
        <w:rPr>
          <w:rFonts w:ascii="Arial" w:hAnsi="Arial" w:cs="Arial"/>
          <w:b/>
          <w:bCs/>
          <w:sz w:val="20"/>
          <w:szCs w:val="20"/>
        </w:rPr>
        <w:t xml:space="preserve">bankovní záruku na </w:t>
      </w:r>
      <w:r>
        <w:rPr>
          <w:rFonts w:ascii="Arial" w:hAnsi="Arial" w:cs="Arial"/>
          <w:b/>
          <w:bCs/>
          <w:sz w:val="20"/>
          <w:szCs w:val="20"/>
        </w:rPr>
        <w:t>realizaci ve výši 1</w:t>
      </w:r>
      <w:r w:rsidRPr="00AC631B">
        <w:rPr>
          <w:rFonts w:ascii="Arial" w:hAnsi="Arial" w:cs="Arial"/>
          <w:b/>
          <w:bCs/>
          <w:sz w:val="20"/>
          <w:szCs w:val="20"/>
        </w:rPr>
        <w:t xml:space="preserve"> mil. Kč</w:t>
      </w:r>
      <w:r w:rsidRPr="006A11AB">
        <w:rPr>
          <w:rFonts w:ascii="Arial" w:hAnsi="Arial" w:cs="Arial"/>
          <w:bCs/>
          <w:sz w:val="20"/>
          <w:szCs w:val="20"/>
        </w:rPr>
        <w:t xml:space="preserve">, která bude nutit </w:t>
      </w:r>
      <w:r>
        <w:rPr>
          <w:rFonts w:ascii="Arial" w:hAnsi="Arial" w:cs="Arial"/>
          <w:bCs/>
          <w:sz w:val="20"/>
          <w:szCs w:val="20"/>
        </w:rPr>
        <w:t>zhotovitele</w:t>
      </w:r>
      <w:r w:rsidRPr="006A11AB">
        <w:rPr>
          <w:rFonts w:ascii="Arial" w:hAnsi="Arial" w:cs="Arial"/>
          <w:bCs/>
          <w:sz w:val="20"/>
          <w:szCs w:val="20"/>
        </w:rPr>
        <w:t xml:space="preserve"> řádně a včasně postavit </w:t>
      </w:r>
      <w:r>
        <w:rPr>
          <w:rFonts w:ascii="Arial" w:hAnsi="Arial" w:cs="Arial"/>
          <w:bCs/>
          <w:sz w:val="20"/>
          <w:szCs w:val="20"/>
        </w:rPr>
        <w:t>dílo</w:t>
      </w:r>
      <w:r w:rsidRPr="006A11AB">
        <w:rPr>
          <w:rFonts w:ascii="Arial" w:hAnsi="Arial" w:cs="Arial"/>
          <w:bCs/>
          <w:sz w:val="20"/>
          <w:szCs w:val="20"/>
        </w:rPr>
        <w:t xml:space="preserve">. Garance slouží jako zajištění úplného naplnění </w:t>
      </w:r>
      <w:r>
        <w:rPr>
          <w:rFonts w:ascii="Arial" w:hAnsi="Arial" w:cs="Arial"/>
          <w:bCs/>
          <w:sz w:val="20"/>
          <w:szCs w:val="20"/>
        </w:rPr>
        <w:t>povinností zhotovitele postavit dílo</w:t>
      </w:r>
      <w:r w:rsidRPr="006A11AB">
        <w:rPr>
          <w:rFonts w:ascii="Arial" w:hAnsi="Arial" w:cs="Arial"/>
          <w:bCs/>
          <w:sz w:val="20"/>
          <w:szCs w:val="20"/>
        </w:rPr>
        <w:t>.</w:t>
      </w:r>
      <w:r>
        <w:rPr>
          <w:rFonts w:ascii="Arial" w:hAnsi="Arial" w:cs="Arial"/>
          <w:bCs/>
          <w:sz w:val="20"/>
          <w:szCs w:val="20"/>
        </w:rPr>
        <w:t xml:space="preserve"> Bankovní záruka je stanovena dle </w:t>
      </w:r>
      <w:r w:rsidRPr="005E4E20">
        <w:rPr>
          <w:rFonts w:ascii="Arial" w:hAnsi="Arial" w:cs="Arial"/>
          <w:bCs/>
          <w:sz w:val="20"/>
          <w:szCs w:val="20"/>
        </w:rPr>
        <w:t>§ 2029 zákon č. 89/2012 Sb., občanský zákoník</w:t>
      </w:r>
      <w:r>
        <w:rPr>
          <w:rFonts w:ascii="Arial" w:hAnsi="Arial" w:cs="Arial"/>
          <w:bCs/>
          <w:sz w:val="20"/>
          <w:szCs w:val="20"/>
        </w:rPr>
        <w:t>.</w:t>
      </w:r>
    </w:p>
    <w:p w:rsidR="00E15D59" w:rsidRDefault="00E15D59" w:rsidP="00E15D59">
      <w:pPr>
        <w:jc w:val="both"/>
        <w:rPr>
          <w:rFonts w:ascii="Arial" w:hAnsi="Arial" w:cs="Arial"/>
          <w:bCs/>
          <w:sz w:val="20"/>
          <w:szCs w:val="20"/>
        </w:rPr>
      </w:pPr>
    </w:p>
    <w:p w:rsidR="00E15D59" w:rsidRDefault="00E15D59" w:rsidP="00E15D59">
      <w:pPr>
        <w:jc w:val="both"/>
        <w:rPr>
          <w:rFonts w:ascii="Arial" w:hAnsi="Arial" w:cs="Arial"/>
          <w:bCs/>
          <w:sz w:val="20"/>
          <w:szCs w:val="20"/>
        </w:rPr>
      </w:pPr>
      <w:r w:rsidRPr="0012442C">
        <w:rPr>
          <w:rFonts w:ascii="Arial" w:hAnsi="Arial" w:cs="Arial"/>
          <w:bCs/>
          <w:sz w:val="20"/>
          <w:szCs w:val="20"/>
        </w:rPr>
        <w:t xml:space="preserve">Uchazeč předloží </w:t>
      </w:r>
      <w:r w:rsidRPr="0012442C">
        <w:rPr>
          <w:rFonts w:ascii="Arial" w:hAnsi="Arial" w:cs="Arial"/>
          <w:b/>
          <w:bCs/>
          <w:sz w:val="20"/>
          <w:szCs w:val="20"/>
        </w:rPr>
        <w:t>závazný příslib banky na vystavení výše uvedené bankovní záruky</w:t>
      </w:r>
      <w:r w:rsidRPr="0012442C">
        <w:rPr>
          <w:rFonts w:ascii="Arial" w:hAnsi="Arial" w:cs="Arial"/>
          <w:bCs/>
          <w:sz w:val="20"/>
          <w:szCs w:val="20"/>
        </w:rPr>
        <w:t xml:space="preserve">. Závazný příslib banky musí být platný po celou dobu zadávací lhůty, tj. do </w:t>
      </w:r>
      <w:proofErr w:type="gramStart"/>
      <w:r w:rsidRPr="0012442C">
        <w:rPr>
          <w:rFonts w:ascii="Arial" w:hAnsi="Arial" w:cs="Arial"/>
          <w:bCs/>
          <w:sz w:val="20"/>
          <w:szCs w:val="20"/>
        </w:rPr>
        <w:t>3</w:t>
      </w:r>
      <w:r>
        <w:rPr>
          <w:rFonts w:ascii="Arial" w:hAnsi="Arial" w:cs="Arial"/>
          <w:bCs/>
          <w:sz w:val="20"/>
          <w:szCs w:val="20"/>
        </w:rPr>
        <w:t>1</w:t>
      </w:r>
      <w:r w:rsidRPr="0012442C">
        <w:rPr>
          <w:rFonts w:ascii="Arial" w:hAnsi="Arial" w:cs="Arial"/>
          <w:bCs/>
          <w:sz w:val="20"/>
          <w:szCs w:val="20"/>
        </w:rPr>
        <w:t>.</w:t>
      </w:r>
      <w:r>
        <w:rPr>
          <w:rFonts w:ascii="Arial" w:hAnsi="Arial" w:cs="Arial"/>
          <w:bCs/>
          <w:sz w:val="20"/>
          <w:szCs w:val="20"/>
        </w:rPr>
        <w:t>8</w:t>
      </w:r>
      <w:r w:rsidRPr="0012442C">
        <w:rPr>
          <w:rFonts w:ascii="Arial" w:hAnsi="Arial" w:cs="Arial"/>
          <w:bCs/>
          <w:sz w:val="20"/>
          <w:szCs w:val="20"/>
        </w:rPr>
        <w:t>.201</w:t>
      </w:r>
      <w:r>
        <w:rPr>
          <w:rFonts w:ascii="Arial" w:hAnsi="Arial" w:cs="Arial"/>
          <w:bCs/>
          <w:sz w:val="20"/>
          <w:szCs w:val="20"/>
        </w:rPr>
        <w:t>6</w:t>
      </w:r>
      <w:proofErr w:type="gramEnd"/>
      <w:r w:rsidRPr="0012442C">
        <w:rPr>
          <w:rFonts w:ascii="Arial" w:hAnsi="Arial" w:cs="Arial"/>
          <w:bCs/>
          <w:sz w:val="20"/>
          <w:szCs w:val="20"/>
        </w:rPr>
        <w:t>.</w:t>
      </w:r>
    </w:p>
    <w:p w:rsidR="00E15D59" w:rsidRDefault="00E15D59" w:rsidP="00E15D59">
      <w:pPr>
        <w:jc w:val="both"/>
        <w:rPr>
          <w:rFonts w:ascii="Arial" w:hAnsi="Arial" w:cs="Arial"/>
          <w:bCs/>
          <w:sz w:val="20"/>
          <w:szCs w:val="20"/>
        </w:rPr>
      </w:pPr>
    </w:p>
    <w:p w:rsidR="00E15D59" w:rsidRDefault="00E15D59" w:rsidP="00E15D59">
      <w:pPr>
        <w:jc w:val="both"/>
        <w:rPr>
          <w:rFonts w:ascii="Arial" w:hAnsi="Arial" w:cs="Arial"/>
          <w:bCs/>
          <w:sz w:val="20"/>
          <w:szCs w:val="20"/>
        </w:rPr>
      </w:pPr>
      <w:r w:rsidRPr="0012442C">
        <w:rPr>
          <w:rFonts w:ascii="Arial" w:hAnsi="Arial" w:cs="Arial"/>
          <w:bCs/>
          <w:sz w:val="20"/>
          <w:szCs w:val="20"/>
        </w:rPr>
        <w:t xml:space="preserve">Uchazeč, jehož nabídka bude vybrána jako nejvýhodnější, předá zadavateli </w:t>
      </w:r>
      <w:r>
        <w:rPr>
          <w:rFonts w:ascii="Arial" w:hAnsi="Arial" w:cs="Arial"/>
          <w:bCs/>
          <w:sz w:val="20"/>
          <w:szCs w:val="20"/>
        </w:rPr>
        <w:t>nejpozději při</w:t>
      </w:r>
      <w:r w:rsidRPr="0012442C">
        <w:rPr>
          <w:rFonts w:ascii="Arial" w:hAnsi="Arial" w:cs="Arial"/>
          <w:bCs/>
          <w:sz w:val="20"/>
          <w:szCs w:val="20"/>
        </w:rPr>
        <w:t xml:space="preserve"> podpisu smlouvy bankovní záruku za řádné plnění činnosti na předepsanou částku ve formě bezpodmínečné bankovní záruky znějící ve prospěch zadavatele s plněním bez námitek a na základě první výzvy. Právo ze záruky je zadavatel oprávněn uplatnit v případech, kdy uchazeč poruší svoj</w:t>
      </w:r>
      <w:r>
        <w:rPr>
          <w:rFonts w:ascii="Arial" w:hAnsi="Arial" w:cs="Arial"/>
          <w:bCs/>
          <w:sz w:val="20"/>
          <w:szCs w:val="20"/>
        </w:rPr>
        <w:t xml:space="preserve">e povinnosti uvedené ve smlouvě, které se týkají realizace díla. </w:t>
      </w:r>
      <w:r w:rsidRPr="0012442C">
        <w:rPr>
          <w:rFonts w:ascii="Arial" w:hAnsi="Arial" w:cs="Arial"/>
          <w:bCs/>
          <w:sz w:val="20"/>
          <w:szCs w:val="20"/>
        </w:rPr>
        <w:t>Bankovní záruka bude platná po celou dobu plnění veřejné zakázky</w:t>
      </w:r>
      <w:r>
        <w:rPr>
          <w:rFonts w:ascii="Arial" w:hAnsi="Arial" w:cs="Arial"/>
          <w:bCs/>
          <w:sz w:val="20"/>
          <w:szCs w:val="20"/>
        </w:rPr>
        <w:t xml:space="preserve"> – ode dne uzavření smlouvy do dne bezvadného ukončení výstavby předávacím protokolem</w:t>
      </w:r>
      <w:r w:rsidRPr="0012442C">
        <w:rPr>
          <w:rFonts w:ascii="Arial" w:hAnsi="Arial" w:cs="Arial"/>
          <w:bCs/>
          <w:sz w:val="20"/>
          <w:szCs w:val="20"/>
        </w:rPr>
        <w:t>.</w:t>
      </w:r>
    </w:p>
    <w:p w:rsidR="00E15D59" w:rsidRDefault="00E15D59" w:rsidP="00E15D59">
      <w:pPr>
        <w:jc w:val="both"/>
        <w:rPr>
          <w:rFonts w:ascii="Arial" w:hAnsi="Arial" w:cs="Arial"/>
          <w:bCs/>
          <w:sz w:val="20"/>
          <w:szCs w:val="20"/>
        </w:rPr>
      </w:pPr>
    </w:p>
    <w:p w:rsidR="00E15D59" w:rsidRDefault="00E15D59" w:rsidP="00E15D59">
      <w:pPr>
        <w:jc w:val="both"/>
        <w:rPr>
          <w:rFonts w:ascii="Arial" w:hAnsi="Arial" w:cs="Arial"/>
          <w:bCs/>
          <w:sz w:val="20"/>
          <w:szCs w:val="20"/>
        </w:rPr>
      </w:pPr>
      <w:r>
        <w:rPr>
          <w:rFonts w:ascii="Arial" w:hAnsi="Arial" w:cs="Arial"/>
          <w:bCs/>
          <w:sz w:val="20"/>
          <w:szCs w:val="20"/>
        </w:rPr>
        <w:t>Tato bankovní záruka bude uzavřena na bezpodmínečné a bezodkladné i opakované plnění od zajišťovací banky ve prospěch zadavatele a to na první výzvu zadavatele.</w:t>
      </w:r>
    </w:p>
    <w:p w:rsidR="00C06DD2" w:rsidRDefault="00C06DD2" w:rsidP="00D53843">
      <w:pPr>
        <w:jc w:val="both"/>
        <w:rPr>
          <w:rFonts w:ascii="Arial" w:hAnsi="Arial" w:cs="Arial"/>
          <w:bCs/>
          <w:sz w:val="20"/>
          <w:szCs w:val="20"/>
        </w:rPr>
      </w:pPr>
    </w:p>
    <w:p w:rsidR="00E15D59" w:rsidRDefault="00E15D59" w:rsidP="00D53843">
      <w:pPr>
        <w:jc w:val="both"/>
        <w:rPr>
          <w:rFonts w:ascii="Arial" w:hAnsi="Arial" w:cs="Arial"/>
          <w:bCs/>
          <w:sz w:val="20"/>
          <w:szCs w:val="20"/>
        </w:rPr>
      </w:pPr>
    </w:p>
    <w:p w:rsidR="00C06DD2" w:rsidRDefault="00C06DD2" w:rsidP="00C06DD2">
      <w:pPr>
        <w:jc w:val="both"/>
        <w:rPr>
          <w:rFonts w:ascii="Arial" w:hAnsi="Arial" w:cs="Arial"/>
          <w:bCs/>
          <w:sz w:val="20"/>
          <w:szCs w:val="20"/>
        </w:rPr>
      </w:pPr>
      <w:r>
        <w:rPr>
          <w:rFonts w:ascii="Arial" w:hAnsi="Arial" w:cs="Arial"/>
          <w:b/>
          <w:bCs/>
          <w:sz w:val="20"/>
          <w:szCs w:val="20"/>
        </w:rPr>
        <w:t>B</w:t>
      </w:r>
      <w:r w:rsidRPr="00AC631B">
        <w:rPr>
          <w:rFonts w:ascii="Arial" w:hAnsi="Arial" w:cs="Arial"/>
          <w:b/>
          <w:bCs/>
          <w:sz w:val="20"/>
          <w:szCs w:val="20"/>
        </w:rPr>
        <w:t>ankovní záruk</w:t>
      </w:r>
      <w:r>
        <w:rPr>
          <w:rFonts w:ascii="Arial" w:hAnsi="Arial" w:cs="Arial"/>
          <w:b/>
          <w:bCs/>
          <w:sz w:val="20"/>
          <w:szCs w:val="20"/>
        </w:rPr>
        <w:t>a</w:t>
      </w:r>
      <w:r w:rsidRPr="00AC631B">
        <w:rPr>
          <w:rFonts w:ascii="Arial" w:hAnsi="Arial" w:cs="Arial"/>
          <w:b/>
          <w:bCs/>
          <w:sz w:val="20"/>
          <w:szCs w:val="20"/>
        </w:rPr>
        <w:t xml:space="preserve"> na reklamace ve výši 0,5 mil Kč / rok</w:t>
      </w:r>
    </w:p>
    <w:p w:rsidR="00C06DD2" w:rsidRDefault="00C06DD2" w:rsidP="00C06DD2">
      <w:pPr>
        <w:jc w:val="both"/>
        <w:rPr>
          <w:rFonts w:ascii="Arial" w:hAnsi="Arial" w:cs="Arial"/>
          <w:bCs/>
          <w:sz w:val="20"/>
          <w:szCs w:val="20"/>
        </w:rPr>
      </w:pPr>
    </w:p>
    <w:p w:rsidR="00C06DD2" w:rsidRDefault="00C06DD2" w:rsidP="00C06DD2">
      <w:pPr>
        <w:jc w:val="both"/>
        <w:rPr>
          <w:rFonts w:ascii="Arial" w:hAnsi="Arial" w:cs="Arial"/>
          <w:bCs/>
          <w:sz w:val="20"/>
          <w:szCs w:val="20"/>
        </w:rPr>
      </w:pPr>
      <w:r w:rsidRPr="00F92F4E">
        <w:rPr>
          <w:rFonts w:ascii="Arial" w:hAnsi="Arial" w:cs="Arial"/>
          <w:bCs/>
          <w:sz w:val="20"/>
          <w:szCs w:val="20"/>
        </w:rPr>
        <w:t xml:space="preserve">Zadavatel </w:t>
      </w:r>
      <w:r>
        <w:rPr>
          <w:rFonts w:ascii="Arial" w:hAnsi="Arial" w:cs="Arial"/>
          <w:bCs/>
          <w:sz w:val="20"/>
          <w:szCs w:val="20"/>
        </w:rPr>
        <w:t>zajišťuje řádný průběh reklamací u zhotovitele tím, že stanovil v rámci obchodních podmínek povinnost zhotovitele</w:t>
      </w:r>
      <w:r w:rsidRPr="006A11AB">
        <w:rPr>
          <w:rFonts w:ascii="Arial" w:hAnsi="Arial" w:cs="Arial"/>
          <w:bCs/>
          <w:sz w:val="20"/>
          <w:szCs w:val="20"/>
        </w:rPr>
        <w:t xml:space="preserve"> </w:t>
      </w:r>
      <w:r>
        <w:rPr>
          <w:rFonts w:ascii="Arial" w:hAnsi="Arial" w:cs="Arial"/>
          <w:bCs/>
          <w:sz w:val="20"/>
          <w:szCs w:val="20"/>
        </w:rPr>
        <w:t>složit</w:t>
      </w:r>
      <w:r w:rsidRPr="00F92F4E">
        <w:rPr>
          <w:rFonts w:ascii="Arial" w:hAnsi="Arial" w:cs="Arial"/>
          <w:bCs/>
          <w:sz w:val="20"/>
          <w:szCs w:val="20"/>
        </w:rPr>
        <w:t xml:space="preserve"> </w:t>
      </w:r>
      <w:r w:rsidRPr="00AC631B">
        <w:rPr>
          <w:rFonts w:ascii="Arial" w:hAnsi="Arial" w:cs="Arial"/>
          <w:b/>
          <w:bCs/>
          <w:sz w:val="20"/>
          <w:szCs w:val="20"/>
        </w:rPr>
        <w:t>bankovní záruku na reklamace ve výši 0,5 mil Kč / rok</w:t>
      </w:r>
      <w:r>
        <w:rPr>
          <w:rFonts w:ascii="Arial" w:hAnsi="Arial" w:cs="Arial"/>
          <w:bCs/>
          <w:sz w:val="20"/>
          <w:szCs w:val="20"/>
        </w:rPr>
        <w:t xml:space="preserve">, která bude každý rok prodlužovaná po dobu záruční doby. Bankovní </w:t>
      </w:r>
      <w:r w:rsidRPr="0012442C">
        <w:rPr>
          <w:rFonts w:ascii="Arial" w:hAnsi="Arial" w:cs="Arial"/>
          <w:bCs/>
          <w:sz w:val="20"/>
          <w:szCs w:val="20"/>
        </w:rPr>
        <w:t xml:space="preserve">slouží jako </w:t>
      </w:r>
      <w:r>
        <w:rPr>
          <w:rFonts w:ascii="Arial" w:hAnsi="Arial" w:cs="Arial"/>
          <w:bCs/>
          <w:sz w:val="20"/>
          <w:szCs w:val="20"/>
        </w:rPr>
        <w:t xml:space="preserve">garance </w:t>
      </w:r>
      <w:r w:rsidRPr="0012442C">
        <w:rPr>
          <w:rFonts w:ascii="Arial" w:hAnsi="Arial" w:cs="Arial"/>
          <w:bCs/>
          <w:sz w:val="20"/>
          <w:szCs w:val="20"/>
        </w:rPr>
        <w:t xml:space="preserve">zajištění úplného </w:t>
      </w:r>
      <w:r>
        <w:rPr>
          <w:rFonts w:ascii="Arial" w:hAnsi="Arial" w:cs="Arial"/>
          <w:bCs/>
          <w:sz w:val="20"/>
          <w:szCs w:val="20"/>
        </w:rPr>
        <w:t>a řádného odstranění vad v rámci reklamačního období po dobu běhu záruční lhůty</w:t>
      </w:r>
      <w:r w:rsidRPr="0012442C">
        <w:rPr>
          <w:rFonts w:ascii="Arial" w:hAnsi="Arial" w:cs="Arial"/>
          <w:bCs/>
          <w:sz w:val="20"/>
          <w:szCs w:val="20"/>
        </w:rPr>
        <w:t>.</w:t>
      </w:r>
    </w:p>
    <w:p w:rsidR="00C06DD2" w:rsidRDefault="00C06DD2" w:rsidP="00C06DD2">
      <w:pPr>
        <w:jc w:val="both"/>
        <w:rPr>
          <w:rFonts w:ascii="Arial" w:hAnsi="Arial" w:cs="Arial"/>
          <w:sz w:val="20"/>
          <w:szCs w:val="20"/>
        </w:rPr>
      </w:pPr>
    </w:p>
    <w:p w:rsidR="00C06DD2" w:rsidRDefault="00C06DD2" w:rsidP="00C06DD2">
      <w:pPr>
        <w:jc w:val="both"/>
        <w:rPr>
          <w:rFonts w:ascii="Arial" w:hAnsi="Arial" w:cs="Arial"/>
          <w:bCs/>
          <w:sz w:val="20"/>
          <w:szCs w:val="20"/>
        </w:rPr>
      </w:pPr>
      <w:r w:rsidRPr="0012442C">
        <w:rPr>
          <w:rFonts w:ascii="Arial" w:hAnsi="Arial" w:cs="Arial"/>
          <w:bCs/>
          <w:sz w:val="20"/>
          <w:szCs w:val="20"/>
        </w:rPr>
        <w:t xml:space="preserve">Uchazeč předloží </w:t>
      </w:r>
      <w:r w:rsidRPr="0012442C">
        <w:rPr>
          <w:rFonts w:ascii="Arial" w:hAnsi="Arial" w:cs="Arial"/>
          <w:b/>
          <w:bCs/>
          <w:sz w:val="20"/>
          <w:szCs w:val="20"/>
        </w:rPr>
        <w:t>závazný příslib banky na vystavení výše uvedené bankovní záruky</w:t>
      </w:r>
      <w:r w:rsidRPr="0012442C">
        <w:rPr>
          <w:rFonts w:ascii="Arial" w:hAnsi="Arial" w:cs="Arial"/>
          <w:bCs/>
          <w:sz w:val="20"/>
          <w:szCs w:val="20"/>
        </w:rPr>
        <w:t xml:space="preserve">. Závazný příslib banky musí být platný po celou dobu zadávací lhůty, tj. do </w:t>
      </w:r>
      <w:proofErr w:type="gramStart"/>
      <w:r w:rsidR="00F61C21" w:rsidRPr="00F61C21">
        <w:rPr>
          <w:rFonts w:ascii="Arial" w:hAnsi="Arial" w:cs="Arial"/>
          <w:bCs/>
          <w:sz w:val="20"/>
          <w:szCs w:val="20"/>
        </w:rPr>
        <w:t>31.8.</w:t>
      </w:r>
      <w:r w:rsidRPr="00F61C21">
        <w:rPr>
          <w:rFonts w:ascii="Arial" w:hAnsi="Arial" w:cs="Arial"/>
          <w:bCs/>
          <w:sz w:val="20"/>
          <w:szCs w:val="20"/>
        </w:rPr>
        <w:t>201</w:t>
      </w:r>
      <w:r w:rsidR="00A77D67" w:rsidRPr="00F61C21">
        <w:rPr>
          <w:rFonts w:ascii="Arial" w:hAnsi="Arial" w:cs="Arial"/>
          <w:bCs/>
          <w:sz w:val="20"/>
          <w:szCs w:val="20"/>
        </w:rPr>
        <w:t>6</w:t>
      </w:r>
      <w:proofErr w:type="gramEnd"/>
      <w:r w:rsidRPr="00F61C21">
        <w:rPr>
          <w:rFonts w:ascii="Arial" w:hAnsi="Arial" w:cs="Arial"/>
          <w:bCs/>
          <w:sz w:val="20"/>
          <w:szCs w:val="20"/>
        </w:rPr>
        <w:t>.</w:t>
      </w:r>
    </w:p>
    <w:p w:rsidR="00C06DD2" w:rsidRDefault="00C06DD2" w:rsidP="00C06DD2">
      <w:pPr>
        <w:jc w:val="both"/>
        <w:rPr>
          <w:rFonts w:ascii="Arial" w:hAnsi="Arial" w:cs="Arial"/>
          <w:bCs/>
          <w:sz w:val="20"/>
          <w:szCs w:val="20"/>
        </w:rPr>
      </w:pPr>
    </w:p>
    <w:p w:rsidR="00C06DD2" w:rsidRDefault="00C06DD2" w:rsidP="00C06DD2">
      <w:pPr>
        <w:jc w:val="both"/>
        <w:rPr>
          <w:rFonts w:ascii="Arial" w:hAnsi="Arial" w:cs="Arial"/>
          <w:bCs/>
          <w:sz w:val="20"/>
          <w:szCs w:val="20"/>
        </w:rPr>
      </w:pPr>
      <w:r w:rsidRPr="0012442C">
        <w:rPr>
          <w:rFonts w:ascii="Arial" w:hAnsi="Arial" w:cs="Arial"/>
          <w:bCs/>
          <w:sz w:val="20"/>
          <w:szCs w:val="20"/>
        </w:rPr>
        <w:t>Uchazeč, jehož nabídka bude vybrána jako nejvýhodnější, předá zadavateli 5 dní po</w:t>
      </w:r>
      <w:r w:rsidRPr="0085780F">
        <w:rPr>
          <w:rFonts w:ascii="Arial" w:hAnsi="Arial" w:cs="Arial"/>
          <w:bCs/>
          <w:sz w:val="20"/>
          <w:szCs w:val="20"/>
        </w:rPr>
        <w:t xml:space="preserve"> </w:t>
      </w:r>
      <w:r>
        <w:rPr>
          <w:rFonts w:ascii="Arial" w:hAnsi="Arial" w:cs="Arial"/>
          <w:bCs/>
          <w:sz w:val="20"/>
          <w:szCs w:val="20"/>
        </w:rPr>
        <w:t>dni bezvadného předání a převzetí stavby zadavatelem formou předávacího protokolu</w:t>
      </w:r>
      <w:r w:rsidRPr="0012442C">
        <w:rPr>
          <w:rFonts w:ascii="Arial" w:hAnsi="Arial" w:cs="Arial"/>
          <w:bCs/>
          <w:sz w:val="20"/>
          <w:szCs w:val="20"/>
        </w:rPr>
        <w:t xml:space="preserve"> bankovní záruku za řádné plnění činnosti na předepsanou částku ve formě bezpodmínečné bankovní záruky znějící ve prospěch zadavatele s plněním bez námitek a na základě první výzvy. Právo ze záruky je zadavatel oprávněn uplatnit v případech, kdy uchazeč poruší svoj</w:t>
      </w:r>
      <w:r>
        <w:rPr>
          <w:rFonts w:ascii="Arial" w:hAnsi="Arial" w:cs="Arial"/>
          <w:bCs/>
          <w:sz w:val="20"/>
          <w:szCs w:val="20"/>
        </w:rPr>
        <w:t xml:space="preserve">e povinnosti uvedené ve smlouvě, které se týkají řádného odstranění vad díla v době běhu záruční doby. </w:t>
      </w:r>
      <w:r w:rsidRPr="0012442C">
        <w:rPr>
          <w:rFonts w:ascii="Arial" w:hAnsi="Arial" w:cs="Arial"/>
          <w:bCs/>
          <w:sz w:val="20"/>
          <w:szCs w:val="20"/>
        </w:rPr>
        <w:t xml:space="preserve">Bankovní záruka bude </w:t>
      </w:r>
      <w:r>
        <w:rPr>
          <w:rFonts w:ascii="Arial" w:hAnsi="Arial" w:cs="Arial"/>
          <w:bCs/>
          <w:sz w:val="20"/>
          <w:szCs w:val="20"/>
        </w:rPr>
        <w:t xml:space="preserve">sjednaná vždy na 1 rok a bude obnovovaná každý rok 1 měsíc před ukončením platnosti předcházející bankovní záruky. Bankovní záruka bude </w:t>
      </w:r>
      <w:r w:rsidRPr="0012442C">
        <w:rPr>
          <w:rFonts w:ascii="Arial" w:hAnsi="Arial" w:cs="Arial"/>
          <w:bCs/>
          <w:sz w:val="20"/>
          <w:szCs w:val="20"/>
        </w:rPr>
        <w:t xml:space="preserve">platná po celou dobu </w:t>
      </w:r>
      <w:r>
        <w:rPr>
          <w:rFonts w:ascii="Arial" w:hAnsi="Arial" w:cs="Arial"/>
          <w:bCs/>
          <w:sz w:val="20"/>
          <w:szCs w:val="20"/>
        </w:rPr>
        <w:t>běhu záruční doby</w:t>
      </w:r>
      <w:r w:rsidRPr="0012442C">
        <w:rPr>
          <w:rFonts w:ascii="Arial" w:hAnsi="Arial" w:cs="Arial"/>
          <w:bCs/>
          <w:sz w:val="20"/>
          <w:szCs w:val="20"/>
        </w:rPr>
        <w:t>.</w:t>
      </w:r>
      <w:r>
        <w:rPr>
          <w:rFonts w:ascii="Arial" w:hAnsi="Arial" w:cs="Arial"/>
          <w:bCs/>
          <w:sz w:val="20"/>
          <w:szCs w:val="20"/>
        </w:rPr>
        <w:t xml:space="preserve"> </w:t>
      </w:r>
    </w:p>
    <w:p w:rsidR="00C06DD2" w:rsidRDefault="00C06DD2" w:rsidP="00C06DD2">
      <w:pPr>
        <w:jc w:val="both"/>
        <w:rPr>
          <w:rFonts w:ascii="Arial" w:hAnsi="Arial" w:cs="Arial"/>
          <w:bCs/>
          <w:sz w:val="20"/>
          <w:szCs w:val="20"/>
        </w:rPr>
      </w:pPr>
    </w:p>
    <w:p w:rsidR="00D53843" w:rsidRDefault="00C06DD2" w:rsidP="00C06DD2">
      <w:pPr>
        <w:jc w:val="both"/>
        <w:rPr>
          <w:rFonts w:ascii="Arial" w:hAnsi="Arial" w:cs="Arial"/>
          <w:bCs/>
          <w:sz w:val="20"/>
          <w:szCs w:val="20"/>
        </w:rPr>
      </w:pPr>
      <w:r>
        <w:rPr>
          <w:rFonts w:ascii="Arial" w:hAnsi="Arial" w:cs="Arial"/>
          <w:bCs/>
          <w:sz w:val="20"/>
          <w:szCs w:val="20"/>
        </w:rPr>
        <w:t>Tato bankovní záruka bude uzavřena na bezpodmínečné a bezodkladné i opakované plnění od zajišťovací banky ve prospěch zadavatele a to na první výzvu zadavatele.</w:t>
      </w:r>
    </w:p>
    <w:p w:rsidR="00C06DD2" w:rsidRDefault="00C06DD2" w:rsidP="00C06DD2">
      <w:pPr>
        <w:jc w:val="both"/>
        <w:rPr>
          <w:rFonts w:ascii="Arial" w:hAnsi="Arial" w:cs="Arial"/>
          <w:bCs/>
          <w:sz w:val="20"/>
          <w:szCs w:val="20"/>
        </w:rPr>
      </w:pPr>
    </w:p>
    <w:p w:rsidR="00E15D59" w:rsidRDefault="00E15D59" w:rsidP="00E15D59">
      <w:pPr>
        <w:jc w:val="both"/>
        <w:rPr>
          <w:rFonts w:ascii="Arial" w:hAnsi="Arial" w:cs="Arial"/>
          <w:sz w:val="20"/>
          <w:szCs w:val="20"/>
        </w:rPr>
      </w:pPr>
    </w:p>
    <w:p w:rsidR="00E15D59" w:rsidRPr="00F0138A" w:rsidRDefault="00E15D59" w:rsidP="00E15D59">
      <w:pPr>
        <w:jc w:val="both"/>
        <w:rPr>
          <w:rFonts w:ascii="Arial" w:hAnsi="Arial" w:cs="Arial"/>
          <w:b/>
          <w:bCs/>
          <w:sz w:val="20"/>
          <w:szCs w:val="20"/>
        </w:rPr>
      </w:pPr>
      <w:r w:rsidRPr="00F0138A">
        <w:rPr>
          <w:rFonts w:ascii="Arial" w:hAnsi="Arial" w:cs="Arial"/>
          <w:b/>
          <w:bCs/>
          <w:sz w:val="20"/>
          <w:szCs w:val="20"/>
        </w:rPr>
        <w:t>Harmonogram díla</w:t>
      </w:r>
    </w:p>
    <w:p w:rsidR="00E15D59" w:rsidRDefault="00E15D59" w:rsidP="00E15D59">
      <w:pPr>
        <w:jc w:val="both"/>
        <w:rPr>
          <w:rFonts w:ascii="Arial" w:hAnsi="Arial" w:cs="Arial"/>
          <w:sz w:val="20"/>
          <w:szCs w:val="20"/>
        </w:rPr>
      </w:pPr>
    </w:p>
    <w:p w:rsidR="00E15D59" w:rsidRDefault="00E15D59" w:rsidP="00E15D59">
      <w:pPr>
        <w:pStyle w:val="Zkladntextodsazen2"/>
        <w:spacing w:after="0" w:line="240" w:lineRule="auto"/>
        <w:ind w:left="0"/>
        <w:jc w:val="both"/>
        <w:rPr>
          <w:rFonts w:ascii="Arial" w:hAnsi="Arial" w:cs="Arial"/>
          <w:sz w:val="20"/>
          <w:szCs w:val="20"/>
        </w:rPr>
      </w:pPr>
      <w:r w:rsidRPr="00F0138A">
        <w:rPr>
          <w:rFonts w:ascii="Arial" w:hAnsi="Arial" w:cs="Arial"/>
          <w:sz w:val="20"/>
          <w:szCs w:val="20"/>
        </w:rPr>
        <w:t>Harmonogram díla</w:t>
      </w:r>
      <w:r>
        <w:rPr>
          <w:rFonts w:ascii="Arial" w:hAnsi="Arial" w:cs="Arial"/>
          <w:sz w:val="20"/>
          <w:szCs w:val="20"/>
        </w:rPr>
        <w:t xml:space="preserve"> vypracuje uchazeč do nabídky. Harmonogram díla je závazný a stane se přílohou smlouvy o dílo. Obsahem harmonogramu díla musí být závazné termíny z vyhlášky 231/2012 Sb.:</w:t>
      </w:r>
    </w:p>
    <w:p w:rsidR="00E15D59" w:rsidRDefault="00E15D59" w:rsidP="00E15D59">
      <w:pPr>
        <w:pStyle w:val="Zkladntextodsazen2"/>
        <w:numPr>
          <w:ilvl w:val="0"/>
          <w:numId w:val="42"/>
        </w:numPr>
        <w:spacing w:after="0" w:line="240" w:lineRule="auto"/>
        <w:jc w:val="both"/>
        <w:rPr>
          <w:rFonts w:ascii="Arial" w:hAnsi="Arial" w:cs="Arial"/>
          <w:sz w:val="20"/>
          <w:szCs w:val="20"/>
        </w:rPr>
      </w:pPr>
      <w:r>
        <w:rPr>
          <w:rFonts w:ascii="Arial" w:hAnsi="Arial" w:cs="Arial"/>
          <w:sz w:val="20"/>
          <w:szCs w:val="20"/>
        </w:rPr>
        <w:t>Doba předání a převzetí staveniště,</w:t>
      </w:r>
    </w:p>
    <w:p w:rsidR="00E15D59" w:rsidRDefault="00E15D59" w:rsidP="00E15D59">
      <w:pPr>
        <w:pStyle w:val="Zkladntextodsazen2"/>
        <w:numPr>
          <w:ilvl w:val="0"/>
          <w:numId w:val="42"/>
        </w:numPr>
        <w:spacing w:after="0" w:line="240" w:lineRule="auto"/>
        <w:jc w:val="both"/>
        <w:rPr>
          <w:rFonts w:ascii="Arial" w:hAnsi="Arial" w:cs="Arial"/>
          <w:sz w:val="20"/>
          <w:szCs w:val="20"/>
        </w:rPr>
      </w:pPr>
      <w:r>
        <w:rPr>
          <w:rFonts w:ascii="Arial" w:hAnsi="Arial" w:cs="Arial"/>
          <w:sz w:val="20"/>
          <w:szCs w:val="20"/>
        </w:rPr>
        <w:t>Doba zahájení stavebních prací,</w:t>
      </w:r>
    </w:p>
    <w:p w:rsidR="00E15D59" w:rsidRDefault="00E15D59" w:rsidP="00E15D59">
      <w:pPr>
        <w:pStyle w:val="Zkladntextodsazen2"/>
        <w:numPr>
          <w:ilvl w:val="0"/>
          <w:numId w:val="42"/>
        </w:numPr>
        <w:spacing w:after="0" w:line="240" w:lineRule="auto"/>
        <w:jc w:val="both"/>
        <w:rPr>
          <w:rFonts w:ascii="Arial" w:hAnsi="Arial" w:cs="Arial"/>
          <w:sz w:val="20"/>
          <w:szCs w:val="20"/>
        </w:rPr>
      </w:pPr>
      <w:r>
        <w:rPr>
          <w:rFonts w:ascii="Arial" w:hAnsi="Arial" w:cs="Arial"/>
          <w:sz w:val="20"/>
          <w:szCs w:val="20"/>
        </w:rPr>
        <w:t>Lhůta pro dokončení stavebních prací,</w:t>
      </w:r>
    </w:p>
    <w:p w:rsidR="00E15D59" w:rsidRDefault="00E15D59" w:rsidP="00E15D59">
      <w:pPr>
        <w:pStyle w:val="Zkladntextodsazen2"/>
        <w:numPr>
          <w:ilvl w:val="0"/>
          <w:numId w:val="42"/>
        </w:numPr>
        <w:spacing w:after="0" w:line="240" w:lineRule="auto"/>
        <w:jc w:val="both"/>
        <w:rPr>
          <w:rFonts w:ascii="Arial" w:hAnsi="Arial" w:cs="Arial"/>
          <w:sz w:val="20"/>
          <w:szCs w:val="20"/>
        </w:rPr>
      </w:pPr>
      <w:r>
        <w:rPr>
          <w:rFonts w:ascii="Arial" w:hAnsi="Arial" w:cs="Arial"/>
          <w:sz w:val="20"/>
          <w:szCs w:val="20"/>
        </w:rPr>
        <w:t>Lhůta pro předání a převzetí díla,</w:t>
      </w:r>
    </w:p>
    <w:p w:rsidR="00E15D59" w:rsidRDefault="00E15D59" w:rsidP="00E15D59">
      <w:pPr>
        <w:pStyle w:val="Zkladntextodsazen2"/>
        <w:numPr>
          <w:ilvl w:val="0"/>
          <w:numId w:val="42"/>
        </w:numPr>
        <w:spacing w:after="0" w:line="240" w:lineRule="auto"/>
        <w:jc w:val="both"/>
        <w:rPr>
          <w:rFonts w:ascii="Arial" w:hAnsi="Arial" w:cs="Arial"/>
          <w:sz w:val="20"/>
          <w:szCs w:val="20"/>
        </w:rPr>
      </w:pPr>
      <w:r>
        <w:rPr>
          <w:rFonts w:ascii="Arial" w:hAnsi="Arial" w:cs="Arial"/>
          <w:sz w:val="20"/>
          <w:szCs w:val="20"/>
        </w:rPr>
        <w:t>Počátek běhu záruční doby (tj. den předání a převzetí díla zhotovitelem).</w:t>
      </w:r>
    </w:p>
    <w:p w:rsidR="00E15D59" w:rsidRDefault="00E15D59" w:rsidP="00E15D59">
      <w:pPr>
        <w:pStyle w:val="Zkladntextodsazen2"/>
        <w:spacing w:after="0" w:line="240" w:lineRule="auto"/>
        <w:ind w:left="0"/>
        <w:jc w:val="both"/>
        <w:rPr>
          <w:rFonts w:ascii="Arial" w:hAnsi="Arial" w:cs="Arial"/>
          <w:sz w:val="20"/>
          <w:szCs w:val="20"/>
        </w:rPr>
      </w:pPr>
    </w:p>
    <w:p w:rsidR="00944F55" w:rsidRDefault="00944F55" w:rsidP="00944F55">
      <w:pPr>
        <w:pStyle w:val="Zkladntextodsazen2"/>
        <w:spacing w:after="0" w:line="240" w:lineRule="auto"/>
        <w:ind w:left="0"/>
        <w:jc w:val="both"/>
        <w:rPr>
          <w:rFonts w:ascii="Arial" w:hAnsi="Arial" w:cs="Arial"/>
          <w:sz w:val="20"/>
          <w:szCs w:val="20"/>
        </w:rPr>
      </w:pPr>
      <w:r>
        <w:rPr>
          <w:rFonts w:ascii="Arial" w:hAnsi="Arial" w:cs="Arial"/>
          <w:sz w:val="20"/>
          <w:szCs w:val="20"/>
        </w:rPr>
        <w:t xml:space="preserve">Mimo výše uvedené termíny </w:t>
      </w:r>
      <w:r w:rsidRPr="00096A4B">
        <w:rPr>
          <w:rFonts w:ascii="Arial" w:hAnsi="Arial" w:cs="Arial"/>
          <w:b/>
          <w:sz w:val="20"/>
          <w:szCs w:val="20"/>
        </w:rPr>
        <w:t>musí být harmonogram díla členěn na 2. a 3. etapu</w:t>
      </w:r>
      <w:r w:rsidRPr="00DE44D9">
        <w:rPr>
          <w:rFonts w:ascii="Arial" w:hAnsi="Arial" w:cs="Arial"/>
          <w:sz w:val="20"/>
          <w:szCs w:val="20"/>
        </w:rPr>
        <w:t>. V</w:t>
      </w:r>
      <w:r>
        <w:rPr>
          <w:rFonts w:ascii="Arial" w:hAnsi="Arial" w:cs="Arial"/>
          <w:sz w:val="20"/>
          <w:szCs w:val="20"/>
        </w:rPr>
        <w:t> </w:t>
      </w:r>
      <w:r w:rsidRPr="00DE44D9">
        <w:rPr>
          <w:rFonts w:ascii="Arial" w:hAnsi="Arial" w:cs="Arial"/>
          <w:sz w:val="20"/>
          <w:szCs w:val="20"/>
        </w:rPr>
        <w:t xml:space="preserve">rámci </w:t>
      </w:r>
      <w:r>
        <w:rPr>
          <w:rFonts w:ascii="Arial" w:hAnsi="Arial" w:cs="Arial"/>
          <w:sz w:val="20"/>
          <w:szCs w:val="20"/>
        </w:rPr>
        <w:t>každé etapy bude harmonogram členěn minimálně na tyto závazné milníky průběhu výstavby (mají-li v dané etapě smysl):</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 xml:space="preserve">Bourací práce </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Zemní práce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Základy</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Svislé konstrukce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Vodorovné konstrukce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Schodiště</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Střecha</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Vnitřní vodovod</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Vnitřní kanalizace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Elektroinstalace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Vzduchotechnika</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Vytápění</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Chlazení</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Podlahy</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Dlažba a další povrchy podlah</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Tepelné izolace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Omítky a obklady</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Okna</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Dveře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Nátěry a malby</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Dokončovací konstrukce a práce</w:t>
      </w:r>
    </w:p>
    <w:p w:rsidR="00944F55" w:rsidRDefault="00944F55" w:rsidP="00944F55">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Venkovní zpevněné plochy</w:t>
      </w:r>
    </w:p>
    <w:p w:rsidR="00944F55" w:rsidRDefault="00944F55" w:rsidP="00944F55">
      <w:pPr>
        <w:jc w:val="both"/>
        <w:rPr>
          <w:rFonts w:ascii="Arial" w:hAnsi="Arial" w:cs="Arial"/>
          <w:sz w:val="20"/>
          <w:szCs w:val="20"/>
        </w:rPr>
      </w:pPr>
    </w:p>
    <w:p w:rsidR="00944F55" w:rsidRDefault="00944F55" w:rsidP="00944F55">
      <w:pPr>
        <w:pStyle w:val="Zkladntextodsazen2"/>
        <w:spacing w:after="0" w:line="240" w:lineRule="auto"/>
        <w:ind w:left="0"/>
        <w:jc w:val="both"/>
        <w:rPr>
          <w:rFonts w:ascii="Arial" w:hAnsi="Arial" w:cs="Arial"/>
          <w:sz w:val="20"/>
          <w:szCs w:val="20"/>
        </w:rPr>
      </w:pPr>
      <w:r w:rsidRPr="00F0138A">
        <w:rPr>
          <w:rFonts w:ascii="Arial" w:hAnsi="Arial" w:cs="Arial"/>
          <w:sz w:val="20"/>
          <w:szCs w:val="20"/>
        </w:rPr>
        <w:t>Harmonogram díla</w:t>
      </w:r>
      <w:r>
        <w:rPr>
          <w:rFonts w:ascii="Arial" w:hAnsi="Arial" w:cs="Arial"/>
          <w:sz w:val="20"/>
          <w:szCs w:val="20"/>
        </w:rPr>
        <w:t xml:space="preserve"> bude vypracován po týdnech a etapách. </w:t>
      </w:r>
      <w:r w:rsidRPr="00DE44D9">
        <w:rPr>
          <w:rFonts w:ascii="Arial" w:hAnsi="Arial" w:cs="Arial"/>
          <w:b/>
          <w:sz w:val="20"/>
          <w:szCs w:val="20"/>
        </w:rPr>
        <w:t xml:space="preserve">Počátek 2. etapy bude </w:t>
      </w:r>
      <w:proofErr w:type="gramStart"/>
      <w:r w:rsidRPr="00DE44D9">
        <w:rPr>
          <w:rFonts w:ascii="Arial" w:hAnsi="Arial" w:cs="Arial"/>
          <w:b/>
          <w:sz w:val="20"/>
          <w:szCs w:val="20"/>
        </w:rPr>
        <w:t>6.6.2016</w:t>
      </w:r>
      <w:proofErr w:type="gramEnd"/>
      <w:r w:rsidRPr="00DE44D9">
        <w:rPr>
          <w:rFonts w:ascii="Arial" w:hAnsi="Arial" w:cs="Arial"/>
          <w:b/>
          <w:sz w:val="20"/>
          <w:szCs w:val="20"/>
        </w:rPr>
        <w:t xml:space="preserve"> a konec 30.8.2016. Počátek 3. etapy bude </w:t>
      </w:r>
      <w:proofErr w:type="gramStart"/>
      <w:r w:rsidRPr="00DE44D9">
        <w:rPr>
          <w:rFonts w:ascii="Arial" w:hAnsi="Arial" w:cs="Arial"/>
          <w:b/>
          <w:sz w:val="20"/>
          <w:szCs w:val="20"/>
        </w:rPr>
        <w:t>30.6.2016</w:t>
      </w:r>
      <w:proofErr w:type="gramEnd"/>
      <w:r w:rsidRPr="00DE44D9">
        <w:rPr>
          <w:rFonts w:ascii="Arial" w:hAnsi="Arial" w:cs="Arial"/>
          <w:b/>
          <w:sz w:val="20"/>
          <w:szCs w:val="20"/>
        </w:rPr>
        <w:t xml:space="preserve"> a konec 30.8.2017.</w:t>
      </w:r>
    </w:p>
    <w:p w:rsidR="00944F55" w:rsidRDefault="00944F55" w:rsidP="00E15D59">
      <w:pPr>
        <w:pStyle w:val="Zkladntextodsazen2"/>
        <w:spacing w:after="0" w:line="240" w:lineRule="auto"/>
        <w:ind w:left="0"/>
        <w:jc w:val="both"/>
        <w:rPr>
          <w:rFonts w:ascii="Arial" w:hAnsi="Arial" w:cs="Arial"/>
          <w:sz w:val="20"/>
          <w:szCs w:val="20"/>
        </w:rPr>
      </w:pPr>
    </w:p>
    <w:p w:rsidR="00E15D59" w:rsidRDefault="00E15D59" w:rsidP="00C06DD2">
      <w:pPr>
        <w:jc w:val="both"/>
        <w:rPr>
          <w:rFonts w:ascii="Arial" w:hAnsi="Arial" w:cs="Arial"/>
          <w:bCs/>
          <w:sz w:val="20"/>
          <w:szCs w:val="20"/>
        </w:rPr>
      </w:pPr>
    </w:p>
    <w:p w:rsidR="00D53843" w:rsidRPr="00D53843" w:rsidRDefault="00AA0DB7" w:rsidP="00944F55">
      <w:pPr>
        <w:pStyle w:val="Konceseislnadpis2"/>
        <w:numPr>
          <w:ilvl w:val="0"/>
          <w:numId w:val="0"/>
        </w:numPr>
      </w:pPr>
      <w:bookmarkStart w:id="32" w:name="_Toc449279659"/>
      <w:r>
        <w:lastRenderedPageBreak/>
        <w:t>6</w:t>
      </w:r>
      <w:r w:rsidR="00D53843" w:rsidRPr="00D53843">
        <w:t>.</w:t>
      </w:r>
      <w:r w:rsidR="00D53843">
        <w:t>2</w:t>
      </w:r>
      <w:r w:rsidR="00D53843" w:rsidRPr="00D53843">
        <w:tab/>
      </w:r>
      <w:r w:rsidR="00D53843">
        <w:t>Technické podmínky</w:t>
      </w:r>
      <w:bookmarkEnd w:id="32"/>
      <w:r w:rsidR="00D53843">
        <w:t xml:space="preserve"> </w:t>
      </w:r>
    </w:p>
    <w:p w:rsidR="00D53843" w:rsidRDefault="00D53843" w:rsidP="00944F55">
      <w:pPr>
        <w:jc w:val="both"/>
        <w:rPr>
          <w:rFonts w:ascii="Arial" w:hAnsi="Arial" w:cs="Arial"/>
          <w:sz w:val="20"/>
          <w:szCs w:val="20"/>
        </w:rPr>
      </w:pPr>
    </w:p>
    <w:p w:rsidR="00944F55" w:rsidRDefault="00944F55" w:rsidP="00944F55">
      <w:pPr>
        <w:jc w:val="both"/>
        <w:rPr>
          <w:rFonts w:ascii="Arial" w:hAnsi="Arial" w:cs="Arial"/>
          <w:sz w:val="20"/>
          <w:szCs w:val="20"/>
        </w:rPr>
      </w:pPr>
    </w:p>
    <w:p w:rsidR="00D53843" w:rsidRDefault="00D53843" w:rsidP="00944F55">
      <w:pPr>
        <w:jc w:val="both"/>
        <w:rPr>
          <w:rFonts w:ascii="Arial" w:hAnsi="Arial" w:cs="Arial"/>
          <w:sz w:val="20"/>
          <w:szCs w:val="20"/>
        </w:rPr>
      </w:pPr>
      <w:r>
        <w:rPr>
          <w:rFonts w:ascii="Arial" w:hAnsi="Arial" w:cs="Arial"/>
          <w:sz w:val="20"/>
          <w:szCs w:val="20"/>
        </w:rPr>
        <w:t xml:space="preserve">Zadavatel požaduje realizaci zakázky </w:t>
      </w:r>
      <w:r w:rsidR="009872D6">
        <w:rPr>
          <w:rFonts w:ascii="Arial" w:hAnsi="Arial" w:cs="Arial"/>
          <w:sz w:val="20"/>
          <w:szCs w:val="20"/>
        </w:rPr>
        <w:t>podle předepsané projektové dokumentace</w:t>
      </w:r>
      <w:r w:rsidR="00BC6DA3">
        <w:rPr>
          <w:rFonts w:ascii="Arial" w:hAnsi="Arial" w:cs="Arial"/>
          <w:sz w:val="20"/>
          <w:szCs w:val="20"/>
        </w:rPr>
        <w:t xml:space="preserve"> a podle pokynů zadavatele či jeho zástupce.</w:t>
      </w:r>
      <w:r>
        <w:rPr>
          <w:rFonts w:ascii="Arial" w:hAnsi="Arial" w:cs="Arial"/>
          <w:sz w:val="20"/>
          <w:szCs w:val="20"/>
        </w:rPr>
        <w:t xml:space="preserve"> </w:t>
      </w:r>
    </w:p>
    <w:p w:rsidR="00944F55" w:rsidRDefault="00944F55" w:rsidP="00944F55">
      <w:pPr>
        <w:jc w:val="both"/>
        <w:rPr>
          <w:rFonts w:ascii="Arial" w:hAnsi="Arial" w:cs="Arial"/>
          <w:sz w:val="20"/>
          <w:szCs w:val="20"/>
        </w:rPr>
      </w:pPr>
    </w:p>
    <w:p w:rsidR="00944F55" w:rsidRDefault="00944F55" w:rsidP="00944F55">
      <w:pPr>
        <w:jc w:val="both"/>
        <w:rPr>
          <w:rFonts w:ascii="Arial" w:hAnsi="Arial" w:cs="Arial"/>
          <w:sz w:val="20"/>
          <w:szCs w:val="20"/>
        </w:rPr>
      </w:pPr>
    </w:p>
    <w:p w:rsidR="00944F55" w:rsidRDefault="00944F55" w:rsidP="00944F55">
      <w:pPr>
        <w:jc w:val="both"/>
        <w:rPr>
          <w:rFonts w:ascii="Arial" w:hAnsi="Arial" w:cs="Arial"/>
          <w:sz w:val="20"/>
          <w:szCs w:val="20"/>
        </w:rPr>
      </w:pPr>
    </w:p>
    <w:p w:rsidR="00FF3C84" w:rsidRDefault="00897DF0">
      <w:pPr>
        <w:jc w:val="both"/>
        <w:rPr>
          <w:rFonts w:ascii="Arial" w:hAnsi="Arial" w:cs="Arial"/>
          <w:b/>
          <w:sz w:val="20"/>
          <w:szCs w:val="20"/>
        </w:rPr>
      </w:pPr>
      <w:r>
        <w:rPr>
          <w:rFonts w:ascii="Arial" w:hAnsi="Arial" w:cs="Arial"/>
          <w:b/>
          <w:sz w:val="20"/>
          <w:szCs w:val="20"/>
        </w:rPr>
        <w:br w:type="page"/>
      </w:r>
    </w:p>
    <w:p w:rsidR="00FF3C84" w:rsidRDefault="00FF3C84">
      <w:pPr>
        <w:jc w:val="both"/>
        <w:rPr>
          <w:rFonts w:ascii="Arial" w:hAnsi="Arial" w:cs="Arial"/>
          <w:b/>
          <w:sz w:val="20"/>
          <w:szCs w:val="20"/>
        </w:rPr>
      </w:pPr>
    </w:p>
    <w:p w:rsidR="002F066F" w:rsidRDefault="00897DF0" w:rsidP="002F066F">
      <w:pPr>
        <w:pStyle w:val="Nadpis1"/>
        <w:numPr>
          <w:ilvl w:val="0"/>
          <w:numId w:val="1"/>
        </w:numPr>
        <w:jc w:val="both"/>
      </w:pPr>
      <w:bookmarkStart w:id="33" w:name="_Toc178640316"/>
      <w:bookmarkStart w:id="34" w:name="_Toc449279660"/>
      <w:r w:rsidRPr="00296DCE">
        <w:t>Obsah a forma</w:t>
      </w:r>
      <w:r w:rsidR="002F066F">
        <w:t xml:space="preserve"> nabídky</w:t>
      </w:r>
      <w:bookmarkEnd w:id="33"/>
      <w:bookmarkEnd w:id="34"/>
    </w:p>
    <w:p w:rsidR="002F066F" w:rsidRDefault="002F066F" w:rsidP="002F066F">
      <w:pPr>
        <w:jc w:val="both"/>
        <w:rPr>
          <w:rFonts w:ascii="Arial" w:hAnsi="Arial" w:cs="Arial"/>
          <w:b/>
          <w:sz w:val="20"/>
          <w:szCs w:val="20"/>
        </w:rPr>
      </w:pPr>
    </w:p>
    <w:p w:rsidR="00897DF0" w:rsidRDefault="00897DF0" w:rsidP="002F066F">
      <w:pPr>
        <w:jc w:val="both"/>
        <w:rPr>
          <w:rFonts w:ascii="Arial" w:hAnsi="Arial" w:cs="Arial"/>
          <w:b/>
          <w:sz w:val="20"/>
          <w:szCs w:val="20"/>
        </w:rPr>
      </w:pPr>
    </w:p>
    <w:p w:rsidR="009A7C76" w:rsidRPr="009A7C76" w:rsidRDefault="00AA0DB7" w:rsidP="009872D6">
      <w:pPr>
        <w:pStyle w:val="Konceseislnadpis2"/>
        <w:keepNext/>
        <w:numPr>
          <w:ilvl w:val="0"/>
          <w:numId w:val="0"/>
        </w:numPr>
      </w:pPr>
      <w:bookmarkStart w:id="35" w:name="_Toc449279661"/>
      <w:r>
        <w:t>7</w:t>
      </w:r>
      <w:r w:rsidR="009A7C76">
        <w:t>.1</w:t>
      </w:r>
      <w:r w:rsidR="009A7C76">
        <w:tab/>
      </w:r>
      <w:r w:rsidR="009A7C76" w:rsidRPr="009A7C76">
        <w:t>Obsah nabídky</w:t>
      </w:r>
      <w:bookmarkEnd w:id="35"/>
    </w:p>
    <w:p w:rsidR="009A7C76" w:rsidRDefault="009A7C76" w:rsidP="00897DF0">
      <w:pPr>
        <w:jc w:val="both"/>
        <w:rPr>
          <w:rFonts w:ascii="Arial" w:hAnsi="Arial" w:cs="Arial"/>
          <w:b/>
          <w:sz w:val="20"/>
          <w:szCs w:val="20"/>
        </w:rPr>
      </w:pPr>
    </w:p>
    <w:p w:rsidR="00897DF0" w:rsidRDefault="00897DF0" w:rsidP="00897DF0">
      <w:pPr>
        <w:jc w:val="both"/>
        <w:rPr>
          <w:rStyle w:val="StylArial10b"/>
          <w:rFonts w:cs="Arial"/>
        </w:rPr>
      </w:pPr>
      <w:r>
        <w:rPr>
          <w:rFonts w:ascii="Arial" w:hAnsi="Arial" w:cs="Arial"/>
          <w:b/>
          <w:sz w:val="20"/>
          <w:szCs w:val="20"/>
        </w:rPr>
        <w:t xml:space="preserve">Nabídka </w:t>
      </w:r>
      <w:r w:rsidRPr="00DD50BA">
        <w:rPr>
          <w:rFonts w:ascii="Arial" w:hAnsi="Arial" w:cs="Arial"/>
          <w:sz w:val="20"/>
          <w:szCs w:val="20"/>
        </w:rPr>
        <w:t xml:space="preserve">bude předložena </w:t>
      </w:r>
      <w:r w:rsidRPr="00DD50BA">
        <w:rPr>
          <w:rFonts w:ascii="Arial" w:hAnsi="Arial" w:cs="Arial"/>
          <w:b/>
          <w:sz w:val="20"/>
          <w:szCs w:val="20"/>
        </w:rPr>
        <w:t xml:space="preserve">v </w:t>
      </w:r>
      <w:r w:rsidRPr="00413E99">
        <w:rPr>
          <w:rFonts w:ascii="Arial" w:hAnsi="Arial" w:cs="Arial"/>
          <w:b/>
          <w:sz w:val="20"/>
          <w:szCs w:val="20"/>
        </w:rPr>
        <w:t>originále a v jedné prosté kopii originálu</w:t>
      </w:r>
      <w:r w:rsidRPr="00413E99">
        <w:rPr>
          <w:rStyle w:val="StylArial10b"/>
          <w:rFonts w:cs="Arial"/>
        </w:rPr>
        <w:t xml:space="preserve">, přičemž originál bude označen slovem "ORIGINÁL" a kopie slovem "KOPIE" na prvním listu </w:t>
      </w:r>
      <w:r>
        <w:rPr>
          <w:rStyle w:val="StylArial10b"/>
          <w:rFonts w:cs="Arial"/>
        </w:rPr>
        <w:t>nabídky</w:t>
      </w:r>
      <w:r w:rsidRPr="00413E99">
        <w:rPr>
          <w:rStyle w:val="StylArial10b"/>
          <w:rFonts w:cs="Arial"/>
        </w:rPr>
        <w:t xml:space="preserve">. </w:t>
      </w:r>
      <w:r w:rsidR="009A7C76">
        <w:rPr>
          <w:rStyle w:val="StylArial10b"/>
          <w:rFonts w:cs="Arial"/>
        </w:rPr>
        <w:t xml:space="preserve">Do originálu nabídky bude vloženo </w:t>
      </w:r>
      <w:r w:rsidR="009A7C76" w:rsidRPr="00AC571E">
        <w:rPr>
          <w:rStyle w:val="StylArial10b"/>
          <w:rFonts w:cs="Arial"/>
          <w:b/>
        </w:rPr>
        <w:t>CD</w:t>
      </w:r>
      <w:r w:rsidR="009A7C76">
        <w:rPr>
          <w:rStyle w:val="StylArial10b"/>
          <w:rFonts w:cs="Arial"/>
        </w:rPr>
        <w:t xml:space="preserve"> </w:t>
      </w:r>
      <w:r w:rsidR="009A7C76" w:rsidRPr="00AC571E">
        <w:rPr>
          <w:rStyle w:val="StylArial10b"/>
          <w:rFonts w:cs="Arial"/>
          <w:b/>
        </w:rPr>
        <w:t>či DVD</w:t>
      </w:r>
      <w:r w:rsidR="009A7C76">
        <w:rPr>
          <w:rStyle w:val="StylArial10b"/>
          <w:rFonts w:cs="Arial"/>
        </w:rPr>
        <w:t>.</w:t>
      </w:r>
    </w:p>
    <w:p w:rsidR="00897DF0" w:rsidRDefault="00897DF0" w:rsidP="00897DF0">
      <w:pPr>
        <w:jc w:val="both"/>
        <w:rPr>
          <w:rStyle w:val="StylArial10b"/>
          <w:rFonts w:cs="Arial"/>
        </w:rPr>
      </w:pPr>
    </w:p>
    <w:p w:rsidR="00897DF0" w:rsidRDefault="00897DF0" w:rsidP="00897DF0">
      <w:pPr>
        <w:jc w:val="both"/>
        <w:rPr>
          <w:rStyle w:val="StylArial10b"/>
          <w:rFonts w:cs="Arial"/>
        </w:rPr>
      </w:pPr>
      <w:r w:rsidRPr="00897DF0">
        <w:rPr>
          <w:rFonts w:ascii="Arial" w:hAnsi="Arial" w:cs="Arial"/>
          <w:sz w:val="20"/>
          <w:szCs w:val="20"/>
        </w:rPr>
        <w:t>Nabídka</w:t>
      </w:r>
      <w:r>
        <w:rPr>
          <w:rStyle w:val="StylArial10b"/>
          <w:rFonts w:cs="Arial"/>
        </w:rPr>
        <w:t xml:space="preserve"> bude </w:t>
      </w:r>
      <w:r w:rsidRPr="00A61867">
        <w:rPr>
          <w:rStyle w:val="StylArial10b"/>
          <w:rFonts w:cs="Arial"/>
          <w:b/>
        </w:rPr>
        <w:t>zabezpečen</w:t>
      </w:r>
      <w:r>
        <w:rPr>
          <w:rStyle w:val="StylArial10b"/>
          <w:rFonts w:cs="Arial"/>
          <w:b/>
        </w:rPr>
        <w:t>a</w:t>
      </w:r>
      <w:r w:rsidRPr="00A61867">
        <w:rPr>
          <w:rStyle w:val="StylArial10b"/>
          <w:rFonts w:cs="Arial"/>
          <w:b/>
        </w:rPr>
        <w:t xml:space="preserve"> proti rozešití</w:t>
      </w:r>
      <w:r>
        <w:rPr>
          <w:rStyle w:val="StylArial10b"/>
          <w:rFonts w:cs="Arial"/>
        </w:rPr>
        <w:t xml:space="preserve"> </w:t>
      </w:r>
      <w:r w:rsidRPr="00DD50BA">
        <w:rPr>
          <w:rStyle w:val="StylArial10b"/>
          <w:rFonts w:cs="Arial"/>
          <w:b/>
        </w:rPr>
        <w:t>provázkem</w:t>
      </w:r>
      <w:r>
        <w:rPr>
          <w:rStyle w:val="StylArial10b"/>
          <w:rFonts w:cs="Arial"/>
        </w:rPr>
        <w:t xml:space="preserve">, který bude provlečen všemi listy </w:t>
      </w:r>
      <w:r>
        <w:rPr>
          <w:rFonts w:ascii="Arial" w:hAnsi="Arial" w:cs="Arial"/>
          <w:b/>
          <w:sz w:val="20"/>
          <w:szCs w:val="20"/>
        </w:rPr>
        <w:t xml:space="preserve">nabídky </w:t>
      </w:r>
      <w:r w:rsidR="000B50B2">
        <w:rPr>
          <w:rStyle w:val="StylArial10b"/>
          <w:rFonts w:cs="Arial"/>
          <w:b/>
        </w:rPr>
        <w:t>a </w:t>
      </w:r>
      <w:r w:rsidRPr="00DD50BA">
        <w:rPr>
          <w:rStyle w:val="StylArial10b"/>
          <w:rFonts w:cs="Arial"/>
          <w:b/>
        </w:rPr>
        <w:t>zapečetěn</w:t>
      </w:r>
      <w:r>
        <w:rPr>
          <w:rStyle w:val="StylArial10b"/>
          <w:rFonts w:cs="Arial"/>
        </w:rPr>
        <w:t xml:space="preserve"> přelepkami s razítky uchazeče.</w:t>
      </w:r>
    </w:p>
    <w:p w:rsidR="00897DF0" w:rsidRDefault="00897DF0" w:rsidP="00897DF0">
      <w:pPr>
        <w:jc w:val="both"/>
        <w:rPr>
          <w:rFonts w:ascii="Arial" w:hAnsi="Arial" w:cs="Arial"/>
          <w:b/>
          <w:sz w:val="20"/>
          <w:szCs w:val="20"/>
        </w:rPr>
      </w:pPr>
    </w:p>
    <w:p w:rsidR="00897DF0" w:rsidRDefault="00897DF0" w:rsidP="00897DF0">
      <w:pPr>
        <w:jc w:val="both"/>
        <w:rPr>
          <w:rFonts w:ascii="Arial" w:hAnsi="Arial" w:cs="Arial"/>
          <w:b/>
          <w:sz w:val="20"/>
          <w:szCs w:val="20"/>
        </w:rPr>
      </w:pPr>
    </w:p>
    <w:p w:rsidR="00897DF0" w:rsidRPr="006E53F3" w:rsidRDefault="00277762" w:rsidP="009872D6">
      <w:pPr>
        <w:pStyle w:val="Konceseislnadpis2"/>
        <w:keepNext/>
        <w:numPr>
          <w:ilvl w:val="0"/>
          <w:numId w:val="0"/>
        </w:numPr>
      </w:pPr>
      <w:bookmarkStart w:id="36" w:name="_Toc285615467"/>
      <w:bookmarkStart w:id="37" w:name="_Toc449279662"/>
      <w:r>
        <w:t>7</w:t>
      </w:r>
      <w:r w:rsidR="00897DF0">
        <w:t>.</w:t>
      </w:r>
      <w:r w:rsidR="009A7C76">
        <w:t>2</w:t>
      </w:r>
      <w:r w:rsidR="00897DF0">
        <w:tab/>
        <w:t xml:space="preserve">Struktura </w:t>
      </w:r>
      <w:bookmarkEnd w:id="36"/>
      <w:r w:rsidR="00897DF0">
        <w:t>nabídky</w:t>
      </w:r>
      <w:bookmarkEnd w:id="37"/>
    </w:p>
    <w:p w:rsidR="00897DF0" w:rsidRDefault="00897DF0" w:rsidP="00897DF0">
      <w:pPr>
        <w:jc w:val="both"/>
        <w:rPr>
          <w:rFonts w:ascii="Arial" w:hAnsi="Arial" w:cs="Arial"/>
          <w:b/>
          <w:sz w:val="20"/>
          <w:szCs w:val="20"/>
        </w:rPr>
      </w:pPr>
    </w:p>
    <w:p w:rsidR="00897DF0" w:rsidRPr="00C006C7" w:rsidRDefault="00897DF0" w:rsidP="00897DF0">
      <w:pPr>
        <w:tabs>
          <w:tab w:val="left" w:pos="2520"/>
        </w:tabs>
        <w:jc w:val="both"/>
        <w:rPr>
          <w:rFonts w:ascii="Arial" w:hAnsi="Arial" w:cs="Arial"/>
          <w:sz w:val="20"/>
          <w:szCs w:val="20"/>
        </w:rPr>
      </w:pPr>
      <w:r w:rsidRPr="00C006C7">
        <w:rPr>
          <w:rFonts w:ascii="Arial" w:hAnsi="Arial" w:cs="Arial"/>
          <w:bCs/>
          <w:sz w:val="20"/>
          <w:szCs w:val="20"/>
        </w:rPr>
        <w:t xml:space="preserve">Uchazeč rozčlení </w:t>
      </w:r>
      <w:r>
        <w:rPr>
          <w:rFonts w:ascii="Arial" w:hAnsi="Arial" w:cs="Arial"/>
          <w:bCs/>
          <w:sz w:val="20"/>
          <w:szCs w:val="20"/>
        </w:rPr>
        <w:t>nabídku</w:t>
      </w:r>
      <w:r w:rsidRPr="00C006C7">
        <w:rPr>
          <w:rFonts w:ascii="Arial" w:hAnsi="Arial" w:cs="Arial"/>
          <w:bCs/>
          <w:sz w:val="20"/>
          <w:szCs w:val="20"/>
        </w:rPr>
        <w:t xml:space="preserve"> podle následující struktury, kterou je povinen dodržet:</w:t>
      </w:r>
    </w:p>
    <w:p w:rsidR="00897DF0" w:rsidRPr="00DD3089" w:rsidRDefault="00897DF0" w:rsidP="00897DF0">
      <w:pPr>
        <w:numPr>
          <w:ilvl w:val="0"/>
          <w:numId w:val="12"/>
        </w:numPr>
        <w:jc w:val="both"/>
        <w:rPr>
          <w:rFonts w:ascii="Arial" w:hAnsi="Arial" w:cs="Arial"/>
          <w:sz w:val="20"/>
          <w:szCs w:val="20"/>
        </w:rPr>
      </w:pPr>
      <w:r w:rsidRPr="00DD3089">
        <w:rPr>
          <w:rFonts w:ascii="Arial" w:hAnsi="Arial" w:cs="Arial"/>
          <w:sz w:val="20"/>
          <w:szCs w:val="20"/>
        </w:rPr>
        <w:t xml:space="preserve">Krycí list </w:t>
      </w:r>
    </w:p>
    <w:p w:rsidR="00897DF0" w:rsidRPr="00DD3089" w:rsidRDefault="00897DF0" w:rsidP="00897DF0">
      <w:pPr>
        <w:numPr>
          <w:ilvl w:val="0"/>
          <w:numId w:val="12"/>
        </w:numPr>
        <w:jc w:val="both"/>
        <w:rPr>
          <w:rFonts w:ascii="Arial" w:hAnsi="Arial" w:cs="Arial"/>
          <w:sz w:val="20"/>
          <w:szCs w:val="20"/>
        </w:rPr>
      </w:pPr>
      <w:r w:rsidRPr="00DD3089">
        <w:rPr>
          <w:rFonts w:ascii="Arial" w:hAnsi="Arial" w:cs="Arial"/>
          <w:sz w:val="20"/>
          <w:szCs w:val="20"/>
        </w:rPr>
        <w:t xml:space="preserve">Obsah </w:t>
      </w:r>
    </w:p>
    <w:p w:rsidR="00897DF0" w:rsidRPr="00DD3089" w:rsidRDefault="00897DF0" w:rsidP="00897DF0">
      <w:pPr>
        <w:numPr>
          <w:ilvl w:val="0"/>
          <w:numId w:val="12"/>
        </w:numPr>
        <w:jc w:val="both"/>
        <w:rPr>
          <w:rFonts w:ascii="Arial" w:hAnsi="Arial" w:cs="Arial"/>
          <w:sz w:val="20"/>
          <w:szCs w:val="20"/>
        </w:rPr>
      </w:pPr>
      <w:r w:rsidRPr="00DD3089">
        <w:rPr>
          <w:rFonts w:ascii="Arial" w:hAnsi="Arial" w:cs="Arial"/>
          <w:sz w:val="20"/>
          <w:szCs w:val="20"/>
        </w:rPr>
        <w:t>Identifikační údaje uchazeče</w:t>
      </w:r>
      <w:r>
        <w:rPr>
          <w:rFonts w:ascii="Arial" w:hAnsi="Arial" w:cs="Arial"/>
          <w:sz w:val="20"/>
          <w:szCs w:val="20"/>
        </w:rPr>
        <w:t xml:space="preserve"> </w:t>
      </w:r>
    </w:p>
    <w:p w:rsidR="00897DF0" w:rsidRPr="00DD3089" w:rsidRDefault="00897DF0" w:rsidP="00897DF0">
      <w:pPr>
        <w:numPr>
          <w:ilvl w:val="0"/>
          <w:numId w:val="12"/>
        </w:numPr>
        <w:jc w:val="both"/>
        <w:rPr>
          <w:rFonts w:ascii="Arial" w:hAnsi="Arial" w:cs="Arial"/>
          <w:sz w:val="20"/>
          <w:szCs w:val="20"/>
        </w:rPr>
      </w:pPr>
      <w:r>
        <w:rPr>
          <w:rFonts w:ascii="Arial" w:hAnsi="Arial" w:cs="Arial"/>
          <w:sz w:val="20"/>
          <w:szCs w:val="20"/>
        </w:rPr>
        <w:t>Z</w:t>
      </w:r>
      <w:r w:rsidRPr="00DD3089">
        <w:rPr>
          <w:rFonts w:ascii="Arial" w:hAnsi="Arial" w:cs="Arial"/>
          <w:sz w:val="20"/>
          <w:szCs w:val="20"/>
        </w:rPr>
        <w:t>ákladní kvalifikační předpoklady</w:t>
      </w:r>
    </w:p>
    <w:p w:rsidR="00897DF0" w:rsidRPr="00DD3089" w:rsidRDefault="00897DF0" w:rsidP="00897DF0">
      <w:pPr>
        <w:numPr>
          <w:ilvl w:val="0"/>
          <w:numId w:val="12"/>
        </w:numPr>
        <w:jc w:val="both"/>
        <w:rPr>
          <w:rFonts w:ascii="Arial" w:hAnsi="Arial" w:cs="Arial"/>
          <w:sz w:val="20"/>
          <w:szCs w:val="20"/>
        </w:rPr>
      </w:pPr>
      <w:r>
        <w:rPr>
          <w:rFonts w:ascii="Arial" w:hAnsi="Arial" w:cs="Arial"/>
          <w:sz w:val="20"/>
          <w:szCs w:val="20"/>
        </w:rPr>
        <w:t>P</w:t>
      </w:r>
      <w:r w:rsidRPr="00DD3089">
        <w:rPr>
          <w:rFonts w:ascii="Arial" w:hAnsi="Arial" w:cs="Arial"/>
          <w:sz w:val="20"/>
          <w:szCs w:val="20"/>
        </w:rPr>
        <w:t>rofesní kvalifikační předpoklad</w:t>
      </w:r>
      <w:r>
        <w:rPr>
          <w:rFonts w:ascii="Arial" w:hAnsi="Arial" w:cs="Arial"/>
          <w:sz w:val="20"/>
          <w:szCs w:val="20"/>
        </w:rPr>
        <w:t>y</w:t>
      </w:r>
    </w:p>
    <w:p w:rsidR="00897DF0" w:rsidRPr="00DD3089" w:rsidRDefault="00897DF0" w:rsidP="00897DF0">
      <w:pPr>
        <w:numPr>
          <w:ilvl w:val="0"/>
          <w:numId w:val="12"/>
        </w:numPr>
        <w:jc w:val="both"/>
        <w:rPr>
          <w:rFonts w:ascii="Arial" w:hAnsi="Arial" w:cs="Arial"/>
          <w:sz w:val="20"/>
          <w:szCs w:val="20"/>
        </w:rPr>
      </w:pPr>
      <w:r>
        <w:rPr>
          <w:rFonts w:ascii="Arial" w:hAnsi="Arial" w:cs="Arial"/>
          <w:sz w:val="20"/>
          <w:szCs w:val="20"/>
        </w:rPr>
        <w:t>E</w:t>
      </w:r>
      <w:r w:rsidRPr="00DD3089">
        <w:rPr>
          <w:rFonts w:ascii="Arial" w:hAnsi="Arial" w:cs="Arial"/>
          <w:sz w:val="20"/>
          <w:szCs w:val="20"/>
        </w:rPr>
        <w:t>konomické a finanční kvalifikační předpoklady</w:t>
      </w:r>
    </w:p>
    <w:p w:rsidR="00897DF0" w:rsidRDefault="00897DF0" w:rsidP="00897DF0">
      <w:pPr>
        <w:numPr>
          <w:ilvl w:val="0"/>
          <w:numId w:val="12"/>
        </w:numPr>
        <w:jc w:val="both"/>
        <w:rPr>
          <w:rFonts w:ascii="Arial" w:hAnsi="Arial" w:cs="Arial"/>
          <w:sz w:val="20"/>
          <w:szCs w:val="20"/>
        </w:rPr>
      </w:pPr>
      <w:r>
        <w:rPr>
          <w:rFonts w:ascii="Arial" w:hAnsi="Arial" w:cs="Arial"/>
          <w:sz w:val="20"/>
          <w:szCs w:val="20"/>
        </w:rPr>
        <w:t>T</w:t>
      </w:r>
      <w:r w:rsidRPr="00DD3089">
        <w:rPr>
          <w:rFonts w:ascii="Arial" w:hAnsi="Arial" w:cs="Arial"/>
          <w:sz w:val="20"/>
          <w:szCs w:val="20"/>
        </w:rPr>
        <w:t>echnick</w:t>
      </w:r>
      <w:r>
        <w:rPr>
          <w:rFonts w:ascii="Arial" w:hAnsi="Arial" w:cs="Arial"/>
          <w:sz w:val="20"/>
          <w:szCs w:val="20"/>
        </w:rPr>
        <w:t>é</w:t>
      </w:r>
      <w:r w:rsidRPr="00DD3089">
        <w:rPr>
          <w:szCs w:val="20"/>
        </w:rPr>
        <w:t xml:space="preserve"> </w:t>
      </w:r>
      <w:r w:rsidRPr="00DD3089">
        <w:rPr>
          <w:rFonts w:ascii="Arial" w:hAnsi="Arial" w:cs="Arial"/>
          <w:sz w:val="20"/>
          <w:szCs w:val="20"/>
        </w:rPr>
        <w:t>kvalifikační</w:t>
      </w:r>
      <w:r>
        <w:rPr>
          <w:rFonts w:ascii="Arial" w:hAnsi="Arial" w:cs="Arial"/>
          <w:sz w:val="20"/>
          <w:szCs w:val="20"/>
        </w:rPr>
        <w:t xml:space="preserve"> předpoklady</w:t>
      </w:r>
    </w:p>
    <w:p w:rsidR="00897DF0" w:rsidRDefault="00897DF0" w:rsidP="00897DF0">
      <w:pPr>
        <w:numPr>
          <w:ilvl w:val="0"/>
          <w:numId w:val="12"/>
        </w:numPr>
        <w:jc w:val="both"/>
        <w:rPr>
          <w:rFonts w:ascii="Arial" w:hAnsi="Arial" w:cs="Arial"/>
          <w:sz w:val="20"/>
          <w:szCs w:val="20"/>
        </w:rPr>
      </w:pPr>
      <w:r w:rsidRPr="00696DFC">
        <w:rPr>
          <w:rFonts w:ascii="Arial" w:hAnsi="Arial" w:cs="Arial"/>
          <w:sz w:val="20"/>
          <w:szCs w:val="20"/>
        </w:rPr>
        <w:t>Čestné prohlášení se seznamem subdodavatelů nebo čestné prohlášení o plnění bez subdodavatelů</w:t>
      </w:r>
      <w:r>
        <w:rPr>
          <w:rFonts w:ascii="Arial" w:hAnsi="Arial" w:cs="Arial"/>
          <w:sz w:val="20"/>
          <w:szCs w:val="20"/>
        </w:rPr>
        <w:t xml:space="preserve"> (případně smlouva o sdružení osob)</w:t>
      </w:r>
    </w:p>
    <w:p w:rsidR="008370C9" w:rsidRDefault="008370C9" w:rsidP="00897DF0">
      <w:pPr>
        <w:numPr>
          <w:ilvl w:val="0"/>
          <w:numId w:val="12"/>
        </w:numPr>
        <w:jc w:val="both"/>
        <w:rPr>
          <w:rFonts w:ascii="Arial" w:hAnsi="Arial" w:cs="Arial"/>
          <w:sz w:val="20"/>
          <w:szCs w:val="20"/>
        </w:rPr>
      </w:pPr>
      <w:r>
        <w:rPr>
          <w:rFonts w:ascii="Arial" w:hAnsi="Arial" w:cs="Arial"/>
          <w:sz w:val="20"/>
          <w:szCs w:val="20"/>
        </w:rPr>
        <w:t>Pojistná smlouva</w:t>
      </w:r>
    </w:p>
    <w:p w:rsidR="00E15D59" w:rsidRPr="00E15D59" w:rsidRDefault="00E15D59" w:rsidP="00E15D59">
      <w:pPr>
        <w:numPr>
          <w:ilvl w:val="0"/>
          <w:numId w:val="12"/>
        </w:numPr>
        <w:jc w:val="both"/>
        <w:rPr>
          <w:rFonts w:ascii="Arial" w:hAnsi="Arial" w:cs="Arial"/>
          <w:sz w:val="20"/>
          <w:szCs w:val="20"/>
        </w:rPr>
      </w:pPr>
      <w:r w:rsidRPr="00E15D59">
        <w:rPr>
          <w:rFonts w:ascii="Arial" w:hAnsi="Arial" w:cs="Arial"/>
          <w:sz w:val="20"/>
          <w:szCs w:val="20"/>
        </w:rPr>
        <w:t xml:space="preserve">Bankovní záruka na realizaci ve výši 1 mil. Kč </w:t>
      </w:r>
      <w:r w:rsidRPr="000D5D67">
        <w:rPr>
          <w:rFonts w:ascii="Arial" w:hAnsi="Arial" w:cs="Arial"/>
          <w:sz w:val="20"/>
          <w:szCs w:val="20"/>
        </w:rPr>
        <w:t>– příslib banky</w:t>
      </w:r>
    </w:p>
    <w:p w:rsidR="00C06DD2" w:rsidRDefault="00C06DD2" w:rsidP="00C06DD2">
      <w:pPr>
        <w:numPr>
          <w:ilvl w:val="0"/>
          <w:numId w:val="12"/>
        </w:numPr>
        <w:jc w:val="both"/>
        <w:rPr>
          <w:rFonts w:ascii="Arial" w:hAnsi="Arial" w:cs="Arial"/>
          <w:sz w:val="20"/>
          <w:szCs w:val="20"/>
        </w:rPr>
      </w:pPr>
      <w:r w:rsidRPr="000D5D67">
        <w:rPr>
          <w:rFonts w:ascii="Arial" w:hAnsi="Arial" w:cs="Arial"/>
          <w:sz w:val="20"/>
          <w:szCs w:val="20"/>
        </w:rPr>
        <w:t>Bankovní záruka na reklamace ve výši 0,5 mil Kč / rok – příslib banky</w:t>
      </w:r>
    </w:p>
    <w:p w:rsidR="00B03F13" w:rsidRDefault="00B03F13" w:rsidP="00B03F13">
      <w:pPr>
        <w:numPr>
          <w:ilvl w:val="0"/>
          <w:numId w:val="12"/>
        </w:numPr>
        <w:jc w:val="both"/>
        <w:rPr>
          <w:rFonts w:ascii="Arial" w:hAnsi="Arial" w:cs="Arial"/>
          <w:sz w:val="20"/>
          <w:szCs w:val="20"/>
        </w:rPr>
      </w:pPr>
      <w:r w:rsidRPr="006C01CE">
        <w:rPr>
          <w:rFonts w:ascii="Arial" w:hAnsi="Arial" w:cs="Arial"/>
          <w:sz w:val="20"/>
          <w:szCs w:val="20"/>
        </w:rPr>
        <w:t>Harmonogram díla</w:t>
      </w:r>
    </w:p>
    <w:p w:rsidR="00897DF0" w:rsidRDefault="00890CEA" w:rsidP="00897DF0">
      <w:pPr>
        <w:numPr>
          <w:ilvl w:val="0"/>
          <w:numId w:val="12"/>
        </w:numPr>
        <w:jc w:val="both"/>
        <w:rPr>
          <w:rFonts w:ascii="Arial" w:hAnsi="Arial" w:cs="Arial"/>
          <w:sz w:val="20"/>
          <w:szCs w:val="20"/>
        </w:rPr>
      </w:pPr>
      <w:r>
        <w:rPr>
          <w:rFonts w:ascii="Arial" w:hAnsi="Arial" w:cs="Arial"/>
          <w:sz w:val="20"/>
          <w:szCs w:val="20"/>
        </w:rPr>
        <w:t>Celková nabídková cena v členění cena bez DPH, DPH, cena s</w:t>
      </w:r>
      <w:r w:rsidR="00B03F13">
        <w:rPr>
          <w:rFonts w:ascii="Arial" w:hAnsi="Arial" w:cs="Arial"/>
          <w:sz w:val="20"/>
          <w:szCs w:val="20"/>
        </w:rPr>
        <w:t> </w:t>
      </w:r>
      <w:r>
        <w:rPr>
          <w:rFonts w:ascii="Arial" w:hAnsi="Arial" w:cs="Arial"/>
          <w:sz w:val="20"/>
          <w:szCs w:val="20"/>
        </w:rPr>
        <w:t>DPH</w:t>
      </w:r>
    </w:p>
    <w:p w:rsidR="00890CEA" w:rsidRDefault="00890CEA" w:rsidP="00897DF0">
      <w:pPr>
        <w:numPr>
          <w:ilvl w:val="0"/>
          <w:numId w:val="12"/>
        </w:numPr>
        <w:jc w:val="both"/>
        <w:rPr>
          <w:rFonts w:ascii="Arial" w:hAnsi="Arial" w:cs="Arial"/>
          <w:sz w:val="20"/>
          <w:szCs w:val="20"/>
        </w:rPr>
      </w:pPr>
      <w:r>
        <w:rPr>
          <w:rFonts w:ascii="Arial" w:hAnsi="Arial" w:cs="Arial"/>
          <w:sz w:val="20"/>
          <w:szCs w:val="20"/>
        </w:rPr>
        <w:t>Podepsaný návrh smlouvy o dílo</w:t>
      </w:r>
      <w:r w:rsidR="006038BE">
        <w:rPr>
          <w:rFonts w:ascii="Arial" w:hAnsi="Arial" w:cs="Arial"/>
          <w:sz w:val="20"/>
          <w:szCs w:val="20"/>
        </w:rPr>
        <w:t xml:space="preserve"> včetně </w:t>
      </w:r>
      <w:r w:rsidR="0071120C">
        <w:rPr>
          <w:rFonts w:ascii="Arial" w:hAnsi="Arial" w:cs="Arial"/>
          <w:sz w:val="20"/>
          <w:szCs w:val="20"/>
        </w:rPr>
        <w:t xml:space="preserve">vytištěného </w:t>
      </w:r>
      <w:r w:rsidR="006038BE">
        <w:rPr>
          <w:rFonts w:ascii="Arial" w:hAnsi="Arial" w:cs="Arial"/>
          <w:sz w:val="20"/>
          <w:szCs w:val="20"/>
        </w:rPr>
        <w:t xml:space="preserve">oceněného </w:t>
      </w:r>
      <w:r w:rsidR="009872D6">
        <w:rPr>
          <w:rFonts w:ascii="Arial" w:hAnsi="Arial" w:cs="Arial"/>
          <w:sz w:val="20"/>
          <w:szCs w:val="20"/>
        </w:rPr>
        <w:t xml:space="preserve">nabídkového </w:t>
      </w:r>
      <w:r w:rsidR="006038BE">
        <w:rPr>
          <w:rFonts w:ascii="Arial" w:hAnsi="Arial" w:cs="Arial"/>
          <w:sz w:val="20"/>
          <w:szCs w:val="20"/>
        </w:rPr>
        <w:t>rozpočtu</w:t>
      </w:r>
    </w:p>
    <w:p w:rsidR="00897DF0" w:rsidRDefault="00897DF0" w:rsidP="00897DF0">
      <w:pPr>
        <w:tabs>
          <w:tab w:val="left" w:pos="2520"/>
        </w:tabs>
        <w:jc w:val="both"/>
        <w:rPr>
          <w:rFonts w:ascii="Arial" w:hAnsi="Arial" w:cs="Arial"/>
          <w:b/>
          <w:sz w:val="20"/>
          <w:szCs w:val="20"/>
        </w:rPr>
      </w:pPr>
    </w:p>
    <w:p w:rsidR="00897DF0" w:rsidRPr="00DD50BA" w:rsidRDefault="00C06DD2" w:rsidP="00897DF0">
      <w:pPr>
        <w:tabs>
          <w:tab w:val="left" w:pos="2520"/>
        </w:tabs>
        <w:jc w:val="both"/>
        <w:rPr>
          <w:rFonts w:ascii="Arial" w:hAnsi="Arial" w:cs="Arial"/>
          <w:sz w:val="20"/>
          <w:szCs w:val="20"/>
        </w:rPr>
      </w:pPr>
      <w:r w:rsidRPr="003F33BA">
        <w:rPr>
          <w:rFonts w:ascii="Arial" w:hAnsi="Arial" w:cs="Arial"/>
          <w:b/>
          <w:sz w:val="20"/>
          <w:szCs w:val="20"/>
        </w:rPr>
        <w:t xml:space="preserve">V případě zastupování v kvalifikaci subdodavatelem či </w:t>
      </w:r>
      <w:r>
        <w:rPr>
          <w:rFonts w:ascii="Arial" w:hAnsi="Arial" w:cs="Arial"/>
          <w:b/>
          <w:sz w:val="20"/>
          <w:szCs w:val="20"/>
        </w:rPr>
        <w:t xml:space="preserve">při </w:t>
      </w:r>
      <w:r w:rsidRPr="003F33BA">
        <w:rPr>
          <w:rFonts w:ascii="Arial" w:hAnsi="Arial" w:cs="Arial"/>
          <w:b/>
          <w:sz w:val="20"/>
          <w:szCs w:val="20"/>
        </w:rPr>
        <w:t>plnění zakázky sdružením osob</w:t>
      </w:r>
      <w:r>
        <w:rPr>
          <w:rFonts w:ascii="Arial" w:hAnsi="Arial" w:cs="Arial"/>
          <w:sz w:val="20"/>
          <w:szCs w:val="20"/>
        </w:rPr>
        <w:t xml:space="preserve"> </w:t>
      </w:r>
      <w:r w:rsidRPr="00DD50BA">
        <w:rPr>
          <w:rFonts w:ascii="Arial" w:hAnsi="Arial" w:cs="Arial"/>
          <w:sz w:val="20"/>
          <w:szCs w:val="20"/>
        </w:rPr>
        <w:t xml:space="preserve">uvede uchazeč za </w:t>
      </w:r>
      <w:r>
        <w:rPr>
          <w:rFonts w:ascii="Arial" w:hAnsi="Arial" w:cs="Arial"/>
          <w:sz w:val="20"/>
          <w:szCs w:val="20"/>
        </w:rPr>
        <w:t xml:space="preserve">Krycí list a </w:t>
      </w:r>
      <w:r w:rsidRPr="00DD50BA">
        <w:rPr>
          <w:rFonts w:ascii="Arial" w:hAnsi="Arial" w:cs="Arial"/>
          <w:sz w:val="20"/>
          <w:szCs w:val="20"/>
        </w:rPr>
        <w:t xml:space="preserve">Obsah </w:t>
      </w:r>
      <w:r>
        <w:rPr>
          <w:rFonts w:ascii="Arial" w:hAnsi="Arial" w:cs="Arial"/>
          <w:sz w:val="20"/>
          <w:szCs w:val="20"/>
        </w:rPr>
        <w:t>nabídky přehled všech subjektů ve sdružení či subdodavatelů, jimiž je prokazována kvalifikace. Následně uvede uchazeč jejich identifikační údaje ve stejné struktuře jako své vlastní identifikační údaje (viz dále) a poté smlouvu o sdružení či smlouvu uzavřenou se subdodavatelem podle § 51 odst. 4 písm. b) ZVZ. Dále bude uchazeč postupovat podle výše uvedené struktury s tím rozdílem, že tam, kde bude kvalifikace plněna několika subjekty, budou uvedeny doklady po sobě jdoucí za jednotlivé subjekty prokazující splnění dané části kvalifikace. Principem musí být dodržení prokázání kvalifikace v její úplnosti i několika subjekty na jednom místě nabídky</w:t>
      </w:r>
      <w:r w:rsidRPr="00DD50BA">
        <w:rPr>
          <w:rFonts w:ascii="Arial" w:hAnsi="Arial" w:cs="Arial"/>
          <w:sz w:val="20"/>
          <w:szCs w:val="20"/>
        </w:rPr>
        <w:t xml:space="preserve"> </w:t>
      </w:r>
      <w:r>
        <w:rPr>
          <w:rFonts w:ascii="Arial" w:hAnsi="Arial" w:cs="Arial"/>
          <w:sz w:val="20"/>
          <w:szCs w:val="20"/>
        </w:rPr>
        <w:t>tak, aby bylo zcela zřejmé, že se jedná o prokázání dané části kvalifikace. Zadavatel upozorňuje uchazeče, že ve sporných případech se zařazením kvalifikace tak, že nebude průkazné prokázání splnění kvalifikačního předpokladu či při zmatečném zařazení kvalifikace tak, že zařazení dokladů přivede zadavatele k omylu, bude nesplnění tohoto požadavku zadavatele přičteno na vrub uchazeči a může vést k vyloučení uchazeče.</w:t>
      </w:r>
      <w:r w:rsidR="00897DF0">
        <w:rPr>
          <w:rFonts w:ascii="Arial" w:hAnsi="Arial" w:cs="Arial"/>
          <w:sz w:val="20"/>
          <w:szCs w:val="20"/>
        </w:rPr>
        <w:t xml:space="preserve"> </w:t>
      </w:r>
    </w:p>
    <w:p w:rsidR="00897DF0" w:rsidRDefault="00897DF0" w:rsidP="00897DF0">
      <w:pPr>
        <w:tabs>
          <w:tab w:val="left" w:pos="2520"/>
        </w:tabs>
        <w:jc w:val="both"/>
        <w:rPr>
          <w:rFonts w:ascii="Arial" w:hAnsi="Arial" w:cs="Arial"/>
          <w:b/>
          <w:sz w:val="20"/>
          <w:szCs w:val="20"/>
        </w:rPr>
      </w:pPr>
    </w:p>
    <w:p w:rsidR="00897DF0" w:rsidRDefault="00897DF0" w:rsidP="00897DF0">
      <w:pPr>
        <w:tabs>
          <w:tab w:val="left" w:pos="2520"/>
        </w:tabs>
        <w:jc w:val="both"/>
        <w:rPr>
          <w:rFonts w:ascii="Arial" w:hAnsi="Arial" w:cs="Arial"/>
          <w:b/>
          <w:sz w:val="20"/>
          <w:szCs w:val="20"/>
        </w:rPr>
      </w:pPr>
    </w:p>
    <w:p w:rsidR="00897DF0" w:rsidRPr="006E53F3" w:rsidRDefault="00F13E42" w:rsidP="009872D6">
      <w:pPr>
        <w:pStyle w:val="Konceseislnadpis2"/>
        <w:keepNext/>
        <w:numPr>
          <w:ilvl w:val="0"/>
          <w:numId w:val="0"/>
        </w:numPr>
      </w:pPr>
      <w:bookmarkStart w:id="38" w:name="_Toc285615468"/>
      <w:bookmarkStart w:id="39" w:name="_Toc449279663"/>
      <w:r>
        <w:t>7</w:t>
      </w:r>
      <w:r w:rsidR="00897DF0">
        <w:t>.</w:t>
      </w:r>
      <w:r w:rsidR="009A7C76">
        <w:t>3</w:t>
      </w:r>
      <w:r w:rsidR="00897DF0">
        <w:tab/>
        <w:t>S</w:t>
      </w:r>
      <w:r w:rsidR="00897DF0" w:rsidRPr="005824F3">
        <w:t>pecifikace částí</w:t>
      </w:r>
      <w:r w:rsidR="00897DF0">
        <w:t xml:space="preserve"> </w:t>
      </w:r>
      <w:bookmarkEnd w:id="38"/>
      <w:r w:rsidR="00890CEA">
        <w:t>nabídky</w:t>
      </w:r>
      <w:bookmarkEnd w:id="39"/>
    </w:p>
    <w:p w:rsidR="00897DF0" w:rsidRDefault="00897DF0" w:rsidP="00897DF0">
      <w:pPr>
        <w:tabs>
          <w:tab w:val="left" w:pos="2520"/>
        </w:tabs>
        <w:jc w:val="both"/>
        <w:rPr>
          <w:rFonts w:ascii="Arial" w:hAnsi="Arial" w:cs="Arial"/>
          <w:b/>
          <w:sz w:val="20"/>
          <w:szCs w:val="20"/>
        </w:rPr>
      </w:pPr>
    </w:p>
    <w:p w:rsidR="00890CEA" w:rsidRDefault="00B84801" w:rsidP="00890CEA">
      <w:pPr>
        <w:tabs>
          <w:tab w:val="left" w:pos="2520"/>
        </w:tabs>
        <w:jc w:val="both"/>
        <w:rPr>
          <w:rFonts w:ascii="Arial" w:hAnsi="Arial" w:cs="Arial"/>
          <w:b/>
          <w:sz w:val="20"/>
          <w:szCs w:val="20"/>
        </w:rPr>
      </w:pPr>
      <w:r>
        <w:rPr>
          <w:rFonts w:ascii="Arial" w:hAnsi="Arial" w:cs="Arial"/>
          <w:b/>
          <w:sz w:val="20"/>
          <w:szCs w:val="20"/>
        </w:rPr>
        <w:t>Jednotlivé části nabídky</w:t>
      </w:r>
      <w:r w:rsidR="00890CEA">
        <w:rPr>
          <w:rFonts w:ascii="Arial" w:hAnsi="Arial" w:cs="Arial"/>
          <w:b/>
          <w:sz w:val="20"/>
          <w:szCs w:val="20"/>
        </w:rPr>
        <w:t xml:space="preserve"> budou mít alespoň následující minimální strukturu: </w:t>
      </w:r>
    </w:p>
    <w:p w:rsidR="00890CEA" w:rsidRPr="004F3D09" w:rsidRDefault="00890CEA" w:rsidP="00890CEA">
      <w:pPr>
        <w:tabs>
          <w:tab w:val="left" w:pos="2520"/>
        </w:tabs>
        <w:jc w:val="both"/>
        <w:rPr>
          <w:rFonts w:ascii="Arial" w:hAnsi="Arial" w:cs="Arial"/>
          <w:b/>
          <w:sz w:val="20"/>
          <w:szCs w:val="20"/>
        </w:rPr>
      </w:pPr>
    </w:p>
    <w:p w:rsidR="00890CEA" w:rsidRPr="0003337A" w:rsidRDefault="00890CEA" w:rsidP="001D69DC">
      <w:pPr>
        <w:pStyle w:val="slovannadpis2PJ"/>
        <w:numPr>
          <w:ilvl w:val="0"/>
          <w:numId w:val="14"/>
        </w:numPr>
      </w:pPr>
      <w:bookmarkStart w:id="40" w:name="_Toc269719263"/>
      <w:r w:rsidRPr="0003337A">
        <w:t xml:space="preserve">Krycí list </w:t>
      </w:r>
      <w:bookmarkEnd w:id="40"/>
    </w:p>
    <w:p w:rsidR="00890CEA" w:rsidRDefault="00890CEA" w:rsidP="00890CEA">
      <w:pPr>
        <w:jc w:val="both"/>
        <w:rPr>
          <w:rFonts w:ascii="Arial" w:hAnsi="Arial" w:cs="Arial"/>
          <w:bCs/>
          <w:sz w:val="20"/>
          <w:szCs w:val="20"/>
        </w:rPr>
      </w:pPr>
    </w:p>
    <w:p w:rsidR="00890CEA" w:rsidRPr="003B0E19" w:rsidRDefault="00890CEA" w:rsidP="00890CEA">
      <w:pPr>
        <w:tabs>
          <w:tab w:val="left" w:pos="2520"/>
        </w:tabs>
        <w:jc w:val="both"/>
        <w:rPr>
          <w:rFonts w:ascii="Arial" w:hAnsi="Arial" w:cs="Arial"/>
          <w:b/>
          <w:sz w:val="20"/>
          <w:szCs w:val="20"/>
        </w:rPr>
      </w:pPr>
      <w:r w:rsidRPr="003B0E19">
        <w:rPr>
          <w:rFonts w:ascii="Arial" w:hAnsi="Arial" w:cs="Arial"/>
          <w:b/>
          <w:sz w:val="20"/>
          <w:szCs w:val="20"/>
        </w:rPr>
        <w:t xml:space="preserve">Vzor krycího listu viz </w:t>
      </w:r>
      <w:r w:rsidRPr="00C06DD2">
        <w:rPr>
          <w:rFonts w:ascii="Arial" w:hAnsi="Arial" w:cs="Arial"/>
          <w:b/>
          <w:sz w:val="20"/>
          <w:szCs w:val="20"/>
        </w:rPr>
        <w:t>příloha č. 1</w:t>
      </w:r>
      <w:r w:rsidRPr="003B0E19">
        <w:rPr>
          <w:rFonts w:ascii="Arial" w:hAnsi="Arial" w:cs="Arial"/>
          <w:b/>
          <w:sz w:val="20"/>
          <w:szCs w:val="20"/>
        </w:rPr>
        <w:t>.</w:t>
      </w:r>
    </w:p>
    <w:p w:rsidR="00890CEA" w:rsidRPr="007039F9" w:rsidRDefault="00890CEA" w:rsidP="00890CEA">
      <w:pPr>
        <w:tabs>
          <w:tab w:val="left" w:pos="2520"/>
        </w:tabs>
        <w:jc w:val="both"/>
        <w:rPr>
          <w:rFonts w:ascii="Arial" w:hAnsi="Arial" w:cs="Arial"/>
          <w:sz w:val="20"/>
          <w:szCs w:val="20"/>
        </w:rPr>
      </w:pPr>
    </w:p>
    <w:p w:rsidR="00890CEA" w:rsidRPr="007039F9" w:rsidRDefault="00890CEA" w:rsidP="00890CEA">
      <w:pPr>
        <w:jc w:val="both"/>
        <w:rPr>
          <w:rFonts w:ascii="Arial" w:hAnsi="Arial" w:cs="Arial"/>
          <w:bCs/>
          <w:sz w:val="20"/>
          <w:szCs w:val="20"/>
          <w:highlight w:val="yellow"/>
        </w:rPr>
      </w:pPr>
    </w:p>
    <w:p w:rsidR="00890CEA" w:rsidRPr="0003337A" w:rsidRDefault="00890CEA" w:rsidP="00890CEA">
      <w:pPr>
        <w:pStyle w:val="slovannadpis2PJ"/>
        <w:numPr>
          <w:ilvl w:val="0"/>
          <w:numId w:val="14"/>
        </w:numPr>
      </w:pPr>
      <w:bookmarkStart w:id="41" w:name="_Toc269719264"/>
      <w:r w:rsidRPr="0003337A">
        <w:t xml:space="preserve">Obsah </w:t>
      </w:r>
      <w:bookmarkEnd w:id="41"/>
    </w:p>
    <w:p w:rsidR="00890CEA" w:rsidRDefault="00890CEA" w:rsidP="00890CEA">
      <w:pPr>
        <w:jc w:val="both"/>
        <w:rPr>
          <w:rFonts w:ascii="Arial" w:hAnsi="Arial" w:cs="Arial"/>
          <w:bCs/>
          <w:sz w:val="20"/>
          <w:szCs w:val="20"/>
        </w:rPr>
      </w:pPr>
    </w:p>
    <w:p w:rsidR="00890CEA" w:rsidRDefault="00890CEA" w:rsidP="00890CEA">
      <w:pPr>
        <w:jc w:val="both"/>
        <w:rPr>
          <w:rFonts w:ascii="Arial" w:hAnsi="Arial" w:cs="Arial"/>
          <w:bCs/>
          <w:sz w:val="20"/>
          <w:szCs w:val="20"/>
        </w:rPr>
      </w:pPr>
      <w:r w:rsidRPr="00175EE7">
        <w:rPr>
          <w:rFonts w:ascii="Arial" w:hAnsi="Arial" w:cs="Arial"/>
          <w:bCs/>
          <w:sz w:val="20"/>
          <w:szCs w:val="20"/>
        </w:rPr>
        <w:t xml:space="preserve">Uchazeč uvede list s obsahem </w:t>
      </w:r>
      <w:r w:rsidR="005A3113">
        <w:rPr>
          <w:rFonts w:ascii="Arial" w:hAnsi="Arial" w:cs="Arial"/>
          <w:bCs/>
          <w:sz w:val="20"/>
          <w:szCs w:val="20"/>
        </w:rPr>
        <w:t>nabídky</w:t>
      </w:r>
      <w:r w:rsidR="005A3113" w:rsidRPr="003B0E19">
        <w:rPr>
          <w:rFonts w:ascii="Arial" w:hAnsi="Arial" w:cs="Arial"/>
          <w:bCs/>
          <w:sz w:val="20"/>
          <w:szCs w:val="20"/>
        </w:rPr>
        <w:t xml:space="preserve"> </w:t>
      </w:r>
      <w:r>
        <w:rPr>
          <w:rFonts w:ascii="Arial" w:hAnsi="Arial" w:cs="Arial"/>
          <w:bCs/>
          <w:sz w:val="20"/>
          <w:szCs w:val="20"/>
        </w:rPr>
        <w:t>včetně číslování stran</w:t>
      </w:r>
      <w:r w:rsidRPr="00175EE7">
        <w:rPr>
          <w:rFonts w:ascii="Arial" w:hAnsi="Arial" w:cs="Arial"/>
          <w:bCs/>
          <w:sz w:val="20"/>
          <w:szCs w:val="20"/>
        </w:rPr>
        <w:t xml:space="preserve">. </w:t>
      </w:r>
      <w:r w:rsidRPr="0033362E">
        <w:rPr>
          <w:rFonts w:ascii="Arial" w:hAnsi="Arial" w:cs="Arial"/>
          <w:bCs/>
          <w:sz w:val="20"/>
          <w:szCs w:val="20"/>
          <w:u w:val="single"/>
        </w:rPr>
        <w:t>Všechny listy</w:t>
      </w:r>
      <w:r w:rsidRPr="000E062A">
        <w:rPr>
          <w:rFonts w:ascii="Arial" w:hAnsi="Arial" w:cs="Arial"/>
          <w:bCs/>
          <w:sz w:val="20"/>
          <w:szCs w:val="20"/>
        </w:rPr>
        <w:t xml:space="preserve"> </w:t>
      </w:r>
      <w:r w:rsidR="005A3113">
        <w:rPr>
          <w:rFonts w:ascii="Arial" w:hAnsi="Arial" w:cs="Arial"/>
          <w:bCs/>
          <w:sz w:val="20"/>
          <w:szCs w:val="20"/>
        </w:rPr>
        <w:t>nabídky</w:t>
      </w:r>
      <w:r w:rsidR="005A3113" w:rsidRPr="003B0E19">
        <w:rPr>
          <w:rFonts w:ascii="Arial" w:hAnsi="Arial" w:cs="Arial"/>
          <w:bCs/>
          <w:sz w:val="20"/>
          <w:szCs w:val="20"/>
        </w:rPr>
        <w:t xml:space="preserve"> </w:t>
      </w:r>
      <w:r w:rsidRPr="000E062A">
        <w:rPr>
          <w:rFonts w:ascii="Arial" w:hAnsi="Arial" w:cs="Arial"/>
          <w:bCs/>
          <w:sz w:val="20"/>
          <w:szCs w:val="20"/>
        </w:rPr>
        <w:t xml:space="preserve">i příloh </w:t>
      </w:r>
      <w:r w:rsidRPr="0033362E">
        <w:rPr>
          <w:rFonts w:ascii="Arial" w:hAnsi="Arial" w:cs="Arial"/>
          <w:bCs/>
          <w:sz w:val="20"/>
          <w:szCs w:val="20"/>
          <w:u w:val="single"/>
        </w:rPr>
        <w:t>budou očíslovány</w:t>
      </w:r>
      <w:r>
        <w:rPr>
          <w:rFonts w:ascii="Arial" w:hAnsi="Arial" w:cs="Arial"/>
          <w:bCs/>
          <w:sz w:val="20"/>
          <w:szCs w:val="20"/>
        </w:rPr>
        <w:t xml:space="preserve"> vzestupnou číselnou řadou počínající číslem 1 na prvním listu (krycí list) </w:t>
      </w:r>
      <w:r w:rsidR="005A3113">
        <w:rPr>
          <w:rFonts w:ascii="Arial" w:hAnsi="Arial" w:cs="Arial"/>
          <w:bCs/>
          <w:sz w:val="20"/>
          <w:szCs w:val="20"/>
        </w:rPr>
        <w:t>nabídky</w:t>
      </w:r>
      <w:r w:rsidRPr="00413E99">
        <w:rPr>
          <w:rFonts w:ascii="Arial" w:hAnsi="Arial" w:cs="Arial"/>
          <w:bCs/>
          <w:sz w:val="20"/>
          <w:szCs w:val="20"/>
        </w:rPr>
        <w:t>.</w:t>
      </w:r>
    </w:p>
    <w:p w:rsidR="00890CEA" w:rsidRDefault="00890CEA" w:rsidP="00890CEA">
      <w:pPr>
        <w:jc w:val="both"/>
        <w:rPr>
          <w:rFonts w:ascii="Arial" w:hAnsi="Arial" w:cs="Arial"/>
          <w:bCs/>
          <w:sz w:val="20"/>
          <w:szCs w:val="20"/>
        </w:rPr>
      </w:pPr>
    </w:p>
    <w:p w:rsidR="00890CEA" w:rsidRPr="00DD3089" w:rsidRDefault="00890CEA" w:rsidP="00890CEA">
      <w:pPr>
        <w:jc w:val="both"/>
        <w:rPr>
          <w:rFonts w:ascii="Arial" w:hAnsi="Arial" w:cs="Arial"/>
          <w:bCs/>
          <w:sz w:val="20"/>
          <w:szCs w:val="20"/>
        </w:rPr>
      </w:pPr>
    </w:p>
    <w:p w:rsidR="00890CEA" w:rsidRPr="0003337A" w:rsidRDefault="00890CEA" w:rsidP="00890CEA">
      <w:pPr>
        <w:pStyle w:val="slovannadpis2PJ"/>
        <w:numPr>
          <w:ilvl w:val="0"/>
          <w:numId w:val="14"/>
        </w:numPr>
      </w:pPr>
      <w:bookmarkStart w:id="42" w:name="_Toc269719265"/>
      <w:r w:rsidRPr="0003337A">
        <w:t>Identifikační údaje uchazeče</w:t>
      </w:r>
      <w:bookmarkEnd w:id="42"/>
    </w:p>
    <w:p w:rsidR="00890CEA" w:rsidRDefault="00890CEA" w:rsidP="00890CEA">
      <w:pPr>
        <w:jc w:val="both"/>
        <w:rPr>
          <w:rFonts w:ascii="Arial" w:hAnsi="Arial" w:cs="Arial"/>
          <w:bCs/>
          <w:sz w:val="20"/>
          <w:szCs w:val="20"/>
          <w:highlight w:val="yellow"/>
        </w:rPr>
      </w:pPr>
    </w:p>
    <w:p w:rsidR="00890CEA" w:rsidRPr="003B0E19" w:rsidRDefault="00890CEA" w:rsidP="00890CEA">
      <w:pPr>
        <w:tabs>
          <w:tab w:val="left" w:pos="2520"/>
        </w:tabs>
        <w:jc w:val="both"/>
        <w:rPr>
          <w:rFonts w:ascii="Arial" w:hAnsi="Arial" w:cs="Arial"/>
          <w:b/>
          <w:sz w:val="20"/>
          <w:szCs w:val="20"/>
        </w:rPr>
      </w:pPr>
      <w:r w:rsidRPr="003B0E19">
        <w:rPr>
          <w:rFonts w:ascii="Arial" w:hAnsi="Arial" w:cs="Arial"/>
          <w:b/>
          <w:sz w:val="20"/>
          <w:szCs w:val="20"/>
        </w:rPr>
        <w:t xml:space="preserve">Vzor </w:t>
      </w:r>
      <w:r w:rsidRPr="009C4A50">
        <w:rPr>
          <w:rFonts w:ascii="Arial" w:hAnsi="Arial" w:cs="Arial"/>
          <w:b/>
          <w:sz w:val="20"/>
          <w:szCs w:val="20"/>
        </w:rPr>
        <w:t>identifikačních údajů uchazeče</w:t>
      </w:r>
      <w:r w:rsidRPr="003B0E19">
        <w:rPr>
          <w:rFonts w:ascii="Arial" w:hAnsi="Arial" w:cs="Arial"/>
          <w:b/>
          <w:sz w:val="20"/>
          <w:szCs w:val="20"/>
        </w:rPr>
        <w:t xml:space="preserve"> </w:t>
      </w:r>
      <w:r w:rsidRPr="00C06DD2">
        <w:rPr>
          <w:rFonts w:ascii="Arial" w:hAnsi="Arial" w:cs="Arial"/>
          <w:b/>
          <w:sz w:val="20"/>
          <w:szCs w:val="20"/>
        </w:rPr>
        <w:t>viz příloha č. 2</w:t>
      </w:r>
      <w:r w:rsidRPr="003B0E19">
        <w:rPr>
          <w:rFonts w:ascii="Arial" w:hAnsi="Arial" w:cs="Arial"/>
          <w:b/>
          <w:sz w:val="20"/>
          <w:szCs w:val="20"/>
        </w:rPr>
        <w:t>.</w:t>
      </w:r>
    </w:p>
    <w:p w:rsidR="00890CEA" w:rsidRDefault="00890CEA" w:rsidP="00890CEA">
      <w:pPr>
        <w:jc w:val="both"/>
        <w:rPr>
          <w:rFonts w:ascii="Arial" w:hAnsi="Arial" w:cs="Arial"/>
          <w:bCs/>
          <w:sz w:val="20"/>
          <w:szCs w:val="20"/>
          <w:highlight w:val="yellow"/>
        </w:rPr>
      </w:pPr>
    </w:p>
    <w:p w:rsidR="00E55A20" w:rsidRDefault="00E55A20" w:rsidP="00890CEA">
      <w:pPr>
        <w:jc w:val="both"/>
        <w:rPr>
          <w:rFonts w:ascii="Arial" w:hAnsi="Arial" w:cs="Arial"/>
          <w:bCs/>
          <w:sz w:val="20"/>
          <w:szCs w:val="20"/>
          <w:highlight w:val="yellow"/>
        </w:rPr>
      </w:pPr>
      <w:r w:rsidRPr="00A94C09">
        <w:rPr>
          <w:rStyle w:val="StylArial10b"/>
        </w:rPr>
        <w:t>Vyplněn</w:t>
      </w:r>
      <w:r>
        <w:rPr>
          <w:rStyle w:val="StylArial10b"/>
        </w:rPr>
        <w:t>é i</w:t>
      </w:r>
      <w:r w:rsidRPr="00E55A20">
        <w:rPr>
          <w:rStyle w:val="StylArial10b"/>
        </w:rPr>
        <w:t>dentifikační údaje uchazeče</w:t>
      </w:r>
      <w:r w:rsidRPr="00A94C09">
        <w:rPr>
          <w:rStyle w:val="StylArial10b"/>
        </w:rPr>
        <w:t xml:space="preserve"> uchazeč do nabídky </w:t>
      </w:r>
      <w:r w:rsidRPr="00A94C09">
        <w:rPr>
          <w:rFonts w:ascii="Arial" w:hAnsi="Arial" w:cs="Arial"/>
          <w:b/>
          <w:bCs/>
          <w:sz w:val="20"/>
          <w:szCs w:val="20"/>
        </w:rPr>
        <w:t>také</w:t>
      </w:r>
      <w:r w:rsidRPr="00A94C09">
        <w:rPr>
          <w:rStyle w:val="StylArial10b"/>
        </w:rPr>
        <w:t xml:space="preserve"> </w:t>
      </w:r>
      <w:r w:rsidRPr="00A94C09">
        <w:rPr>
          <w:rFonts w:ascii="Arial" w:hAnsi="Arial" w:cs="Arial"/>
          <w:b/>
          <w:bCs/>
          <w:sz w:val="20"/>
          <w:szCs w:val="20"/>
        </w:rPr>
        <w:t>v elektronické podobě</w:t>
      </w:r>
      <w:r w:rsidRPr="00A94C09">
        <w:rPr>
          <w:rStyle w:val="StylArial10b"/>
        </w:rPr>
        <w:t xml:space="preserve"> ve formátu doc </w:t>
      </w:r>
      <w:r w:rsidRPr="00A94C09">
        <w:rPr>
          <w:rFonts w:ascii="Arial" w:hAnsi="Arial" w:cs="Arial"/>
          <w:b/>
          <w:bCs/>
          <w:sz w:val="20"/>
          <w:szCs w:val="20"/>
        </w:rPr>
        <w:t>na CD</w:t>
      </w:r>
      <w:r w:rsidR="00E26654">
        <w:rPr>
          <w:rFonts w:ascii="Arial" w:hAnsi="Arial" w:cs="Arial"/>
          <w:b/>
          <w:bCs/>
          <w:sz w:val="20"/>
          <w:szCs w:val="20"/>
        </w:rPr>
        <w:t xml:space="preserve"> či </w:t>
      </w:r>
      <w:r w:rsidRPr="00E26654">
        <w:rPr>
          <w:rStyle w:val="StylArial10b"/>
          <w:b/>
        </w:rPr>
        <w:t>DVD</w:t>
      </w:r>
      <w:r w:rsidRPr="00A94C09">
        <w:rPr>
          <w:rStyle w:val="StylArial10b"/>
        </w:rPr>
        <w:t>.</w:t>
      </w:r>
    </w:p>
    <w:p w:rsidR="00890CEA" w:rsidRDefault="00890CEA" w:rsidP="00890CEA">
      <w:pPr>
        <w:jc w:val="both"/>
        <w:rPr>
          <w:rFonts w:ascii="Arial" w:hAnsi="Arial" w:cs="Arial"/>
          <w:bCs/>
          <w:sz w:val="20"/>
          <w:szCs w:val="20"/>
          <w:highlight w:val="yellow"/>
        </w:rPr>
      </w:pPr>
    </w:p>
    <w:p w:rsidR="00890CEA" w:rsidRPr="00FF4A8C" w:rsidRDefault="00890CEA" w:rsidP="00890CEA">
      <w:pPr>
        <w:jc w:val="both"/>
        <w:rPr>
          <w:rFonts w:ascii="Arial" w:hAnsi="Arial" w:cs="Arial"/>
          <w:bCs/>
          <w:sz w:val="20"/>
          <w:szCs w:val="20"/>
        </w:rPr>
      </w:pPr>
    </w:p>
    <w:p w:rsidR="00890CEA" w:rsidRDefault="00890CEA" w:rsidP="00890CEA">
      <w:pPr>
        <w:pStyle w:val="slovannadpis2PJ"/>
        <w:numPr>
          <w:ilvl w:val="0"/>
          <w:numId w:val="14"/>
        </w:numPr>
        <w:tabs>
          <w:tab w:val="clear" w:pos="2520"/>
          <w:tab w:val="left" w:pos="1100"/>
        </w:tabs>
      </w:pPr>
      <w:r>
        <w:t>Z</w:t>
      </w:r>
      <w:r w:rsidRPr="00DD3089">
        <w:t>ákladní kvalifikační předpoklady</w:t>
      </w:r>
    </w:p>
    <w:p w:rsidR="00890CEA" w:rsidRPr="00DD3089" w:rsidRDefault="00890CEA" w:rsidP="00890CEA">
      <w:pPr>
        <w:pStyle w:val="slovannadpis2PJ"/>
        <w:numPr>
          <w:ilvl w:val="0"/>
          <w:numId w:val="14"/>
        </w:numPr>
        <w:tabs>
          <w:tab w:val="clear" w:pos="2520"/>
          <w:tab w:val="left" w:pos="1100"/>
        </w:tabs>
      </w:pPr>
      <w:r>
        <w:t>P</w:t>
      </w:r>
      <w:r w:rsidRPr="00DD3089">
        <w:t>rofesní kvalifikační předpoklad</w:t>
      </w:r>
      <w:r>
        <w:t>y</w:t>
      </w:r>
    </w:p>
    <w:p w:rsidR="00890CEA" w:rsidRPr="00DD3089" w:rsidRDefault="00890CEA" w:rsidP="00890CEA">
      <w:pPr>
        <w:pStyle w:val="slovannadpis2PJ"/>
        <w:numPr>
          <w:ilvl w:val="0"/>
          <w:numId w:val="14"/>
        </w:numPr>
        <w:tabs>
          <w:tab w:val="clear" w:pos="2520"/>
          <w:tab w:val="left" w:pos="1100"/>
        </w:tabs>
      </w:pPr>
      <w:r>
        <w:t>E</w:t>
      </w:r>
      <w:r w:rsidRPr="00DD3089">
        <w:t>konomické a finanční kvalifikační předpoklady</w:t>
      </w:r>
    </w:p>
    <w:p w:rsidR="00890CEA" w:rsidRDefault="00890CEA" w:rsidP="00890CEA">
      <w:pPr>
        <w:pStyle w:val="slovannadpis2PJ"/>
        <w:numPr>
          <w:ilvl w:val="0"/>
          <w:numId w:val="14"/>
        </w:numPr>
        <w:tabs>
          <w:tab w:val="clear" w:pos="2520"/>
          <w:tab w:val="left" w:pos="1100"/>
        </w:tabs>
      </w:pPr>
      <w:r>
        <w:t>T</w:t>
      </w:r>
      <w:r w:rsidRPr="00DD3089">
        <w:t>echnick</w:t>
      </w:r>
      <w:r>
        <w:t>é</w:t>
      </w:r>
      <w:r w:rsidRPr="00DD3089">
        <w:t xml:space="preserve"> kvalifikační</w:t>
      </w:r>
      <w:r>
        <w:t xml:space="preserve"> předpoklady</w:t>
      </w:r>
    </w:p>
    <w:p w:rsidR="00890CEA" w:rsidRDefault="00890CEA" w:rsidP="00890CEA">
      <w:pPr>
        <w:pStyle w:val="slovannadpis2PJ"/>
        <w:numPr>
          <w:ilvl w:val="0"/>
          <w:numId w:val="14"/>
        </w:numPr>
        <w:tabs>
          <w:tab w:val="clear" w:pos="2520"/>
          <w:tab w:val="left" w:pos="1100"/>
        </w:tabs>
      </w:pPr>
      <w:r w:rsidRPr="00696DFC">
        <w:t>Čestné prohlášení se seznamem subdodavatelů nebo čestné prohlášení o plnění bez subdodavatelů</w:t>
      </w:r>
      <w:r>
        <w:t xml:space="preserve"> (případně smlouva o sdružení osob)</w:t>
      </w:r>
    </w:p>
    <w:p w:rsidR="008370C9" w:rsidRDefault="008370C9" w:rsidP="00890CEA">
      <w:pPr>
        <w:pStyle w:val="slovannadpis2PJ"/>
        <w:numPr>
          <w:ilvl w:val="0"/>
          <w:numId w:val="14"/>
        </w:numPr>
        <w:tabs>
          <w:tab w:val="clear" w:pos="2520"/>
          <w:tab w:val="left" w:pos="1100"/>
        </w:tabs>
      </w:pPr>
      <w:r>
        <w:t>Pojistná smlouva</w:t>
      </w:r>
    </w:p>
    <w:p w:rsidR="00B03F13" w:rsidRDefault="00B03F13" w:rsidP="00890CEA">
      <w:pPr>
        <w:pStyle w:val="slovannadpis2PJ"/>
        <w:numPr>
          <w:ilvl w:val="0"/>
          <w:numId w:val="14"/>
        </w:numPr>
        <w:tabs>
          <w:tab w:val="clear" w:pos="2520"/>
          <w:tab w:val="left" w:pos="1100"/>
        </w:tabs>
      </w:pPr>
      <w:r w:rsidRPr="00E15D59">
        <w:t>Bankovní záruka na realizaci ve výši 1 mil. Kč</w:t>
      </w:r>
      <w:r>
        <w:t xml:space="preserve"> </w:t>
      </w:r>
      <w:r w:rsidRPr="000D5D67">
        <w:t>– příslib banky</w:t>
      </w:r>
    </w:p>
    <w:p w:rsidR="00C06DD2" w:rsidRDefault="00C06DD2" w:rsidP="00890CEA">
      <w:pPr>
        <w:pStyle w:val="slovannadpis2PJ"/>
        <w:numPr>
          <w:ilvl w:val="0"/>
          <w:numId w:val="14"/>
        </w:numPr>
        <w:tabs>
          <w:tab w:val="clear" w:pos="2520"/>
          <w:tab w:val="left" w:pos="1100"/>
        </w:tabs>
      </w:pPr>
      <w:r w:rsidRPr="000D5D67">
        <w:t>Bankovní záruka na reklamace ve výši 0,5 mil Kč / rok – příslib banky</w:t>
      </w:r>
    </w:p>
    <w:p w:rsidR="00B03F13" w:rsidRDefault="00B03F13" w:rsidP="00890CEA">
      <w:pPr>
        <w:pStyle w:val="slovannadpis2PJ"/>
        <w:numPr>
          <w:ilvl w:val="0"/>
          <w:numId w:val="14"/>
        </w:numPr>
        <w:tabs>
          <w:tab w:val="clear" w:pos="2520"/>
          <w:tab w:val="left" w:pos="1100"/>
        </w:tabs>
      </w:pPr>
      <w:r w:rsidRPr="006C01CE">
        <w:t>Harmonogram díla</w:t>
      </w:r>
    </w:p>
    <w:p w:rsidR="00C06DD2" w:rsidRDefault="00C06DD2" w:rsidP="009872D6">
      <w:pPr>
        <w:jc w:val="both"/>
        <w:rPr>
          <w:rFonts w:ascii="Arial" w:hAnsi="Arial" w:cs="Arial"/>
          <w:bCs/>
          <w:sz w:val="20"/>
          <w:szCs w:val="20"/>
        </w:rPr>
      </w:pPr>
    </w:p>
    <w:p w:rsidR="00890CEA" w:rsidRDefault="00C06DD2" w:rsidP="009872D6">
      <w:pPr>
        <w:jc w:val="both"/>
        <w:rPr>
          <w:rFonts w:ascii="Arial" w:hAnsi="Arial" w:cs="Arial"/>
          <w:bCs/>
          <w:sz w:val="20"/>
          <w:szCs w:val="20"/>
        </w:rPr>
      </w:pPr>
      <w:r w:rsidRPr="00FF4A8C">
        <w:rPr>
          <w:rFonts w:ascii="Arial" w:hAnsi="Arial" w:cs="Arial"/>
          <w:bCs/>
          <w:sz w:val="20"/>
          <w:szCs w:val="20"/>
        </w:rPr>
        <w:t>Pro</w:t>
      </w:r>
      <w:r>
        <w:rPr>
          <w:rFonts w:ascii="Arial" w:hAnsi="Arial" w:cs="Arial"/>
          <w:bCs/>
          <w:sz w:val="20"/>
          <w:szCs w:val="20"/>
        </w:rPr>
        <w:t xml:space="preserve"> specifikace částí nabídky 4 až 10 </w:t>
      </w:r>
      <w:r w:rsidR="00890CEA">
        <w:rPr>
          <w:rFonts w:ascii="Arial" w:hAnsi="Arial" w:cs="Arial"/>
          <w:bCs/>
          <w:sz w:val="20"/>
          <w:szCs w:val="20"/>
        </w:rPr>
        <w:t xml:space="preserve">viz </w:t>
      </w:r>
      <w:r w:rsidR="00890CEA" w:rsidRPr="00C06DD2">
        <w:rPr>
          <w:rFonts w:ascii="Arial" w:hAnsi="Arial" w:cs="Arial"/>
          <w:b/>
          <w:bCs/>
          <w:sz w:val="20"/>
          <w:szCs w:val="20"/>
        </w:rPr>
        <w:t xml:space="preserve">část </w:t>
      </w:r>
      <w:r w:rsidRPr="00C06DD2">
        <w:rPr>
          <w:rFonts w:ascii="Arial" w:hAnsi="Arial" w:cs="Arial"/>
          <w:b/>
          <w:bCs/>
          <w:sz w:val="20"/>
          <w:szCs w:val="20"/>
        </w:rPr>
        <w:t>5</w:t>
      </w:r>
      <w:r w:rsidR="008370C9" w:rsidRPr="00C06DD2">
        <w:rPr>
          <w:rFonts w:ascii="Arial" w:hAnsi="Arial" w:cs="Arial"/>
          <w:b/>
          <w:bCs/>
          <w:sz w:val="20"/>
          <w:szCs w:val="20"/>
        </w:rPr>
        <w:t xml:space="preserve"> a </w:t>
      </w:r>
      <w:r w:rsidRPr="00C06DD2">
        <w:rPr>
          <w:rFonts w:ascii="Arial" w:hAnsi="Arial" w:cs="Arial"/>
          <w:b/>
          <w:bCs/>
          <w:sz w:val="20"/>
          <w:szCs w:val="20"/>
        </w:rPr>
        <w:t>6</w:t>
      </w:r>
      <w:r w:rsidR="00890CEA">
        <w:rPr>
          <w:rFonts w:ascii="Arial" w:hAnsi="Arial" w:cs="Arial"/>
          <w:bCs/>
          <w:sz w:val="20"/>
          <w:szCs w:val="20"/>
        </w:rPr>
        <w:t xml:space="preserve"> této </w:t>
      </w:r>
      <w:r w:rsidR="001D69DC">
        <w:rPr>
          <w:rFonts w:ascii="Arial" w:hAnsi="Arial" w:cs="Arial"/>
          <w:bCs/>
          <w:sz w:val="20"/>
          <w:szCs w:val="20"/>
        </w:rPr>
        <w:t xml:space="preserve">zadávací </w:t>
      </w:r>
      <w:r w:rsidR="00890CEA">
        <w:rPr>
          <w:rFonts w:ascii="Arial" w:hAnsi="Arial" w:cs="Arial"/>
          <w:bCs/>
          <w:sz w:val="20"/>
          <w:szCs w:val="20"/>
        </w:rPr>
        <w:t>dokumentace.</w:t>
      </w:r>
    </w:p>
    <w:p w:rsidR="00890CEA" w:rsidRDefault="00890CEA" w:rsidP="00890CEA">
      <w:pPr>
        <w:jc w:val="both"/>
        <w:rPr>
          <w:rFonts w:ascii="Arial" w:hAnsi="Arial" w:cs="Arial"/>
          <w:bCs/>
          <w:sz w:val="20"/>
          <w:szCs w:val="20"/>
        </w:rPr>
      </w:pPr>
    </w:p>
    <w:p w:rsidR="00897DF0" w:rsidRDefault="00897DF0" w:rsidP="002F066F">
      <w:pPr>
        <w:jc w:val="both"/>
        <w:rPr>
          <w:rFonts w:ascii="Arial" w:hAnsi="Arial" w:cs="Arial"/>
          <w:b/>
          <w:sz w:val="20"/>
          <w:szCs w:val="20"/>
        </w:rPr>
      </w:pPr>
    </w:p>
    <w:p w:rsidR="00890CEA" w:rsidRPr="001D69DC" w:rsidRDefault="001D69DC" w:rsidP="001D69DC">
      <w:pPr>
        <w:pStyle w:val="slovannadpis2PJ"/>
        <w:numPr>
          <w:ilvl w:val="0"/>
          <w:numId w:val="14"/>
        </w:numPr>
      </w:pPr>
      <w:r>
        <w:t>Celková nabídková cena v členění cena bez DPH, DPH, cena s DPH</w:t>
      </w:r>
    </w:p>
    <w:p w:rsidR="00C06DD2" w:rsidRDefault="00C06DD2" w:rsidP="009872D6">
      <w:pPr>
        <w:jc w:val="both"/>
        <w:rPr>
          <w:rFonts w:ascii="Arial" w:hAnsi="Arial" w:cs="Arial"/>
          <w:bCs/>
          <w:sz w:val="20"/>
          <w:szCs w:val="20"/>
        </w:rPr>
      </w:pPr>
    </w:p>
    <w:p w:rsidR="001D69DC" w:rsidRDefault="00C06DD2" w:rsidP="009872D6">
      <w:pPr>
        <w:jc w:val="both"/>
        <w:rPr>
          <w:rFonts w:ascii="Arial" w:hAnsi="Arial" w:cs="Arial"/>
          <w:bCs/>
          <w:sz w:val="20"/>
          <w:szCs w:val="20"/>
        </w:rPr>
      </w:pPr>
      <w:r w:rsidRPr="00FF4A8C">
        <w:rPr>
          <w:rFonts w:ascii="Arial" w:hAnsi="Arial" w:cs="Arial"/>
          <w:bCs/>
          <w:sz w:val="20"/>
          <w:szCs w:val="20"/>
        </w:rPr>
        <w:t>Pro</w:t>
      </w:r>
      <w:r>
        <w:rPr>
          <w:rFonts w:ascii="Arial" w:hAnsi="Arial" w:cs="Arial"/>
          <w:bCs/>
          <w:sz w:val="20"/>
          <w:szCs w:val="20"/>
        </w:rPr>
        <w:t xml:space="preserve"> specifikace této části nabídky </w:t>
      </w:r>
      <w:r w:rsidR="001D69DC">
        <w:rPr>
          <w:rFonts w:ascii="Arial" w:hAnsi="Arial" w:cs="Arial"/>
          <w:bCs/>
          <w:sz w:val="20"/>
          <w:szCs w:val="20"/>
        </w:rPr>
        <w:t xml:space="preserve">viz </w:t>
      </w:r>
      <w:bookmarkStart w:id="43" w:name="OLE_LINK9"/>
      <w:bookmarkStart w:id="44" w:name="OLE_LINK10"/>
      <w:r w:rsidR="001D69DC" w:rsidRPr="00C06DD2">
        <w:rPr>
          <w:rFonts w:ascii="Arial" w:hAnsi="Arial" w:cs="Arial"/>
          <w:b/>
          <w:bCs/>
          <w:sz w:val="20"/>
          <w:szCs w:val="20"/>
        </w:rPr>
        <w:t xml:space="preserve">část </w:t>
      </w:r>
      <w:bookmarkEnd w:id="43"/>
      <w:bookmarkEnd w:id="44"/>
      <w:r w:rsidRPr="00C06DD2">
        <w:rPr>
          <w:rFonts w:ascii="Arial" w:hAnsi="Arial" w:cs="Arial"/>
          <w:b/>
          <w:bCs/>
          <w:sz w:val="20"/>
          <w:szCs w:val="20"/>
        </w:rPr>
        <w:t>9</w:t>
      </w:r>
      <w:r w:rsidR="001D69DC">
        <w:rPr>
          <w:rFonts w:ascii="Arial" w:hAnsi="Arial" w:cs="Arial"/>
          <w:bCs/>
          <w:sz w:val="20"/>
          <w:szCs w:val="20"/>
        </w:rPr>
        <w:t xml:space="preserve"> této zadávací dokumentace.</w:t>
      </w:r>
    </w:p>
    <w:p w:rsidR="00897DF0" w:rsidRDefault="00897DF0" w:rsidP="002F066F">
      <w:pPr>
        <w:jc w:val="both"/>
        <w:rPr>
          <w:rFonts w:ascii="Arial" w:hAnsi="Arial" w:cs="Arial"/>
          <w:b/>
          <w:sz w:val="20"/>
          <w:szCs w:val="20"/>
        </w:rPr>
      </w:pPr>
    </w:p>
    <w:p w:rsidR="00897DF0" w:rsidRDefault="00897DF0" w:rsidP="002F066F">
      <w:pPr>
        <w:jc w:val="both"/>
        <w:rPr>
          <w:rFonts w:ascii="Arial" w:hAnsi="Arial" w:cs="Arial"/>
          <w:b/>
          <w:sz w:val="20"/>
          <w:szCs w:val="20"/>
        </w:rPr>
      </w:pPr>
    </w:p>
    <w:p w:rsidR="00872CAD" w:rsidRPr="001D69DC" w:rsidRDefault="00872CAD" w:rsidP="00872CAD">
      <w:pPr>
        <w:pStyle w:val="slovannadpis2PJ"/>
        <w:numPr>
          <w:ilvl w:val="0"/>
          <w:numId w:val="14"/>
        </w:numPr>
      </w:pPr>
      <w:r>
        <w:t>Podepsaný návrh smlouvy o dílo</w:t>
      </w:r>
      <w:r w:rsidR="006038BE">
        <w:t xml:space="preserve"> včetně oceněného rozpočtu</w:t>
      </w:r>
    </w:p>
    <w:p w:rsidR="00897DF0" w:rsidRDefault="00897DF0" w:rsidP="002F066F">
      <w:pPr>
        <w:jc w:val="both"/>
        <w:rPr>
          <w:rFonts w:ascii="Arial" w:hAnsi="Arial" w:cs="Arial"/>
          <w:b/>
          <w:sz w:val="20"/>
          <w:szCs w:val="20"/>
        </w:rPr>
      </w:pPr>
    </w:p>
    <w:p w:rsidR="00A94C09" w:rsidRPr="00A94C09" w:rsidRDefault="00A94C09" w:rsidP="009872D6">
      <w:pPr>
        <w:jc w:val="both"/>
        <w:rPr>
          <w:rFonts w:ascii="Arial" w:hAnsi="Arial" w:cs="Arial"/>
          <w:bCs/>
          <w:sz w:val="20"/>
          <w:szCs w:val="20"/>
        </w:rPr>
      </w:pPr>
      <w:r w:rsidRPr="00A94C09">
        <w:rPr>
          <w:rFonts w:ascii="Arial" w:hAnsi="Arial" w:cs="Arial"/>
          <w:bCs/>
          <w:sz w:val="20"/>
          <w:szCs w:val="20"/>
        </w:rPr>
        <w:t xml:space="preserve">Uchazeč přiloží podepsaný návrh smlouvy o dílo (viz </w:t>
      </w:r>
      <w:r w:rsidR="008370C9" w:rsidRPr="00C06DD2">
        <w:rPr>
          <w:rFonts w:ascii="Arial" w:hAnsi="Arial" w:cs="Arial"/>
          <w:b/>
          <w:bCs/>
          <w:sz w:val="20"/>
          <w:szCs w:val="20"/>
        </w:rPr>
        <w:t xml:space="preserve">část </w:t>
      </w:r>
      <w:r w:rsidR="009872D6" w:rsidRPr="00C06DD2">
        <w:rPr>
          <w:rFonts w:ascii="Arial" w:hAnsi="Arial" w:cs="Arial"/>
          <w:b/>
          <w:bCs/>
          <w:sz w:val="20"/>
          <w:szCs w:val="20"/>
        </w:rPr>
        <w:t>1</w:t>
      </w:r>
      <w:r w:rsidR="00C06DD2" w:rsidRPr="00C06DD2">
        <w:rPr>
          <w:rFonts w:ascii="Arial" w:hAnsi="Arial" w:cs="Arial"/>
          <w:b/>
          <w:bCs/>
          <w:sz w:val="20"/>
          <w:szCs w:val="20"/>
        </w:rPr>
        <w:t>0</w:t>
      </w:r>
      <w:r w:rsidRPr="00C06DD2">
        <w:rPr>
          <w:rFonts w:ascii="Arial" w:hAnsi="Arial" w:cs="Arial"/>
          <w:b/>
          <w:bCs/>
          <w:sz w:val="20"/>
          <w:szCs w:val="20"/>
        </w:rPr>
        <w:t xml:space="preserve"> </w:t>
      </w:r>
      <w:r w:rsidR="00C06DD2">
        <w:rPr>
          <w:rFonts w:ascii="Arial" w:hAnsi="Arial" w:cs="Arial"/>
          <w:b/>
          <w:bCs/>
          <w:sz w:val="20"/>
          <w:szCs w:val="20"/>
        </w:rPr>
        <w:t>„</w:t>
      </w:r>
      <w:r w:rsidRPr="00C06DD2">
        <w:rPr>
          <w:rFonts w:ascii="Arial" w:hAnsi="Arial" w:cs="Arial"/>
          <w:b/>
          <w:sz w:val="20"/>
          <w:szCs w:val="20"/>
        </w:rPr>
        <w:t>Návrh smlouvy o dílo</w:t>
      </w:r>
      <w:r w:rsidRPr="00C06DD2">
        <w:rPr>
          <w:rFonts w:ascii="Arial" w:hAnsi="Arial" w:cs="Arial"/>
          <w:b/>
          <w:bCs/>
          <w:sz w:val="20"/>
          <w:szCs w:val="20"/>
        </w:rPr>
        <w:t>"</w:t>
      </w:r>
      <w:r w:rsidRPr="00A94C09">
        <w:rPr>
          <w:rFonts w:ascii="Arial" w:hAnsi="Arial" w:cs="Arial"/>
          <w:bCs/>
          <w:sz w:val="20"/>
          <w:szCs w:val="20"/>
        </w:rPr>
        <w:t xml:space="preserve"> zadávací dokumentace)</w:t>
      </w:r>
      <w:r w:rsidR="006038BE">
        <w:rPr>
          <w:rFonts w:ascii="Arial" w:hAnsi="Arial" w:cs="Arial"/>
          <w:bCs/>
          <w:sz w:val="20"/>
          <w:szCs w:val="20"/>
        </w:rPr>
        <w:t xml:space="preserve"> a svůj oceněný </w:t>
      </w:r>
      <w:r w:rsidR="009872D6">
        <w:rPr>
          <w:rFonts w:ascii="Arial" w:hAnsi="Arial" w:cs="Arial"/>
          <w:bCs/>
          <w:sz w:val="20"/>
          <w:szCs w:val="20"/>
        </w:rPr>
        <w:t xml:space="preserve">nabídkový </w:t>
      </w:r>
      <w:r w:rsidR="006038BE">
        <w:rPr>
          <w:rFonts w:ascii="Arial" w:hAnsi="Arial" w:cs="Arial"/>
          <w:bCs/>
          <w:sz w:val="20"/>
          <w:szCs w:val="20"/>
        </w:rPr>
        <w:t>rozpočet</w:t>
      </w:r>
      <w:r w:rsidRPr="00A94C09">
        <w:rPr>
          <w:rFonts w:ascii="Arial" w:hAnsi="Arial" w:cs="Arial"/>
          <w:bCs/>
          <w:sz w:val="20"/>
          <w:szCs w:val="20"/>
        </w:rPr>
        <w:t xml:space="preserve">. </w:t>
      </w:r>
    </w:p>
    <w:p w:rsidR="00A94C09" w:rsidRPr="00A94C09" w:rsidRDefault="00A94C09" w:rsidP="00A94C09">
      <w:pPr>
        <w:jc w:val="both"/>
        <w:rPr>
          <w:rFonts w:ascii="Arial" w:hAnsi="Arial" w:cs="Arial"/>
          <w:bCs/>
          <w:sz w:val="20"/>
          <w:szCs w:val="20"/>
        </w:rPr>
      </w:pPr>
    </w:p>
    <w:p w:rsidR="00A94C09" w:rsidRPr="00A94C09" w:rsidRDefault="00A94C09" w:rsidP="00A94C09">
      <w:pPr>
        <w:jc w:val="both"/>
        <w:rPr>
          <w:rFonts w:ascii="Arial" w:hAnsi="Arial" w:cs="Arial"/>
          <w:bCs/>
          <w:sz w:val="20"/>
          <w:szCs w:val="20"/>
        </w:rPr>
      </w:pPr>
      <w:r w:rsidRPr="00A94C09">
        <w:rPr>
          <w:rFonts w:ascii="Arial" w:hAnsi="Arial" w:cs="Arial"/>
          <w:bCs/>
          <w:sz w:val="20"/>
          <w:szCs w:val="20"/>
        </w:rPr>
        <w:t xml:space="preserve">Do návrhu smlouvy o dílo doplní uchazeč svoje identifikační údaje na první list smlouvy a dále doplní do textu smlouvy do vyznačených formulářových polí svá hodnotící kritéria a smlouvu podepíše osoba oprávněná jednat jménem či za uchazeče (podpisovým právem podle obchodního rejstříku). </w:t>
      </w:r>
    </w:p>
    <w:p w:rsidR="00A94C09" w:rsidRPr="00A94C09" w:rsidRDefault="00A94C09" w:rsidP="00A94C09">
      <w:pPr>
        <w:jc w:val="both"/>
        <w:rPr>
          <w:rFonts w:ascii="Arial" w:hAnsi="Arial" w:cs="Arial"/>
          <w:bCs/>
          <w:sz w:val="20"/>
          <w:szCs w:val="20"/>
        </w:rPr>
      </w:pPr>
    </w:p>
    <w:p w:rsidR="00A94C09" w:rsidRPr="00A94C09" w:rsidRDefault="00A94C09" w:rsidP="00A94C09">
      <w:pPr>
        <w:jc w:val="both"/>
        <w:rPr>
          <w:rStyle w:val="StylArial10b"/>
        </w:rPr>
      </w:pPr>
      <w:r w:rsidRPr="00A94C09">
        <w:rPr>
          <w:rStyle w:val="StylArial10b"/>
        </w:rPr>
        <w:t xml:space="preserve">Vyplněný návrh smlouvy o dílo přiloží uchazeč do nabídky </w:t>
      </w:r>
      <w:r w:rsidRPr="00A94C09">
        <w:rPr>
          <w:rFonts w:ascii="Arial" w:hAnsi="Arial" w:cs="Arial"/>
          <w:b/>
          <w:bCs/>
          <w:sz w:val="20"/>
          <w:szCs w:val="20"/>
        </w:rPr>
        <w:t>také</w:t>
      </w:r>
      <w:r w:rsidRPr="00A94C09">
        <w:rPr>
          <w:rStyle w:val="StylArial10b"/>
        </w:rPr>
        <w:t xml:space="preserve"> </w:t>
      </w:r>
      <w:r w:rsidRPr="00A94C09">
        <w:rPr>
          <w:rFonts w:ascii="Arial" w:hAnsi="Arial" w:cs="Arial"/>
          <w:b/>
          <w:bCs/>
          <w:sz w:val="20"/>
          <w:szCs w:val="20"/>
        </w:rPr>
        <w:t>v elektronické podobě</w:t>
      </w:r>
      <w:r w:rsidRPr="00A94C09">
        <w:rPr>
          <w:rStyle w:val="StylArial10b"/>
        </w:rPr>
        <w:t xml:space="preserve"> ve formátu doc </w:t>
      </w:r>
      <w:r w:rsidRPr="00A94C09">
        <w:rPr>
          <w:rFonts w:ascii="Arial" w:hAnsi="Arial" w:cs="Arial"/>
          <w:b/>
          <w:bCs/>
          <w:sz w:val="20"/>
          <w:szCs w:val="20"/>
        </w:rPr>
        <w:t>na CD</w:t>
      </w:r>
      <w:r w:rsidR="00C06DD2">
        <w:rPr>
          <w:rFonts w:ascii="Arial" w:hAnsi="Arial" w:cs="Arial"/>
          <w:b/>
          <w:bCs/>
          <w:sz w:val="20"/>
          <w:szCs w:val="20"/>
        </w:rPr>
        <w:t xml:space="preserve"> či</w:t>
      </w:r>
      <w:r w:rsidR="0071120C" w:rsidRPr="00A94C09">
        <w:rPr>
          <w:rStyle w:val="StylArial10b"/>
        </w:rPr>
        <w:t xml:space="preserve"> DVD.</w:t>
      </w:r>
    </w:p>
    <w:p w:rsidR="00897DF0" w:rsidRDefault="00897DF0" w:rsidP="002F066F">
      <w:pPr>
        <w:jc w:val="both"/>
        <w:rPr>
          <w:rFonts w:ascii="Arial" w:hAnsi="Arial" w:cs="Arial"/>
          <w:b/>
          <w:sz w:val="20"/>
          <w:szCs w:val="20"/>
        </w:rPr>
      </w:pPr>
    </w:p>
    <w:p w:rsidR="002F066F" w:rsidRDefault="002F066F" w:rsidP="002F066F">
      <w:pPr>
        <w:jc w:val="both"/>
        <w:rPr>
          <w:rFonts w:ascii="Arial" w:hAnsi="Arial" w:cs="Arial"/>
          <w:b/>
          <w:sz w:val="20"/>
          <w:szCs w:val="20"/>
        </w:rPr>
      </w:pPr>
    </w:p>
    <w:p w:rsidR="008265AD" w:rsidRPr="00E55A20" w:rsidRDefault="00F13E42" w:rsidP="00E55A20">
      <w:pPr>
        <w:pStyle w:val="Konceseislnadpis2"/>
        <w:keepNext/>
        <w:numPr>
          <w:ilvl w:val="0"/>
          <w:numId w:val="0"/>
        </w:numPr>
      </w:pPr>
      <w:bookmarkStart w:id="45" w:name="_Toc449279664"/>
      <w:r>
        <w:t>7</w:t>
      </w:r>
      <w:r w:rsidR="00E55A20">
        <w:t>.</w:t>
      </w:r>
      <w:r w:rsidR="009A7C76">
        <w:t>4</w:t>
      </w:r>
      <w:r w:rsidR="00E55A20">
        <w:tab/>
        <w:t>S</w:t>
      </w:r>
      <w:r w:rsidR="00E55A20" w:rsidRPr="005824F3">
        <w:t xml:space="preserve">pecifikace </w:t>
      </w:r>
      <w:r w:rsidR="00C06DD2">
        <w:t>CD či</w:t>
      </w:r>
      <w:r w:rsidR="0071120C" w:rsidRPr="0071120C">
        <w:t xml:space="preserve"> DVD </w:t>
      </w:r>
      <w:r w:rsidR="00E55A20">
        <w:t>přiloženého uchazečem k nabídce</w:t>
      </w:r>
      <w:bookmarkEnd w:id="45"/>
    </w:p>
    <w:p w:rsidR="00084BEC" w:rsidRDefault="00084BEC" w:rsidP="00B22D73">
      <w:pPr>
        <w:jc w:val="both"/>
        <w:rPr>
          <w:rFonts w:ascii="Arial" w:hAnsi="Arial" w:cs="Arial"/>
          <w:bCs/>
          <w:sz w:val="20"/>
          <w:szCs w:val="20"/>
        </w:rPr>
      </w:pPr>
    </w:p>
    <w:p w:rsidR="002F066F" w:rsidRPr="00E55A20" w:rsidRDefault="0071120C" w:rsidP="002F066F">
      <w:pPr>
        <w:jc w:val="both"/>
        <w:rPr>
          <w:rFonts w:ascii="Arial" w:hAnsi="Arial" w:cs="Arial"/>
          <w:bCs/>
          <w:sz w:val="20"/>
          <w:szCs w:val="20"/>
        </w:rPr>
      </w:pPr>
      <w:r w:rsidRPr="0071120C">
        <w:rPr>
          <w:rFonts w:ascii="Arial" w:hAnsi="Arial" w:cs="Arial"/>
          <w:bCs/>
          <w:sz w:val="20"/>
          <w:szCs w:val="20"/>
        </w:rPr>
        <w:t>CD</w:t>
      </w:r>
      <w:r w:rsidR="00E26654">
        <w:rPr>
          <w:rFonts w:ascii="Arial" w:hAnsi="Arial" w:cs="Arial"/>
          <w:bCs/>
          <w:sz w:val="20"/>
          <w:szCs w:val="20"/>
        </w:rPr>
        <w:t xml:space="preserve"> či </w:t>
      </w:r>
      <w:r w:rsidRPr="0071120C">
        <w:rPr>
          <w:rFonts w:ascii="Arial" w:hAnsi="Arial" w:cs="Arial"/>
          <w:bCs/>
          <w:sz w:val="20"/>
          <w:szCs w:val="20"/>
        </w:rPr>
        <w:t xml:space="preserve">DVD </w:t>
      </w:r>
      <w:r w:rsidR="00E55A20" w:rsidRPr="00E55A20">
        <w:rPr>
          <w:rFonts w:ascii="Arial" w:hAnsi="Arial" w:cs="Arial"/>
          <w:bCs/>
          <w:sz w:val="20"/>
          <w:szCs w:val="20"/>
        </w:rPr>
        <w:t>přiloží uchazeč k nabídce tak, že pošetku (obal CD) všije či vlepí do originálu nabídky a do něj vloží CD. CD postačí pouze jedno</w:t>
      </w:r>
      <w:r w:rsidR="002E33E4">
        <w:rPr>
          <w:rFonts w:ascii="Arial" w:hAnsi="Arial" w:cs="Arial"/>
          <w:bCs/>
          <w:sz w:val="20"/>
          <w:szCs w:val="20"/>
        </w:rPr>
        <w:t xml:space="preserve"> (netřeba kopie CD)</w:t>
      </w:r>
      <w:r w:rsidR="00E55A20" w:rsidRPr="00E55A20">
        <w:rPr>
          <w:rFonts w:ascii="Arial" w:hAnsi="Arial" w:cs="Arial"/>
          <w:bCs/>
          <w:sz w:val="20"/>
          <w:szCs w:val="20"/>
        </w:rPr>
        <w:t xml:space="preserve">. </w:t>
      </w:r>
    </w:p>
    <w:p w:rsidR="00E55A20" w:rsidRDefault="00E55A20" w:rsidP="002F066F">
      <w:pPr>
        <w:jc w:val="both"/>
        <w:rPr>
          <w:rFonts w:ascii="Arial" w:hAnsi="Arial" w:cs="Arial"/>
          <w:bCs/>
          <w:sz w:val="20"/>
          <w:szCs w:val="20"/>
        </w:rPr>
      </w:pPr>
    </w:p>
    <w:p w:rsidR="00E55A20" w:rsidRDefault="00E55A20" w:rsidP="002F066F">
      <w:pPr>
        <w:jc w:val="both"/>
        <w:rPr>
          <w:rFonts w:ascii="Arial" w:hAnsi="Arial" w:cs="Arial"/>
          <w:bCs/>
          <w:sz w:val="20"/>
          <w:szCs w:val="20"/>
        </w:rPr>
      </w:pPr>
      <w:r>
        <w:rPr>
          <w:rFonts w:ascii="Arial" w:hAnsi="Arial" w:cs="Arial"/>
          <w:bCs/>
          <w:sz w:val="20"/>
          <w:szCs w:val="20"/>
        </w:rPr>
        <w:t>CD či DVD bude popsáno jménem uchazeče a jménem veřejné zakázky</w:t>
      </w:r>
      <w:r w:rsidR="002E33E4">
        <w:rPr>
          <w:rFonts w:ascii="Arial" w:hAnsi="Arial" w:cs="Arial"/>
          <w:bCs/>
          <w:sz w:val="20"/>
          <w:szCs w:val="20"/>
        </w:rPr>
        <w:t xml:space="preserve"> (fixem či polepením)</w:t>
      </w:r>
      <w:r>
        <w:rPr>
          <w:rFonts w:ascii="Arial" w:hAnsi="Arial" w:cs="Arial"/>
          <w:bCs/>
          <w:sz w:val="20"/>
          <w:szCs w:val="20"/>
        </w:rPr>
        <w:t xml:space="preserve">. </w:t>
      </w:r>
    </w:p>
    <w:p w:rsidR="00E55A20" w:rsidRDefault="00E55A20" w:rsidP="002F066F">
      <w:pPr>
        <w:jc w:val="both"/>
        <w:rPr>
          <w:rFonts w:ascii="Arial" w:hAnsi="Arial" w:cs="Arial"/>
          <w:bCs/>
          <w:sz w:val="20"/>
          <w:szCs w:val="20"/>
        </w:rPr>
      </w:pPr>
    </w:p>
    <w:p w:rsidR="00E55A20" w:rsidRDefault="0071120C" w:rsidP="002F066F">
      <w:pPr>
        <w:jc w:val="both"/>
        <w:rPr>
          <w:rFonts w:ascii="Arial" w:hAnsi="Arial" w:cs="Arial"/>
          <w:bCs/>
          <w:sz w:val="20"/>
          <w:szCs w:val="20"/>
        </w:rPr>
      </w:pPr>
      <w:r>
        <w:rPr>
          <w:rFonts w:ascii="Arial" w:hAnsi="Arial" w:cs="Arial"/>
          <w:bCs/>
          <w:sz w:val="20"/>
          <w:szCs w:val="20"/>
        </w:rPr>
        <w:t>Minimální o</w:t>
      </w:r>
      <w:r w:rsidR="00E55A20">
        <w:rPr>
          <w:rFonts w:ascii="Arial" w:hAnsi="Arial" w:cs="Arial"/>
          <w:bCs/>
          <w:sz w:val="20"/>
          <w:szCs w:val="20"/>
        </w:rPr>
        <w:t xml:space="preserve">bsah </w:t>
      </w:r>
      <w:r w:rsidR="00E26654" w:rsidRPr="0071120C">
        <w:rPr>
          <w:rFonts w:ascii="Arial" w:hAnsi="Arial" w:cs="Arial"/>
          <w:bCs/>
          <w:sz w:val="20"/>
          <w:szCs w:val="20"/>
        </w:rPr>
        <w:t>CD</w:t>
      </w:r>
      <w:r w:rsidR="00E26654">
        <w:rPr>
          <w:rFonts w:ascii="Arial" w:hAnsi="Arial" w:cs="Arial"/>
          <w:bCs/>
          <w:sz w:val="20"/>
          <w:szCs w:val="20"/>
        </w:rPr>
        <w:t xml:space="preserve"> či </w:t>
      </w:r>
      <w:r w:rsidR="00E26654" w:rsidRPr="0071120C">
        <w:rPr>
          <w:rFonts w:ascii="Arial" w:hAnsi="Arial" w:cs="Arial"/>
          <w:bCs/>
          <w:sz w:val="20"/>
          <w:szCs w:val="20"/>
        </w:rPr>
        <w:t>DVD</w:t>
      </w:r>
      <w:r w:rsidR="00E55A20">
        <w:rPr>
          <w:rFonts w:ascii="Arial" w:hAnsi="Arial" w:cs="Arial"/>
          <w:bCs/>
          <w:sz w:val="20"/>
          <w:szCs w:val="20"/>
        </w:rPr>
        <w:t>:</w:t>
      </w:r>
    </w:p>
    <w:p w:rsidR="00E55A20" w:rsidRDefault="00E55A20" w:rsidP="00E55A20">
      <w:pPr>
        <w:numPr>
          <w:ilvl w:val="0"/>
          <w:numId w:val="15"/>
        </w:numPr>
        <w:jc w:val="both"/>
        <w:rPr>
          <w:rFonts w:ascii="Arial" w:hAnsi="Arial" w:cs="Arial"/>
          <w:sz w:val="20"/>
          <w:szCs w:val="20"/>
        </w:rPr>
      </w:pPr>
      <w:r>
        <w:rPr>
          <w:rFonts w:ascii="Arial" w:hAnsi="Arial" w:cs="Arial"/>
          <w:sz w:val="20"/>
          <w:szCs w:val="20"/>
        </w:rPr>
        <w:t xml:space="preserve">Identifikační údaje uchazeče </w:t>
      </w:r>
      <w:r w:rsidR="00AE7E85">
        <w:rPr>
          <w:rFonts w:ascii="Arial" w:hAnsi="Arial" w:cs="Arial"/>
          <w:sz w:val="20"/>
          <w:szCs w:val="20"/>
        </w:rPr>
        <w:t xml:space="preserve">(a účastníků sdružení či subdodavatelů) </w:t>
      </w:r>
      <w:r>
        <w:rPr>
          <w:rFonts w:ascii="Arial" w:hAnsi="Arial" w:cs="Arial"/>
          <w:sz w:val="20"/>
          <w:szCs w:val="20"/>
        </w:rPr>
        <w:t xml:space="preserve">ve </w:t>
      </w:r>
      <w:proofErr w:type="gramStart"/>
      <w:r>
        <w:rPr>
          <w:rFonts w:ascii="Arial" w:hAnsi="Arial" w:cs="Arial"/>
          <w:sz w:val="20"/>
          <w:szCs w:val="20"/>
        </w:rPr>
        <w:t>formátu .doc</w:t>
      </w:r>
      <w:proofErr w:type="gramEnd"/>
    </w:p>
    <w:p w:rsidR="00B03F13" w:rsidRDefault="00B03F13" w:rsidP="00E55A20">
      <w:pPr>
        <w:numPr>
          <w:ilvl w:val="0"/>
          <w:numId w:val="15"/>
        </w:numPr>
        <w:jc w:val="both"/>
        <w:rPr>
          <w:rFonts w:ascii="Arial" w:hAnsi="Arial" w:cs="Arial"/>
          <w:sz w:val="20"/>
          <w:szCs w:val="20"/>
        </w:rPr>
      </w:pPr>
      <w:r>
        <w:rPr>
          <w:rFonts w:ascii="Arial" w:hAnsi="Arial" w:cs="Arial"/>
          <w:sz w:val="20"/>
          <w:szCs w:val="20"/>
        </w:rPr>
        <w:t xml:space="preserve">Harmonogram ve </w:t>
      </w:r>
      <w:proofErr w:type="gramStart"/>
      <w:r>
        <w:rPr>
          <w:rFonts w:ascii="Arial" w:hAnsi="Arial" w:cs="Arial"/>
          <w:sz w:val="20"/>
          <w:szCs w:val="20"/>
        </w:rPr>
        <w:t>formátu .xls</w:t>
      </w:r>
      <w:proofErr w:type="gramEnd"/>
      <w:r>
        <w:rPr>
          <w:rFonts w:ascii="Arial" w:hAnsi="Arial" w:cs="Arial"/>
          <w:sz w:val="20"/>
          <w:szCs w:val="20"/>
        </w:rPr>
        <w:t xml:space="preserve"> či podobný otevřený formát</w:t>
      </w:r>
    </w:p>
    <w:p w:rsidR="00E55A20" w:rsidRDefault="00E55A20" w:rsidP="009872D6">
      <w:pPr>
        <w:numPr>
          <w:ilvl w:val="0"/>
          <w:numId w:val="15"/>
        </w:numPr>
        <w:jc w:val="both"/>
        <w:rPr>
          <w:rFonts w:ascii="Arial" w:hAnsi="Arial" w:cs="Arial"/>
          <w:sz w:val="20"/>
          <w:szCs w:val="20"/>
        </w:rPr>
      </w:pPr>
      <w:r>
        <w:rPr>
          <w:rFonts w:ascii="Arial" w:hAnsi="Arial" w:cs="Arial"/>
          <w:sz w:val="20"/>
          <w:szCs w:val="20"/>
        </w:rPr>
        <w:lastRenderedPageBreak/>
        <w:t xml:space="preserve">Nabídkový rozpočet uchazeče ve </w:t>
      </w:r>
      <w:proofErr w:type="gramStart"/>
      <w:r>
        <w:rPr>
          <w:rFonts w:ascii="Arial" w:hAnsi="Arial" w:cs="Arial"/>
          <w:sz w:val="20"/>
          <w:szCs w:val="20"/>
        </w:rPr>
        <w:t>formátu .xls</w:t>
      </w:r>
      <w:proofErr w:type="gramEnd"/>
      <w:r w:rsidR="009872D6">
        <w:rPr>
          <w:rFonts w:ascii="Arial" w:hAnsi="Arial" w:cs="Arial"/>
          <w:sz w:val="20"/>
          <w:szCs w:val="20"/>
        </w:rPr>
        <w:t xml:space="preserve"> či xml (či podobný otevřený formát)</w:t>
      </w:r>
    </w:p>
    <w:p w:rsidR="00E55A20" w:rsidRDefault="00E55A20" w:rsidP="009872D6">
      <w:pPr>
        <w:numPr>
          <w:ilvl w:val="0"/>
          <w:numId w:val="15"/>
        </w:numPr>
        <w:jc w:val="both"/>
        <w:rPr>
          <w:rFonts w:ascii="Arial" w:hAnsi="Arial" w:cs="Arial"/>
          <w:sz w:val="20"/>
          <w:szCs w:val="20"/>
        </w:rPr>
      </w:pPr>
      <w:r>
        <w:rPr>
          <w:rFonts w:ascii="Arial" w:hAnsi="Arial" w:cs="Arial"/>
          <w:sz w:val="20"/>
          <w:szCs w:val="20"/>
        </w:rPr>
        <w:t xml:space="preserve">Vyplněný návrh smlouvy o dílo ve </w:t>
      </w:r>
      <w:proofErr w:type="gramStart"/>
      <w:r>
        <w:rPr>
          <w:rFonts w:ascii="Arial" w:hAnsi="Arial" w:cs="Arial"/>
          <w:sz w:val="20"/>
          <w:szCs w:val="20"/>
        </w:rPr>
        <w:t>formátu .doc</w:t>
      </w:r>
      <w:proofErr w:type="gramEnd"/>
      <w:r w:rsidR="009872D6">
        <w:rPr>
          <w:rFonts w:ascii="Arial" w:hAnsi="Arial" w:cs="Arial"/>
          <w:sz w:val="20"/>
          <w:szCs w:val="20"/>
        </w:rPr>
        <w:t xml:space="preserve"> (či podobný otevřený formát)</w:t>
      </w:r>
    </w:p>
    <w:p w:rsidR="00E55A20" w:rsidRDefault="00E55A20" w:rsidP="002F066F">
      <w:pPr>
        <w:jc w:val="both"/>
        <w:rPr>
          <w:rFonts w:ascii="Arial" w:hAnsi="Arial" w:cs="Arial"/>
          <w:bCs/>
          <w:sz w:val="20"/>
          <w:szCs w:val="20"/>
        </w:rPr>
      </w:pPr>
    </w:p>
    <w:p w:rsidR="00E55A20" w:rsidRDefault="0032691B" w:rsidP="002F066F">
      <w:pPr>
        <w:jc w:val="both"/>
        <w:rPr>
          <w:rFonts w:ascii="Arial" w:hAnsi="Arial" w:cs="Arial"/>
          <w:bCs/>
          <w:sz w:val="20"/>
          <w:szCs w:val="20"/>
        </w:rPr>
      </w:pPr>
      <w:r>
        <w:rPr>
          <w:rFonts w:ascii="Arial" w:hAnsi="Arial" w:cs="Arial"/>
          <w:bCs/>
          <w:sz w:val="20"/>
          <w:szCs w:val="20"/>
        </w:rPr>
        <w:t xml:space="preserve">V případě, že některá data na CD obsažená nebudou přečtena zadavatelem, poskytne je uchazeč na vyzvání zadavateli v elektronické podobě ve lhůtě max. 3 pracovních dnů. </w:t>
      </w:r>
      <w:r w:rsidRPr="00AC1932">
        <w:rPr>
          <w:rFonts w:ascii="Arial" w:hAnsi="Arial" w:cs="Arial"/>
          <w:b/>
          <w:bCs/>
          <w:sz w:val="20"/>
          <w:szCs w:val="20"/>
        </w:rPr>
        <w:t xml:space="preserve">Neposkytnutí dat </w:t>
      </w:r>
      <w:r w:rsidRPr="00AC1932">
        <w:rPr>
          <w:rFonts w:ascii="Arial" w:hAnsi="Arial" w:cs="Arial"/>
          <w:bCs/>
          <w:sz w:val="20"/>
          <w:szCs w:val="20"/>
        </w:rPr>
        <w:t xml:space="preserve">na CD či na vyzvání zadavatele uchazečem </w:t>
      </w:r>
      <w:r w:rsidRPr="00AC1932">
        <w:rPr>
          <w:rFonts w:ascii="Arial" w:hAnsi="Arial" w:cs="Arial"/>
          <w:b/>
          <w:bCs/>
          <w:sz w:val="20"/>
          <w:szCs w:val="20"/>
        </w:rPr>
        <w:t>může mít za následek vyloučení ze zadávacího řízení</w:t>
      </w:r>
      <w:r>
        <w:rPr>
          <w:rFonts w:ascii="Arial" w:hAnsi="Arial" w:cs="Arial"/>
          <w:bCs/>
          <w:sz w:val="20"/>
          <w:szCs w:val="20"/>
        </w:rPr>
        <w:t>.</w:t>
      </w:r>
    </w:p>
    <w:p w:rsidR="0045333C" w:rsidRPr="003262E2" w:rsidRDefault="0045333C" w:rsidP="0045333C">
      <w:pPr>
        <w:jc w:val="both"/>
        <w:rPr>
          <w:rFonts w:ascii="Arial" w:hAnsi="Arial" w:cs="Arial"/>
          <w:sz w:val="20"/>
          <w:szCs w:val="20"/>
          <w:highlight w:val="yellow"/>
        </w:rPr>
      </w:pPr>
    </w:p>
    <w:p w:rsidR="0045333C" w:rsidRPr="003262E2" w:rsidRDefault="0045333C" w:rsidP="0045333C">
      <w:pPr>
        <w:jc w:val="both"/>
        <w:rPr>
          <w:rFonts w:ascii="Arial" w:hAnsi="Arial" w:cs="Arial"/>
          <w:sz w:val="20"/>
          <w:szCs w:val="20"/>
          <w:highlight w:val="yellow"/>
        </w:rPr>
      </w:pPr>
    </w:p>
    <w:p w:rsidR="006D7CC5" w:rsidRDefault="006D7CC5" w:rsidP="005D3CA5">
      <w:pPr>
        <w:jc w:val="both"/>
        <w:rPr>
          <w:rStyle w:val="StylArial10b"/>
        </w:rPr>
      </w:pPr>
    </w:p>
    <w:p w:rsidR="006D7CC5" w:rsidRPr="00251BA1" w:rsidRDefault="006D7CC5" w:rsidP="005D3CA5">
      <w:pPr>
        <w:jc w:val="both"/>
        <w:rPr>
          <w:rStyle w:val="StylArial10b"/>
        </w:rPr>
      </w:pPr>
    </w:p>
    <w:p w:rsidR="001F2E1B" w:rsidRDefault="001F2E1B">
      <w:pPr>
        <w:jc w:val="both"/>
        <w:rPr>
          <w:rFonts w:ascii="Arial" w:hAnsi="Arial" w:cs="Arial"/>
          <w:sz w:val="20"/>
          <w:szCs w:val="20"/>
        </w:rPr>
      </w:pPr>
      <w:r>
        <w:rPr>
          <w:rFonts w:ascii="Arial" w:hAnsi="Arial" w:cs="Arial"/>
          <w:bCs/>
          <w:sz w:val="20"/>
          <w:szCs w:val="20"/>
        </w:rPr>
        <w:br w:type="page"/>
      </w:r>
    </w:p>
    <w:p w:rsidR="001F2E1B" w:rsidRDefault="001F2E1B">
      <w:pPr>
        <w:jc w:val="both"/>
        <w:rPr>
          <w:rFonts w:ascii="Arial" w:hAnsi="Arial" w:cs="Arial"/>
          <w:sz w:val="20"/>
          <w:szCs w:val="20"/>
        </w:rPr>
      </w:pPr>
    </w:p>
    <w:p w:rsidR="000C4041" w:rsidRDefault="00B96BCA" w:rsidP="000C4041">
      <w:pPr>
        <w:pStyle w:val="Nadpis1"/>
        <w:numPr>
          <w:ilvl w:val="0"/>
          <w:numId w:val="1"/>
        </w:numPr>
        <w:jc w:val="both"/>
      </w:pPr>
      <w:bookmarkStart w:id="46" w:name="_Toc269719274"/>
      <w:bookmarkStart w:id="47" w:name="_Toc285615469"/>
      <w:bookmarkStart w:id="48" w:name="_Toc449279665"/>
      <w:r>
        <w:t>Další podmínky zadavatele</w:t>
      </w:r>
      <w:bookmarkEnd w:id="46"/>
      <w:bookmarkEnd w:id="47"/>
      <w:bookmarkEnd w:id="48"/>
    </w:p>
    <w:p w:rsidR="001F2E1B" w:rsidRDefault="001F2E1B">
      <w:pPr>
        <w:jc w:val="both"/>
        <w:rPr>
          <w:rFonts w:ascii="Arial" w:hAnsi="Arial" w:cs="Arial"/>
          <w:sz w:val="20"/>
          <w:szCs w:val="20"/>
        </w:rPr>
      </w:pPr>
    </w:p>
    <w:p w:rsidR="00B96BCA" w:rsidRDefault="00B96BCA" w:rsidP="00B96BCA">
      <w:pPr>
        <w:jc w:val="both"/>
        <w:rPr>
          <w:rFonts w:ascii="Arial" w:hAnsi="Arial" w:cs="Arial"/>
          <w:bCs/>
          <w:sz w:val="20"/>
          <w:szCs w:val="20"/>
        </w:rPr>
      </w:pPr>
    </w:p>
    <w:p w:rsidR="00B96BCA" w:rsidRPr="000E429A" w:rsidRDefault="00E26654" w:rsidP="000D3FEF">
      <w:pPr>
        <w:pStyle w:val="Konceseislnadpis2"/>
        <w:keepNext/>
        <w:numPr>
          <w:ilvl w:val="0"/>
          <w:numId w:val="0"/>
        </w:numPr>
      </w:pPr>
      <w:bookmarkStart w:id="49" w:name="_Toc285615470"/>
      <w:bookmarkStart w:id="50" w:name="_Toc449279666"/>
      <w:r>
        <w:t>8</w:t>
      </w:r>
      <w:r w:rsidR="00B96BCA">
        <w:t>.1</w:t>
      </w:r>
      <w:r w:rsidR="00B96BCA">
        <w:tab/>
      </w:r>
      <w:r w:rsidR="00B96BCA" w:rsidRPr="000E429A">
        <w:t>Jednací jazyk</w:t>
      </w:r>
      <w:bookmarkEnd w:id="49"/>
      <w:bookmarkEnd w:id="50"/>
    </w:p>
    <w:p w:rsidR="00B96BCA" w:rsidRPr="00F21789"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r>
        <w:rPr>
          <w:rFonts w:ascii="Arial" w:hAnsi="Arial" w:cs="Arial"/>
          <w:sz w:val="20"/>
          <w:szCs w:val="20"/>
        </w:rPr>
        <w:t xml:space="preserve">Nabídka </w:t>
      </w:r>
      <w:r w:rsidRPr="00F21789">
        <w:rPr>
          <w:rFonts w:ascii="Arial" w:hAnsi="Arial" w:cs="Arial"/>
          <w:sz w:val="20"/>
          <w:szCs w:val="20"/>
        </w:rPr>
        <w:t>bud</w:t>
      </w:r>
      <w:r>
        <w:rPr>
          <w:rFonts w:ascii="Arial" w:hAnsi="Arial" w:cs="Arial"/>
          <w:sz w:val="20"/>
          <w:szCs w:val="20"/>
        </w:rPr>
        <w:t>e</w:t>
      </w:r>
      <w:r w:rsidRPr="00F21789">
        <w:rPr>
          <w:rFonts w:ascii="Arial" w:hAnsi="Arial" w:cs="Arial"/>
          <w:sz w:val="20"/>
          <w:szCs w:val="20"/>
        </w:rPr>
        <w:t xml:space="preserve"> předložen</w:t>
      </w:r>
      <w:r>
        <w:rPr>
          <w:rFonts w:ascii="Arial" w:hAnsi="Arial" w:cs="Arial"/>
          <w:sz w:val="20"/>
          <w:szCs w:val="20"/>
        </w:rPr>
        <w:t>a</w:t>
      </w:r>
      <w:r w:rsidRPr="00F21789">
        <w:rPr>
          <w:rFonts w:ascii="Arial" w:hAnsi="Arial" w:cs="Arial"/>
          <w:sz w:val="20"/>
          <w:szCs w:val="20"/>
        </w:rPr>
        <w:t xml:space="preserve"> v českém jazyce.</w:t>
      </w:r>
    </w:p>
    <w:p w:rsidR="00A30FB7" w:rsidRDefault="00A30FB7" w:rsidP="00B96BCA">
      <w:pPr>
        <w:jc w:val="both"/>
        <w:rPr>
          <w:rFonts w:ascii="Arial" w:hAnsi="Arial" w:cs="Arial"/>
          <w:sz w:val="20"/>
          <w:szCs w:val="20"/>
        </w:rPr>
      </w:pPr>
    </w:p>
    <w:p w:rsidR="00A30FB7" w:rsidRPr="00F21789" w:rsidRDefault="00A30FB7" w:rsidP="00B96BCA">
      <w:pPr>
        <w:jc w:val="both"/>
        <w:rPr>
          <w:rFonts w:ascii="Arial" w:hAnsi="Arial" w:cs="Arial"/>
          <w:sz w:val="20"/>
          <w:szCs w:val="20"/>
        </w:rPr>
      </w:pPr>
    </w:p>
    <w:p w:rsidR="00A30FB7" w:rsidRPr="000E429A" w:rsidRDefault="00E26654" w:rsidP="00A30FB7">
      <w:pPr>
        <w:pStyle w:val="Konceseislnadpis2"/>
        <w:keepNext/>
        <w:numPr>
          <w:ilvl w:val="0"/>
          <w:numId w:val="0"/>
        </w:numPr>
      </w:pPr>
      <w:bookmarkStart w:id="51" w:name="_Toc449279667"/>
      <w:r>
        <w:t>8</w:t>
      </w:r>
      <w:r w:rsidR="00A30FB7">
        <w:t>.2</w:t>
      </w:r>
      <w:r w:rsidR="00A30FB7">
        <w:tab/>
        <w:t>Variantní řešení</w:t>
      </w:r>
      <w:bookmarkEnd w:id="51"/>
    </w:p>
    <w:p w:rsidR="00A30FB7" w:rsidRPr="00F21789" w:rsidRDefault="00A30FB7" w:rsidP="00A30FB7">
      <w:pPr>
        <w:jc w:val="both"/>
        <w:rPr>
          <w:rFonts w:ascii="Arial" w:hAnsi="Arial" w:cs="Arial"/>
          <w:sz w:val="20"/>
          <w:szCs w:val="20"/>
        </w:rPr>
      </w:pPr>
    </w:p>
    <w:p w:rsidR="00A30FB7" w:rsidRDefault="00A30FB7" w:rsidP="00A30FB7">
      <w:pPr>
        <w:jc w:val="both"/>
        <w:rPr>
          <w:rFonts w:ascii="Arial" w:hAnsi="Arial" w:cs="Arial"/>
          <w:sz w:val="20"/>
          <w:szCs w:val="20"/>
        </w:rPr>
      </w:pPr>
      <w:r w:rsidRPr="00A30FB7">
        <w:rPr>
          <w:rFonts w:ascii="Arial" w:hAnsi="Arial" w:cs="Arial"/>
          <w:sz w:val="20"/>
          <w:szCs w:val="20"/>
        </w:rPr>
        <w:t>Zadavatel nepřipouští variantní řešení.</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52" w:name="_Toc285615471"/>
      <w:bookmarkStart w:id="53" w:name="_Toc449279668"/>
      <w:r>
        <w:t>8</w:t>
      </w:r>
      <w:r w:rsidR="00A30FB7">
        <w:t>.3</w:t>
      </w:r>
      <w:r w:rsidR="00B96BCA">
        <w:tab/>
      </w:r>
      <w:r w:rsidR="00B96BCA" w:rsidRPr="000E429A">
        <w:t>Úhrada nákladů řízení</w:t>
      </w:r>
      <w:bookmarkEnd w:id="52"/>
      <w:r w:rsidR="00A30FB7">
        <w:t xml:space="preserve"> a jistota</w:t>
      </w:r>
      <w:bookmarkEnd w:id="53"/>
    </w:p>
    <w:p w:rsidR="00B96BCA" w:rsidRPr="00F21789"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r w:rsidRPr="00F21789">
        <w:rPr>
          <w:rFonts w:ascii="Arial" w:hAnsi="Arial" w:cs="Arial"/>
          <w:sz w:val="20"/>
          <w:szCs w:val="20"/>
        </w:rPr>
        <w:t xml:space="preserve">Zájemci / uchazeči nemají nárok na úhradu nákladů spojených s účastí v tomto </w:t>
      </w:r>
      <w:r>
        <w:rPr>
          <w:rFonts w:ascii="Arial" w:hAnsi="Arial" w:cs="Arial"/>
          <w:sz w:val="20"/>
          <w:szCs w:val="20"/>
        </w:rPr>
        <w:t xml:space="preserve">zadávacím </w:t>
      </w:r>
      <w:r w:rsidRPr="00F21789">
        <w:rPr>
          <w:rFonts w:ascii="Arial" w:hAnsi="Arial" w:cs="Arial"/>
          <w:sz w:val="20"/>
          <w:szCs w:val="20"/>
        </w:rPr>
        <w:t xml:space="preserve">řízení v souladu s § 153 zákona 137/2006 Sb., o veřejných zakázkách. </w:t>
      </w:r>
    </w:p>
    <w:p w:rsidR="00A30FB7" w:rsidRDefault="00A30FB7" w:rsidP="00B96BCA">
      <w:pPr>
        <w:jc w:val="both"/>
        <w:rPr>
          <w:rFonts w:ascii="Arial" w:hAnsi="Arial" w:cs="Arial"/>
          <w:sz w:val="20"/>
          <w:szCs w:val="20"/>
        </w:rPr>
      </w:pPr>
    </w:p>
    <w:p w:rsidR="00A30FB7" w:rsidRPr="00F21789" w:rsidRDefault="00A30FB7" w:rsidP="00B96BCA">
      <w:pPr>
        <w:jc w:val="both"/>
        <w:rPr>
          <w:rFonts w:ascii="Arial" w:hAnsi="Arial" w:cs="Arial"/>
          <w:sz w:val="20"/>
          <w:szCs w:val="20"/>
        </w:rPr>
      </w:pPr>
      <w:r w:rsidRPr="00D6228B">
        <w:rPr>
          <w:rFonts w:ascii="Arial" w:hAnsi="Arial" w:cs="Arial"/>
          <w:sz w:val="20"/>
          <w:szCs w:val="20"/>
        </w:rPr>
        <w:t>Jistotu zadavatel nepožaduje.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54" w:name="_Toc285615472"/>
      <w:bookmarkStart w:id="55" w:name="_Toc449279669"/>
      <w:r>
        <w:t>8</w:t>
      </w:r>
      <w:r w:rsidR="00A30FB7">
        <w:t>.4</w:t>
      </w:r>
      <w:r w:rsidR="00B96BCA">
        <w:tab/>
      </w:r>
      <w:r w:rsidR="00B96BCA" w:rsidRPr="000E429A">
        <w:t>Zrušení řízení</w:t>
      </w:r>
      <w:bookmarkEnd w:id="54"/>
      <w:bookmarkEnd w:id="55"/>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r w:rsidRPr="004C575E">
        <w:rPr>
          <w:rFonts w:ascii="Arial" w:hAnsi="Arial" w:cs="Arial"/>
          <w:sz w:val="20"/>
          <w:szCs w:val="20"/>
        </w:rPr>
        <w:t xml:space="preserve">Zadavatel si vyhrazuje </w:t>
      </w:r>
      <w:r w:rsidRPr="008223E9">
        <w:rPr>
          <w:rFonts w:ascii="Arial" w:hAnsi="Arial" w:cs="Arial"/>
          <w:sz w:val="20"/>
          <w:szCs w:val="20"/>
        </w:rPr>
        <w:t>právo zrušit zakázku</w:t>
      </w:r>
      <w:r w:rsidRPr="004C575E">
        <w:rPr>
          <w:rFonts w:ascii="Arial" w:hAnsi="Arial" w:cs="Arial"/>
          <w:sz w:val="20"/>
          <w:szCs w:val="20"/>
        </w:rPr>
        <w:t xml:space="preserve"> do doby uzavření smlou</w:t>
      </w:r>
      <w:r w:rsidR="00E26654">
        <w:rPr>
          <w:rFonts w:ascii="Arial" w:hAnsi="Arial" w:cs="Arial"/>
          <w:sz w:val="20"/>
          <w:szCs w:val="20"/>
        </w:rPr>
        <w:t>vy a to v případech uvedených v </w:t>
      </w:r>
      <w:r w:rsidRPr="004C575E">
        <w:rPr>
          <w:rFonts w:ascii="Arial" w:hAnsi="Arial" w:cs="Arial"/>
          <w:sz w:val="20"/>
          <w:szCs w:val="20"/>
        </w:rPr>
        <w:t>§ 84 zákona č.137/2006 Sb., o veřejných zakázkách.</w:t>
      </w:r>
    </w:p>
    <w:p w:rsidR="006B6920" w:rsidRDefault="006B6920" w:rsidP="00B96BCA">
      <w:pPr>
        <w:jc w:val="both"/>
        <w:rPr>
          <w:rFonts w:ascii="Arial" w:hAnsi="Arial" w:cs="Arial"/>
          <w:sz w:val="20"/>
          <w:szCs w:val="20"/>
        </w:rPr>
      </w:pPr>
    </w:p>
    <w:p w:rsidR="006B6920" w:rsidRDefault="006B6920" w:rsidP="006B6920">
      <w:pPr>
        <w:jc w:val="both"/>
        <w:rPr>
          <w:rFonts w:ascii="Arial" w:hAnsi="Arial" w:cs="Arial"/>
          <w:sz w:val="20"/>
          <w:szCs w:val="20"/>
        </w:rPr>
      </w:pPr>
      <w:r>
        <w:rPr>
          <w:rFonts w:ascii="Arial" w:hAnsi="Arial" w:cs="Arial"/>
          <w:sz w:val="20"/>
          <w:szCs w:val="20"/>
        </w:rPr>
        <w:t>Zadavatel si vyhrazuje právo zrušit zadávací řízení v případě nepřidělení dotace.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AC412C" w:rsidRDefault="00E26654" w:rsidP="000D3FEF">
      <w:pPr>
        <w:pStyle w:val="Konceseislnadpis2"/>
        <w:keepNext/>
        <w:numPr>
          <w:ilvl w:val="0"/>
          <w:numId w:val="0"/>
        </w:numPr>
      </w:pPr>
      <w:bookmarkStart w:id="56" w:name="_Toc285615473"/>
      <w:bookmarkStart w:id="57" w:name="_Toc449279670"/>
      <w:r>
        <w:t>8</w:t>
      </w:r>
      <w:r w:rsidR="00B96BCA">
        <w:t>.</w:t>
      </w:r>
      <w:r w:rsidR="00A30FB7">
        <w:t>5</w:t>
      </w:r>
      <w:r w:rsidR="00B96BCA">
        <w:tab/>
      </w:r>
      <w:r w:rsidR="00B96BCA" w:rsidRPr="00AC412C">
        <w:t xml:space="preserve">Změna podmínek </w:t>
      </w:r>
      <w:r w:rsidR="00B96BCA">
        <w:t>zadávací</w:t>
      </w:r>
      <w:r w:rsidR="00B96BCA" w:rsidRPr="00AC412C">
        <w:t xml:space="preserve"> dokumentace</w:t>
      </w:r>
      <w:bookmarkEnd w:id="56"/>
      <w:bookmarkEnd w:id="57"/>
    </w:p>
    <w:p w:rsidR="00B96BCA" w:rsidRDefault="00B96BCA" w:rsidP="00B96BCA">
      <w:pPr>
        <w:jc w:val="both"/>
        <w:rPr>
          <w:rFonts w:ascii="Arial" w:hAnsi="Arial" w:cs="Arial"/>
          <w:sz w:val="20"/>
          <w:szCs w:val="20"/>
        </w:rPr>
      </w:pPr>
    </w:p>
    <w:p w:rsidR="00B96BCA" w:rsidRPr="004C575E" w:rsidRDefault="00B96BCA" w:rsidP="00B96BCA">
      <w:pPr>
        <w:jc w:val="both"/>
        <w:rPr>
          <w:rFonts w:ascii="Arial" w:hAnsi="Arial" w:cs="Arial"/>
          <w:sz w:val="20"/>
          <w:szCs w:val="20"/>
        </w:rPr>
      </w:pPr>
      <w:r w:rsidRPr="00E91DB7">
        <w:rPr>
          <w:rFonts w:ascii="Arial" w:hAnsi="Arial" w:cs="Arial"/>
          <w:sz w:val="20"/>
          <w:szCs w:val="20"/>
        </w:rPr>
        <w:t xml:space="preserve">Zadavatel si vyhrazuje právo na změnu nebo úpravu podmínek stanovených </w:t>
      </w:r>
      <w:r w:rsidRPr="00B96BCA">
        <w:rPr>
          <w:rFonts w:ascii="Arial" w:hAnsi="Arial" w:cs="Arial"/>
          <w:sz w:val="20"/>
          <w:szCs w:val="20"/>
        </w:rPr>
        <w:t>zadávací</w:t>
      </w:r>
      <w:r w:rsidRPr="00E91DB7">
        <w:rPr>
          <w:rFonts w:ascii="Arial" w:hAnsi="Arial" w:cs="Arial"/>
          <w:sz w:val="20"/>
          <w:szCs w:val="20"/>
        </w:rPr>
        <w:t xml:space="preserve"> dokumentací. Změnu obsahu </w:t>
      </w:r>
      <w:r w:rsidRPr="00B96BCA">
        <w:rPr>
          <w:rFonts w:ascii="Arial" w:hAnsi="Arial" w:cs="Arial"/>
          <w:sz w:val="20"/>
          <w:szCs w:val="20"/>
        </w:rPr>
        <w:t>zadávací</w:t>
      </w:r>
      <w:r w:rsidRPr="00E91DB7">
        <w:rPr>
          <w:rFonts w:ascii="Arial" w:hAnsi="Arial" w:cs="Arial"/>
          <w:sz w:val="20"/>
          <w:szCs w:val="20"/>
        </w:rPr>
        <w:t xml:space="preserve"> dokumentace je zadavatel povinen oznámit všem uchazečům, kteří si vyzvedli dokumentaci</w:t>
      </w:r>
      <w:r>
        <w:rPr>
          <w:rFonts w:ascii="Arial" w:hAnsi="Arial" w:cs="Arial"/>
          <w:sz w:val="20"/>
          <w:szCs w:val="20"/>
        </w:rPr>
        <w:t xml:space="preserve"> nebo byli vyzváni k podání nabídky</w:t>
      </w:r>
      <w:r w:rsidRPr="00E91DB7">
        <w:rPr>
          <w:rFonts w:ascii="Arial" w:hAnsi="Arial" w:cs="Arial"/>
          <w:sz w:val="20"/>
          <w:szCs w:val="20"/>
        </w:rPr>
        <w:t xml:space="preserve">. Změna musí být provedena písemnou formou, postupem a v časových relacích </w:t>
      </w:r>
      <w:r w:rsidR="0032691B">
        <w:rPr>
          <w:rFonts w:ascii="Arial" w:hAnsi="Arial" w:cs="Arial"/>
          <w:sz w:val="20"/>
          <w:szCs w:val="20"/>
        </w:rPr>
        <w:t>podle ZVZ</w:t>
      </w:r>
      <w:r w:rsidRPr="00E91DB7">
        <w:rPr>
          <w:rFonts w:ascii="Arial" w:hAnsi="Arial" w:cs="Arial"/>
          <w:sz w:val="20"/>
          <w:szCs w:val="20"/>
        </w:rPr>
        <w:t>.</w:t>
      </w:r>
    </w:p>
    <w:p w:rsidR="001F2E1B" w:rsidRDefault="001F2E1B">
      <w:pPr>
        <w:jc w:val="both"/>
        <w:rPr>
          <w:rFonts w:ascii="Arial" w:hAnsi="Arial" w:cs="Arial"/>
          <w:sz w:val="20"/>
          <w:szCs w:val="20"/>
        </w:rPr>
      </w:pPr>
    </w:p>
    <w:p w:rsidR="00A30FB7" w:rsidRDefault="00A30FB7" w:rsidP="00A30FB7">
      <w:pPr>
        <w:jc w:val="both"/>
        <w:rPr>
          <w:rFonts w:ascii="Arial" w:hAnsi="Arial" w:cs="Arial"/>
          <w:sz w:val="20"/>
          <w:szCs w:val="20"/>
        </w:rPr>
      </w:pPr>
    </w:p>
    <w:p w:rsidR="00A30FB7" w:rsidRPr="000E429A" w:rsidRDefault="00E26654" w:rsidP="000D3FEF">
      <w:pPr>
        <w:pStyle w:val="Konceseislnadpis2"/>
        <w:keepNext/>
        <w:numPr>
          <w:ilvl w:val="0"/>
          <w:numId w:val="0"/>
        </w:numPr>
      </w:pPr>
      <w:bookmarkStart w:id="58" w:name="_Toc285615475"/>
      <w:bookmarkStart w:id="59" w:name="_Toc449279671"/>
      <w:r>
        <w:t>8</w:t>
      </w:r>
      <w:r w:rsidR="00A30FB7">
        <w:t>.6</w:t>
      </w:r>
      <w:r w:rsidR="00A30FB7">
        <w:tab/>
      </w:r>
      <w:r w:rsidR="00A30FB7" w:rsidRPr="000E429A">
        <w:t xml:space="preserve">Podání </w:t>
      </w:r>
      <w:bookmarkEnd w:id="58"/>
      <w:r w:rsidR="00A30FB7">
        <w:t>nabídek</w:t>
      </w:r>
      <w:bookmarkEnd w:id="59"/>
    </w:p>
    <w:p w:rsidR="00A30FB7" w:rsidRDefault="00A30FB7" w:rsidP="00A30FB7">
      <w:pPr>
        <w:jc w:val="both"/>
        <w:rPr>
          <w:rFonts w:ascii="Arial" w:hAnsi="Arial" w:cs="Arial"/>
          <w:sz w:val="20"/>
          <w:szCs w:val="20"/>
        </w:rPr>
      </w:pPr>
    </w:p>
    <w:p w:rsidR="00A30FB7" w:rsidRPr="00F21789" w:rsidRDefault="00A30FB7" w:rsidP="00A30FB7">
      <w:pPr>
        <w:jc w:val="both"/>
        <w:rPr>
          <w:rFonts w:ascii="Arial" w:hAnsi="Arial" w:cs="Arial"/>
          <w:sz w:val="20"/>
          <w:szCs w:val="20"/>
        </w:rPr>
      </w:pPr>
      <w:r w:rsidRPr="00F21789">
        <w:rPr>
          <w:rFonts w:ascii="Arial" w:hAnsi="Arial" w:cs="Arial"/>
          <w:sz w:val="20"/>
          <w:szCs w:val="20"/>
        </w:rPr>
        <w:t>Zadavatel nepřipouští elektronické podání.</w:t>
      </w:r>
    </w:p>
    <w:p w:rsidR="00A30FB7" w:rsidRDefault="00A30FB7" w:rsidP="00A30FB7">
      <w:pPr>
        <w:jc w:val="both"/>
        <w:rPr>
          <w:rFonts w:ascii="Arial" w:hAnsi="Arial" w:cs="Arial"/>
          <w:sz w:val="20"/>
          <w:szCs w:val="20"/>
        </w:rPr>
      </w:pPr>
    </w:p>
    <w:p w:rsidR="00A30FB7" w:rsidRPr="00F21789" w:rsidRDefault="004A0DC4" w:rsidP="000D3FEF">
      <w:pPr>
        <w:jc w:val="both"/>
        <w:rPr>
          <w:rStyle w:val="StylArial10b"/>
          <w:rFonts w:cs="Arial"/>
        </w:rPr>
      </w:pPr>
      <w:r>
        <w:rPr>
          <w:rStyle w:val="StylArial10b"/>
          <w:rFonts w:cs="Arial"/>
          <w:szCs w:val="20"/>
        </w:rPr>
        <w:t>Kompletní nabídku, tj. o</w:t>
      </w:r>
      <w:r w:rsidR="00A30FB7" w:rsidRPr="001F2752">
        <w:rPr>
          <w:rStyle w:val="StylArial10b"/>
          <w:rFonts w:cs="Arial"/>
          <w:szCs w:val="20"/>
        </w:rPr>
        <w:t>riginál</w:t>
      </w:r>
      <w:r w:rsidR="00A30FB7">
        <w:rPr>
          <w:rStyle w:val="StylArial10b"/>
          <w:rFonts w:cs="Arial"/>
          <w:szCs w:val="20"/>
        </w:rPr>
        <w:t xml:space="preserve"> a</w:t>
      </w:r>
      <w:r>
        <w:rPr>
          <w:rStyle w:val="StylArial10b"/>
          <w:rFonts w:cs="Arial"/>
        </w:rPr>
        <w:t xml:space="preserve"> kopii nabídky a CD, předá uchazeč </w:t>
      </w:r>
      <w:r w:rsidR="00A30FB7" w:rsidRPr="00F21789">
        <w:rPr>
          <w:rStyle w:val="StylArial10b"/>
          <w:rFonts w:cs="Arial"/>
        </w:rPr>
        <w:t xml:space="preserve">zadavateli </w:t>
      </w:r>
      <w:r w:rsidR="00A30FB7" w:rsidRPr="00F21789">
        <w:rPr>
          <w:rFonts w:ascii="Arial" w:hAnsi="Arial" w:cs="Arial"/>
          <w:b/>
          <w:sz w:val="20"/>
          <w:szCs w:val="20"/>
        </w:rPr>
        <w:t>v obálce</w:t>
      </w:r>
      <w:r w:rsidR="00A30FB7" w:rsidRPr="00F21789">
        <w:rPr>
          <w:rStyle w:val="StylArial10b"/>
          <w:rFonts w:cs="Arial"/>
        </w:rPr>
        <w:t xml:space="preserve"> viditelně označené </w:t>
      </w:r>
      <w:r w:rsidR="00A30FB7" w:rsidRPr="0032691B">
        <w:rPr>
          <w:rStyle w:val="StylArial10b"/>
          <w:rFonts w:cs="Arial"/>
          <w:szCs w:val="20"/>
        </w:rPr>
        <w:t xml:space="preserve">nápisem </w:t>
      </w:r>
      <w:r w:rsidR="00A30FB7" w:rsidRPr="0032691B">
        <w:rPr>
          <w:rStyle w:val="StylArial10b"/>
          <w:rFonts w:cs="Arial"/>
          <w:b/>
          <w:szCs w:val="20"/>
        </w:rPr>
        <w:t>„</w:t>
      </w:r>
      <w:r w:rsidR="00816C0D" w:rsidRPr="00816C0D">
        <w:rPr>
          <w:rFonts w:ascii="Arial" w:hAnsi="Arial" w:cs="Arial"/>
          <w:b/>
          <w:sz w:val="20"/>
          <w:szCs w:val="20"/>
        </w:rPr>
        <w:t>Nástavba a přístavba budovy 2. stupně ZŠ Velké Přílepy</w:t>
      </w:r>
      <w:r w:rsidR="00200789" w:rsidRPr="0032691B">
        <w:rPr>
          <w:rStyle w:val="StylArial10b"/>
          <w:b/>
          <w:szCs w:val="20"/>
        </w:rPr>
        <w:t xml:space="preserve"> – NEOTVÍRAT</w:t>
      </w:r>
      <w:r w:rsidR="00A30FB7" w:rsidRPr="0032691B">
        <w:rPr>
          <w:rStyle w:val="StylArial10b"/>
          <w:b/>
          <w:szCs w:val="20"/>
        </w:rPr>
        <w:t>“</w:t>
      </w:r>
      <w:r w:rsidR="00A30FB7" w:rsidRPr="0032691B">
        <w:rPr>
          <w:rStyle w:val="StylArial10b"/>
          <w:rFonts w:cs="Arial"/>
          <w:szCs w:val="20"/>
        </w:rPr>
        <w:t xml:space="preserve"> a obálka</w:t>
      </w:r>
      <w:r w:rsidR="00A30FB7" w:rsidRPr="00A30FB7">
        <w:rPr>
          <w:rStyle w:val="StylArial10b"/>
          <w:rFonts w:cs="Arial"/>
          <w:szCs w:val="20"/>
        </w:rPr>
        <w:t xml:space="preserve"> bude na přelepkách</w:t>
      </w:r>
      <w:r w:rsidR="00A30FB7" w:rsidRPr="00F21789">
        <w:rPr>
          <w:rStyle w:val="StylArial10b"/>
          <w:rFonts w:cs="Arial"/>
        </w:rPr>
        <w:t xml:space="preserve"> zapečetěna razítky uchazeče. Nebudou-li razítka uchazeče obsahovat plnou adresu uchazeče, na kterou je možno zaslat oznámení podle § 71 odst. 6 zákona o veřejných zakázkách, uvede uchazeč</w:t>
      </w:r>
      <w:r w:rsidR="00A30FB7">
        <w:rPr>
          <w:rStyle w:val="StylArial10b"/>
          <w:rFonts w:cs="Arial"/>
        </w:rPr>
        <w:t xml:space="preserve"> ještě tuto adresu. Na obálce </w:t>
      </w:r>
      <w:r w:rsidR="00A30FB7" w:rsidRPr="00F21789">
        <w:rPr>
          <w:rStyle w:val="StylArial10b"/>
          <w:rFonts w:cs="Arial"/>
        </w:rPr>
        <w:t>bude dále uvedena tato adresa zadavatele:</w:t>
      </w:r>
    </w:p>
    <w:p w:rsidR="00A30FB7" w:rsidRPr="00617BD2" w:rsidRDefault="00A30FB7" w:rsidP="00A30FB7">
      <w:pPr>
        <w:jc w:val="both"/>
        <w:rPr>
          <w:rStyle w:val="StylArial10b"/>
          <w:rFonts w:cs="Arial"/>
          <w:highlight w:val="yellow"/>
        </w:rPr>
      </w:pPr>
    </w:p>
    <w:p w:rsidR="00B024E9" w:rsidRPr="00B024E9" w:rsidRDefault="00B024E9" w:rsidP="00B024E9">
      <w:pPr>
        <w:tabs>
          <w:tab w:val="left" w:pos="900"/>
        </w:tabs>
        <w:autoSpaceDE w:val="0"/>
        <w:autoSpaceDN w:val="0"/>
        <w:adjustRightInd w:val="0"/>
        <w:ind w:left="709"/>
        <w:rPr>
          <w:rFonts w:ascii="Arial" w:hAnsi="Arial" w:cs="Arial"/>
          <w:color w:val="000000"/>
          <w:sz w:val="20"/>
          <w:szCs w:val="20"/>
        </w:rPr>
      </w:pPr>
      <w:r w:rsidRPr="00B024E9">
        <w:rPr>
          <w:rFonts w:ascii="Arial" w:hAnsi="Arial" w:cs="Arial"/>
          <w:sz w:val="20"/>
          <w:szCs w:val="20"/>
        </w:rPr>
        <w:t>Obec Velké Přílepy</w:t>
      </w:r>
    </w:p>
    <w:p w:rsidR="00B024E9" w:rsidRPr="00DF716C" w:rsidRDefault="00B024E9" w:rsidP="00B024E9">
      <w:pPr>
        <w:pStyle w:val="HLAVICKA"/>
        <w:tabs>
          <w:tab w:val="clear" w:pos="284"/>
          <w:tab w:val="clear" w:pos="1134"/>
        </w:tabs>
        <w:overflowPunct/>
        <w:autoSpaceDE/>
        <w:autoSpaceDN/>
        <w:adjustRightInd/>
        <w:spacing w:after="0"/>
        <w:ind w:left="709"/>
        <w:textAlignment w:val="auto"/>
        <w:rPr>
          <w:rFonts w:ascii="Arial" w:hAnsi="Arial" w:cs="Arial"/>
        </w:rPr>
      </w:pPr>
      <w:r w:rsidRPr="00B024E9">
        <w:rPr>
          <w:rFonts w:ascii="Arial" w:hAnsi="Arial" w:cs="Arial"/>
        </w:rPr>
        <w:t>Pražská 162, 252 64 Velké Přílepy</w:t>
      </w:r>
    </w:p>
    <w:p w:rsidR="00A30FB7" w:rsidRPr="0018138D" w:rsidRDefault="00A30FB7" w:rsidP="00A30FB7">
      <w:pPr>
        <w:jc w:val="both"/>
        <w:rPr>
          <w:rFonts w:ascii="Arial" w:hAnsi="Arial" w:cs="Arial"/>
          <w:sz w:val="20"/>
          <w:szCs w:val="20"/>
          <w:highlight w:val="yellow"/>
        </w:rPr>
      </w:pPr>
    </w:p>
    <w:p w:rsidR="004A0DC4" w:rsidRPr="00702491" w:rsidRDefault="00A30FB7" w:rsidP="003C1395">
      <w:pPr>
        <w:jc w:val="both"/>
        <w:rPr>
          <w:rFonts w:ascii="Arial" w:hAnsi="Arial" w:cs="Arial"/>
          <w:sz w:val="20"/>
          <w:szCs w:val="20"/>
        </w:rPr>
      </w:pPr>
      <w:r w:rsidRPr="00702491">
        <w:rPr>
          <w:rStyle w:val="StylArial10b"/>
          <w:rFonts w:cs="Arial"/>
          <w:szCs w:val="20"/>
        </w:rPr>
        <w:t xml:space="preserve">Doručení je možné poštou či osobně. </w:t>
      </w:r>
      <w:r w:rsidR="00C11F32" w:rsidRPr="00702491">
        <w:rPr>
          <w:rStyle w:val="StylArial10b"/>
          <w:rFonts w:cs="Arial"/>
          <w:szCs w:val="20"/>
        </w:rPr>
        <w:t xml:space="preserve">Osobní doručení je možné </w:t>
      </w:r>
      <w:r w:rsidR="00C951B1" w:rsidRPr="00702491">
        <w:rPr>
          <w:rStyle w:val="StylArial10b"/>
          <w:rFonts w:cs="Arial"/>
          <w:szCs w:val="20"/>
        </w:rPr>
        <w:t>vždy v úředních hodinách</w:t>
      </w:r>
      <w:r w:rsidR="001A0119" w:rsidRPr="00702491">
        <w:rPr>
          <w:rStyle w:val="StylArial10b"/>
          <w:rFonts w:cs="Arial"/>
          <w:szCs w:val="20"/>
        </w:rPr>
        <w:t xml:space="preserve"> na Obecním úřadě </w:t>
      </w:r>
      <w:r w:rsidR="00B024E9" w:rsidRPr="00702491">
        <w:rPr>
          <w:rStyle w:val="StylArial10b"/>
          <w:rFonts w:cs="Arial"/>
          <w:szCs w:val="20"/>
        </w:rPr>
        <w:t>o</w:t>
      </w:r>
      <w:r w:rsidR="00B024E9" w:rsidRPr="00702491">
        <w:rPr>
          <w:rFonts w:ascii="Arial" w:hAnsi="Arial" w:cs="Arial"/>
          <w:sz w:val="20"/>
          <w:szCs w:val="20"/>
        </w:rPr>
        <w:t>bce Velké Přílepy</w:t>
      </w:r>
      <w:r w:rsidR="003C1395" w:rsidRPr="00702491">
        <w:rPr>
          <w:rFonts w:ascii="Arial" w:hAnsi="Arial" w:cs="Arial"/>
          <w:sz w:val="20"/>
          <w:szCs w:val="20"/>
        </w:rPr>
        <w:t xml:space="preserve">, </w:t>
      </w:r>
      <w:r w:rsidR="00B024E9" w:rsidRPr="00702491">
        <w:rPr>
          <w:rFonts w:ascii="Arial" w:hAnsi="Arial" w:cs="Arial"/>
          <w:sz w:val="20"/>
          <w:szCs w:val="20"/>
        </w:rPr>
        <w:t>Pražská 162, 252 64 Velké Přílepy</w:t>
      </w:r>
      <w:r w:rsidR="001A0119" w:rsidRPr="00702491">
        <w:rPr>
          <w:rFonts w:ascii="Arial" w:hAnsi="Arial" w:cs="Arial"/>
          <w:sz w:val="20"/>
          <w:szCs w:val="20"/>
        </w:rPr>
        <w:t xml:space="preserve">, </w:t>
      </w:r>
      <w:r w:rsidR="004A0DC4" w:rsidRPr="00702491">
        <w:rPr>
          <w:rFonts w:ascii="Arial" w:hAnsi="Arial" w:cs="Arial"/>
          <w:sz w:val="20"/>
          <w:szCs w:val="20"/>
        </w:rPr>
        <w:t>nebo</w:t>
      </w:r>
      <w:r w:rsidR="004A0DC4" w:rsidRPr="00702491">
        <w:rPr>
          <w:rStyle w:val="StylArial10b"/>
          <w:rFonts w:cs="Arial"/>
          <w:szCs w:val="20"/>
        </w:rPr>
        <w:t xml:space="preserve"> po domluvě – viz </w:t>
      </w:r>
      <w:hyperlink r:id="rId22" w:history="1">
        <w:r w:rsidR="00702491" w:rsidRPr="00702491">
          <w:rPr>
            <w:rStyle w:val="Hypertextovodkaz"/>
            <w:rFonts w:ascii="Arial" w:hAnsi="Arial" w:cs="Arial"/>
            <w:sz w:val="20"/>
            <w:szCs w:val="20"/>
          </w:rPr>
          <w:t>http://www.velke-prilepy.cz/</w:t>
        </w:r>
      </w:hyperlink>
      <w:r w:rsidR="003C1395" w:rsidRPr="00702491">
        <w:rPr>
          <w:rStyle w:val="ktykontakthodnota"/>
          <w:rFonts w:ascii="Arial" w:hAnsi="Arial" w:cs="Arial"/>
          <w:sz w:val="20"/>
          <w:szCs w:val="20"/>
        </w:rPr>
        <w:t xml:space="preserve"> </w:t>
      </w:r>
      <w:r w:rsidR="004A0DC4" w:rsidRPr="00702491">
        <w:rPr>
          <w:rFonts w:ascii="Arial" w:hAnsi="Arial" w:cs="Arial"/>
          <w:sz w:val="20"/>
          <w:szCs w:val="20"/>
        </w:rPr>
        <w:t>.</w:t>
      </w:r>
    </w:p>
    <w:p w:rsidR="001F2E1B" w:rsidRDefault="001F2E1B">
      <w:pPr>
        <w:jc w:val="both"/>
        <w:rPr>
          <w:rFonts w:ascii="Arial" w:hAnsi="Arial" w:cs="Arial"/>
          <w:sz w:val="20"/>
          <w:szCs w:val="20"/>
        </w:rPr>
      </w:pPr>
      <w:r>
        <w:rPr>
          <w:rFonts w:ascii="Arial" w:hAnsi="Arial" w:cs="Arial"/>
          <w:sz w:val="20"/>
          <w:szCs w:val="20"/>
        </w:rPr>
        <w:br w:type="page"/>
      </w:r>
    </w:p>
    <w:p w:rsidR="00D04EB4" w:rsidRDefault="00D04EB4">
      <w:pPr>
        <w:jc w:val="both"/>
        <w:rPr>
          <w:rFonts w:ascii="Arial" w:hAnsi="Arial" w:cs="Arial"/>
          <w:sz w:val="20"/>
          <w:szCs w:val="20"/>
        </w:rPr>
      </w:pPr>
    </w:p>
    <w:p w:rsidR="001F2E1B" w:rsidRDefault="001F2E1B">
      <w:pPr>
        <w:pStyle w:val="Nadpis1"/>
        <w:numPr>
          <w:ilvl w:val="0"/>
          <w:numId w:val="1"/>
        </w:numPr>
        <w:jc w:val="both"/>
      </w:pPr>
      <w:bookmarkStart w:id="60" w:name="_Toc161202083"/>
      <w:bookmarkStart w:id="61" w:name="_Toc449279672"/>
      <w:r>
        <w:t>Hodnotící kritéria</w:t>
      </w:r>
      <w:bookmarkEnd w:id="60"/>
      <w:bookmarkEnd w:id="61"/>
    </w:p>
    <w:p w:rsidR="001F2E1B" w:rsidRDefault="001F2E1B">
      <w:pPr>
        <w:jc w:val="both"/>
        <w:rPr>
          <w:rFonts w:ascii="Arial" w:hAnsi="Arial" w:cs="Arial"/>
          <w:sz w:val="20"/>
          <w:szCs w:val="20"/>
        </w:rPr>
      </w:pPr>
    </w:p>
    <w:p w:rsidR="00D04EB4" w:rsidRPr="00544960" w:rsidRDefault="00D04EB4">
      <w:pPr>
        <w:jc w:val="both"/>
        <w:rPr>
          <w:rFonts w:ascii="Arial" w:hAnsi="Arial" w:cs="Arial"/>
          <w:sz w:val="20"/>
          <w:szCs w:val="20"/>
        </w:rPr>
      </w:pPr>
    </w:p>
    <w:p w:rsidR="001F2E1B" w:rsidRDefault="001F2E1B">
      <w:pPr>
        <w:jc w:val="both"/>
        <w:rPr>
          <w:rFonts w:ascii="Arial" w:hAnsi="Arial" w:cs="Arial"/>
          <w:sz w:val="20"/>
          <w:szCs w:val="20"/>
        </w:rPr>
      </w:pPr>
      <w:r w:rsidRPr="00544960">
        <w:rPr>
          <w:rFonts w:ascii="Arial" w:hAnsi="Arial" w:cs="Arial"/>
          <w:sz w:val="20"/>
          <w:szCs w:val="20"/>
        </w:rPr>
        <w:t xml:space="preserve">Základním hodnotícím kritériem pro zadání veřejné zakázky je </w:t>
      </w:r>
      <w:r w:rsidR="00A045E7" w:rsidRPr="00544960">
        <w:rPr>
          <w:rFonts w:ascii="Arial" w:hAnsi="Arial" w:cs="Arial"/>
          <w:b/>
          <w:sz w:val="20"/>
          <w:szCs w:val="20"/>
        </w:rPr>
        <w:t>nejnižší nabídková cena</w:t>
      </w:r>
      <w:r w:rsidRPr="00544960">
        <w:rPr>
          <w:rFonts w:ascii="Arial" w:hAnsi="Arial" w:cs="Arial"/>
          <w:sz w:val="20"/>
          <w:szCs w:val="20"/>
        </w:rPr>
        <w:t>.</w:t>
      </w:r>
    </w:p>
    <w:p w:rsidR="001F2E1B" w:rsidRDefault="001F2E1B">
      <w:pPr>
        <w:jc w:val="both"/>
        <w:rPr>
          <w:rFonts w:ascii="Arial" w:hAnsi="Arial" w:cs="Arial"/>
          <w:sz w:val="20"/>
          <w:szCs w:val="20"/>
        </w:rPr>
      </w:pPr>
    </w:p>
    <w:p w:rsidR="00085977" w:rsidRDefault="00085977">
      <w:pPr>
        <w:jc w:val="both"/>
        <w:rPr>
          <w:rFonts w:ascii="Arial" w:hAnsi="Arial" w:cs="Arial"/>
          <w:sz w:val="20"/>
          <w:szCs w:val="20"/>
        </w:rPr>
      </w:pPr>
      <w:r>
        <w:rPr>
          <w:rFonts w:ascii="Arial" w:hAnsi="Arial" w:cs="Arial"/>
          <w:sz w:val="20"/>
          <w:szCs w:val="20"/>
        </w:rPr>
        <w:t xml:space="preserve">Uvedená hodnotící kritéria doplní uchazeč i </w:t>
      </w:r>
      <w:r w:rsidR="0026182D">
        <w:rPr>
          <w:rFonts w:ascii="Arial" w:hAnsi="Arial" w:cs="Arial"/>
          <w:sz w:val="20"/>
          <w:szCs w:val="20"/>
        </w:rPr>
        <w:t xml:space="preserve">do </w:t>
      </w:r>
      <w:r>
        <w:rPr>
          <w:rFonts w:ascii="Arial" w:hAnsi="Arial" w:cs="Arial"/>
          <w:sz w:val="20"/>
          <w:szCs w:val="20"/>
        </w:rPr>
        <w:t xml:space="preserve">návrhu smlouvy o dílo </w:t>
      </w:r>
      <w:r w:rsidR="00AE54A2">
        <w:rPr>
          <w:rFonts w:ascii="Arial" w:hAnsi="Arial" w:cs="Arial"/>
          <w:sz w:val="20"/>
          <w:szCs w:val="20"/>
        </w:rPr>
        <w:t>do své nabídky (vzor smlouvy viz</w:t>
      </w:r>
      <w:r>
        <w:rPr>
          <w:rFonts w:ascii="Arial" w:hAnsi="Arial" w:cs="Arial"/>
          <w:sz w:val="20"/>
          <w:szCs w:val="20"/>
        </w:rPr>
        <w:t xml:space="preserve"> část </w:t>
      </w:r>
      <w:r w:rsidR="00B03F13">
        <w:rPr>
          <w:rFonts w:ascii="Arial" w:hAnsi="Arial" w:cs="Arial"/>
          <w:sz w:val="20"/>
          <w:szCs w:val="20"/>
        </w:rPr>
        <w:t>10</w:t>
      </w:r>
      <w:r>
        <w:rPr>
          <w:rFonts w:ascii="Arial" w:hAnsi="Arial" w:cs="Arial"/>
          <w:sz w:val="20"/>
          <w:szCs w:val="20"/>
        </w:rPr>
        <w:t xml:space="preserve"> této zadávací dokumentace</w:t>
      </w:r>
      <w:r w:rsidR="00AE54A2">
        <w:rPr>
          <w:rFonts w:ascii="Arial" w:hAnsi="Arial" w:cs="Arial"/>
          <w:sz w:val="20"/>
          <w:szCs w:val="20"/>
        </w:rPr>
        <w:t>)</w:t>
      </w:r>
      <w:r>
        <w:rPr>
          <w:rFonts w:ascii="Arial" w:hAnsi="Arial" w:cs="Arial"/>
          <w:sz w:val="20"/>
          <w:szCs w:val="20"/>
        </w:rPr>
        <w:t>.</w:t>
      </w:r>
    </w:p>
    <w:p w:rsidR="00781C62" w:rsidRDefault="00781C62">
      <w:pPr>
        <w:jc w:val="both"/>
        <w:rPr>
          <w:rFonts w:ascii="Arial" w:hAnsi="Arial" w:cs="Arial"/>
          <w:sz w:val="20"/>
          <w:szCs w:val="20"/>
        </w:rPr>
      </w:pPr>
    </w:p>
    <w:p w:rsidR="000A0DE5" w:rsidRDefault="000A0DE5">
      <w:pPr>
        <w:jc w:val="both"/>
        <w:rPr>
          <w:rFonts w:ascii="Arial" w:hAnsi="Arial" w:cs="Arial"/>
          <w:sz w:val="20"/>
          <w:szCs w:val="20"/>
        </w:rPr>
      </w:pPr>
    </w:p>
    <w:p w:rsidR="00D04EB4" w:rsidRPr="009E1AA3" w:rsidRDefault="0032691B" w:rsidP="000D3FEF">
      <w:pPr>
        <w:pStyle w:val="Konceseislnadpis2"/>
        <w:keepNext/>
        <w:numPr>
          <w:ilvl w:val="0"/>
          <w:numId w:val="0"/>
        </w:numPr>
      </w:pPr>
      <w:bookmarkStart w:id="62" w:name="_Toc449279673"/>
      <w:r>
        <w:t>9</w:t>
      </w:r>
      <w:r w:rsidR="009E1AA3" w:rsidRPr="009E1AA3">
        <w:t>.1</w:t>
      </w:r>
      <w:r w:rsidR="009E1AA3" w:rsidRPr="009E1AA3">
        <w:tab/>
      </w:r>
      <w:r w:rsidR="00D04EB4" w:rsidRPr="009E1AA3">
        <w:t>Požadavky na zpracování hodnotící</w:t>
      </w:r>
      <w:r w:rsidR="007C1CAD" w:rsidRPr="009E1AA3">
        <w:t>ho kritéria nejnižší nabídková cena</w:t>
      </w:r>
      <w:bookmarkEnd w:id="62"/>
    </w:p>
    <w:p w:rsidR="00D04EB4" w:rsidRDefault="00D04EB4">
      <w:pPr>
        <w:jc w:val="both"/>
        <w:rPr>
          <w:rFonts w:ascii="Arial" w:hAnsi="Arial" w:cs="Arial"/>
          <w:sz w:val="20"/>
          <w:szCs w:val="20"/>
        </w:rPr>
      </w:pPr>
    </w:p>
    <w:p w:rsidR="001F2E1B" w:rsidRDefault="001F2E1B">
      <w:pPr>
        <w:jc w:val="both"/>
        <w:rPr>
          <w:rFonts w:ascii="Arial" w:hAnsi="Arial" w:cs="Arial"/>
          <w:sz w:val="20"/>
          <w:szCs w:val="20"/>
        </w:rPr>
      </w:pPr>
      <w:r>
        <w:rPr>
          <w:rFonts w:ascii="Arial" w:hAnsi="Arial" w:cs="Arial"/>
          <w:sz w:val="20"/>
          <w:szCs w:val="20"/>
        </w:rPr>
        <w:t xml:space="preserve">Nabídková cena bude zpracovaná podle </w:t>
      </w:r>
      <w:r w:rsidR="00D04EB4">
        <w:rPr>
          <w:rFonts w:ascii="Arial" w:hAnsi="Arial" w:cs="Arial"/>
          <w:sz w:val="20"/>
          <w:szCs w:val="20"/>
        </w:rPr>
        <w:t xml:space="preserve">elektronického </w:t>
      </w:r>
      <w:r w:rsidR="009A3083">
        <w:rPr>
          <w:rFonts w:ascii="Arial" w:hAnsi="Arial" w:cs="Arial"/>
          <w:sz w:val="20"/>
          <w:szCs w:val="20"/>
        </w:rPr>
        <w:t>slepého rozpočtu</w:t>
      </w:r>
      <w:r>
        <w:rPr>
          <w:rFonts w:ascii="Arial" w:hAnsi="Arial" w:cs="Arial"/>
          <w:sz w:val="20"/>
          <w:szCs w:val="20"/>
        </w:rPr>
        <w:t>, který nalezne uchazeč</w:t>
      </w:r>
      <w:r w:rsidR="005D49BB">
        <w:rPr>
          <w:rFonts w:ascii="Arial" w:hAnsi="Arial" w:cs="Arial"/>
          <w:sz w:val="20"/>
          <w:szCs w:val="20"/>
        </w:rPr>
        <w:t xml:space="preserve"> </w:t>
      </w:r>
      <w:r>
        <w:rPr>
          <w:rFonts w:ascii="Arial" w:hAnsi="Arial" w:cs="Arial"/>
          <w:sz w:val="20"/>
          <w:szCs w:val="20"/>
        </w:rPr>
        <w:t>v</w:t>
      </w:r>
      <w:r w:rsidR="00A045E7">
        <w:rPr>
          <w:rFonts w:ascii="Arial" w:hAnsi="Arial" w:cs="Arial"/>
          <w:sz w:val="20"/>
          <w:szCs w:val="20"/>
        </w:rPr>
        <w:t> elektronické podobě ve</w:t>
      </w:r>
      <w:r>
        <w:rPr>
          <w:rFonts w:ascii="Arial" w:hAnsi="Arial" w:cs="Arial"/>
          <w:sz w:val="20"/>
          <w:szCs w:val="20"/>
        </w:rPr>
        <w:t xml:space="preserve"> formátu xls </w:t>
      </w:r>
      <w:r w:rsidRPr="00D04EB4">
        <w:rPr>
          <w:rFonts w:ascii="Arial" w:hAnsi="Arial" w:cs="Arial"/>
          <w:bCs/>
          <w:sz w:val="20"/>
          <w:szCs w:val="20"/>
        </w:rPr>
        <w:t>na</w:t>
      </w:r>
      <w:r w:rsidRPr="00D04EB4">
        <w:rPr>
          <w:rFonts w:ascii="Arial" w:hAnsi="Arial" w:cs="Arial"/>
          <w:sz w:val="20"/>
          <w:szCs w:val="20"/>
        </w:rPr>
        <w:t xml:space="preserve"> </w:t>
      </w:r>
      <w:r w:rsidR="005D49BB">
        <w:rPr>
          <w:rFonts w:ascii="Arial" w:hAnsi="Arial" w:cs="Arial"/>
          <w:bCs/>
          <w:sz w:val="20"/>
          <w:szCs w:val="20"/>
        </w:rPr>
        <w:t xml:space="preserve">profilu zadavatele, a </w:t>
      </w:r>
      <w:r w:rsidRPr="00D04EB4">
        <w:rPr>
          <w:rFonts w:ascii="Arial" w:hAnsi="Arial" w:cs="Arial"/>
          <w:sz w:val="20"/>
          <w:szCs w:val="20"/>
        </w:rPr>
        <w:t>kt</w:t>
      </w:r>
      <w:r>
        <w:rPr>
          <w:rFonts w:ascii="Arial" w:hAnsi="Arial" w:cs="Arial"/>
          <w:sz w:val="20"/>
          <w:szCs w:val="20"/>
        </w:rPr>
        <w:t>er</w:t>
      </w:r>
      <w:r w:rsidR="005D49BB">
        <w:rPr>
          <w:rFonts w:ascii="Arial" w:hAnsi="Arial" w:cs="Arial"/>
          <w:sz w:val="20"/>
          <w:szCs w:val="20"/>
        </w:rPr>
        <w:t>ý</w:t>
      </w:r>
      <w:r>
        <w:rPr>
          <w:rFonts w:ascii="Arial" w:hAnsi="Arial" w:cs="Arial"/>
          <w:sz w:val="20"/>
          <w:szCs w:val="20"/>
        </w:rPr>
        <w:t xml:space="preserve"> je nedílnou součástí této zadávací dokumentace.</w:t>
      </w:r>
    </w:p>
    <w:p w:rsidR="001F2E1B" w:rsidRDefault="001F2E1B">
      <w:pPr>
        <w:jc w:val="both"/>
        <w:rPr>
          <w:rFonts w:ascii="Arial" w:hAnsi="Arial" w:cs="Arial"/>
          <w:sz w:val="20"/>
          <w:szCs w:val="20"/>
        </w:rPr>
      </w:pPr>
    </w:p>
    <w:p w:rsidR="001F2E1B" w:rsidRDefault="001F2E1B">
      <w:pPr>
        <w:pStyle w:val="Zkladntext"/>
      </w:pPr>
      <w:r>
        <w:t xml:space="preserve">Uchazeč je povinen dodržet </w:t>
      </w:r>
      <w:r w:rsidR="00CA3287">
        <w:t>formát (xls)</w:t>
      </w:r>
      <w:r w:rsidR="000D3FEF">
        <w:t xml:space="preserve"> / (xml)</w:t>
      </w:r>
      <w:r w:rsidR="00CA3287">
        <w:t xml:space="preserve"> a </w:t>
      </w:r>
      <w:r>
        <w:t xml:space="preserve">strukturu </w:t>
      </w:r>
      <w:r w:rsidR="00D04EB4">
        <w:t>v</w:t>
      </w:r>
      <w:r>
        <w:t>ýkazu v</w:t>
      </w:r>
      <w:r w:rsidR="005D49BB">
        <w:t>ýměr, který mu předal zadavatel</w:t>
      </w:r>
      <w:r w:rsidR="00D04EB4">
        <w:t xml:space="preserve"> </w:t>
      </w:r>
      <w:r w:rsidR="00CA3287">
        <w:t>a </w:t>
      </w:r>
      <w:r>
        <w:t>ocenit ho přesně v té</w:t>
      </w:r>
      <w:r w:rsidR="00CA3287">
        <w:t xml:space="preserve"> formě a</w:t>
      </w:r>
      <w:r>
        <w:t xml:space="preserve"> struktuře, kterou zadavatel předložil.</w:t>
      </w:r>
      <w:r w:rsidR="00D04EB4">
        <w:t xml:space="preserve"> Nebude-li </w:t>
      </w:r>
      <w:r w:rsidR="00A93988">
        <w:t>formát (xls)</w:t>
      </w:r>
      <w:r w:rsidR="000D3FEF">
        <w:t xml:space="preserve"> / (xml) </w:t>
      </w:r>
      <w:r w:rsidR="00A93988">
        <w:t xml:space="preserve">či </w:t>
      </w:r>
      <w:r w:rsidR="00D04EB4">
        <w:t xml:space="preserve">struktura dodržena, </w:t>
      </w:r>
      <w:r w:rsidR="00CA3287">
        <w:t xml:space="preserve">zadavatel nebude moci výpočetním systémem porovnat úplnost cenové nabídky </w:t>
      </w:r>
      <w:r w:rsidR="00D04EB4">
        <w:t>uchazeč</w:t>
      </w:r>
      <w:r w:rsidR="00CA3287">
        <w:t>e a uchazeč bude</w:t>
      </w:r>
      <w:r w:rsidR="00D04EB4">
        <w:t xml:space="preserve"> vyloučen z hodnocení veřejné zakázky.</w:t>
      </w:r>
      <w:r w:rsidR="003732F5">
        <w:t xml:space="preserve"> </w:t>
      </w:r>
    </w:p>
    <w:p w:rsidR="00CA3287" w:rsidRDefault="00CA3287">
      <w:pPr>
        <w:pStyle w:val="Zkladntext"/>
      </w:pPr>
    </w:p>
    <w:p w:rsidR="002D7999" w:rsidRDefault="00FA7B8C">
      <w:pPr>
        <w:pStyle w:val="Zkladntext"/>
      </w:pPr>
      <w:r>
        <w:t>Pokud jsou ve výkazu výměr uvedeny</w:t>
      </w:r>
      <w:r w:rsidR="002D7999">
        <w:t xml:space="preserve"> v jednotlivých položkách</w:t>
      </w:r>
      <w:r>
        <w:t xml:space="preserve"> konkrétní </w:t>
      </w:r>
      <w:r w:rsidR="002D7999">
        <w:t>výrobky od konkrétních výrobců, může uchazeč v souladu s § 44 odst. 9 zákona 137 / 2006 Sb. nahradit tyto výroby jinými kvalitativně i technicky obdobnými výrobky. Tyto jiné výrobky, v případě, že je uchazeč použije</w:t>
      </w:r>
      <w:r w:rsidR="00D9455B">
        <w:t>,</w:t>
      </w:r>
      <w:r w:rsidR="002D7999">
        <w:t xml:space="preserve"> budou zřetelně označeny červenou barvou</w:t>
      </w:r>
      <w:r w:rsidR="001573C5">
        <w:t xml:space="preserve"> (</w:t>
      </w:r>
      <w:r w:rsidR="005D49BB">
        <w:t xml:space="preserve">např. </w:t>
      </w:r>
      <w:r w:rsidR="001573C5">
        <w:t>barva písma)</w:t>
      </w:r>
      <w:r w:rsidR="002D7999">
        <w:t>.</w:t>
      </w:r>
    </w:p>
    <w:p w:rsidR="00B03F13" w:rsidRDefault="00B03F13">
      <w:pPr>
        <w:pStyle w:val="Zkladntext"/>
      </w:pPr>
    </w:p>
    <w:p w:rsidR="00C86C21" w:rsidRDefault="00CA3287">
      <w:pPr>
        <w:pStyle w:val="Zkladntext"/>
      </w:pPr>
      <w:r w:rsidRPr="00006495">
        <w:rPr>
          <w:b/>
        </w:rPr>
        <w:t xml:space="preserve">Uchazeč předá zadavateli </w:t>
      </w:r>
      <w:r w:rsidR="001C15EA" w:rsidRPr="00006495">
        <w:rPr>
          <w:b/>
        </w:rPr>
        <w:t xml:space="preserve">elektronicky </w:t>
      </w:r>
      <w:r w:rsidRPr="00006495">
        <w:rPr>
          <w:b/>
        </w:rPr>
        <w:t>na CD</w:t>
      </w:r>
      <w:r>
        <w:t xml:space="preserve"> </w:t>
      </w:r>
      <w:r w:rsidRPr="009A3083">
        <w:rPr>
          <w:b/>
        </w:rPr>
        <w:t xml:space="preserve">či DVD </w:t>
      </w:r>
      <w:r w:rsidR="00D9455B" w:rsidRPr="009A3083">
        <w:rPr>
          <w:b/>
        </w:rPr>
        <w:t>v</w:t>
      </w:r>
      <w:r w:rsidR="00D9455B" w:rsidRPr="00006495">
        <w:rPr>
          <w:b/>
        </w:rPr>
        <w:t>yplněný výkaz výměr</w:t>
      </w:r>
      <w:r w:rsidR="00D9455B">
        <w:t xml:space="preserve"> </w:t>
      </w:r>
      <w:r w:rsidR="001C15EA" w:rsidRPr="009A3083">
        <w:rPr>
          <w:b/>
        </w:rPr>
        <w:t>v</w:t>
      </w:r>
      <w:r w:rsidR="002D3AEA" w:rsidRPr="009A3083">
        <w:rPr>
          <w:b/>
        </w:rPr>
        <w:t>e</w:t>
      </w:r>
      <w:r w:rsidR="001C15EA" w:rsidRPr="009A3083">
        <w:rPr>
          <w:b/>
        </w:rPr>
        <w:t xml:space="preserve"> </w:t>
      </w:r>
      <w:r w:rsidR="0082350E" w:rsidRPr="009A3083">
        <w:rPr>
          <w:b/>
        </w:rPr>
        <w:t xml:space="preserve">formě xls </w:t>
      </w:r>
      <w:r w:rsidR="009A3083" w:rsidRPr="009A3083">
        <w:rPr>
          <w:b/>
        </w:rPr>
        <w:t>či xml</w:t>
      </w:r>
      <w:r w:rsidR="009A3083">
        <w:t xml:space="preserve"> </w:t>
      </w:r>
      <w:r w:rsidR="002D3AEA">
        <w:t>v rámci své nabídky</w:t>
      </w:r>
      <w:r w:rsidR="001C15EA">
        <w:t>.</w:t>
      </w:r>
    </w:p>
    <w:p w:rsidR="00006495" w:rsidRDefault="00006495">
      <w:pPr>
        <w:pStyle w:val="Zkladntext"/>
      </w:pPr>
    </w:p>
    <w:p w:rsidR="001F2E1B" w:rsidRDefault="001F2E1B">
      <w:pPr>
        <w:jc w:val="both"/>
        <w:rPr>
          <w:rFonts w:ascii="Arial" w:hAnsi="Arial" w:cs="Arial"/>
          <w:sz w:val="20"/>
          <w:szCs w:val="20"/>
        </w:rPr>
      </w:pPr>
    </w:p>
    <w:p w:rsidR="000845FC" w:rsidRDefault="000845FC">
      <w:pPr>
        <w:jc w:val="both"/>
        <w:rPr>
          <w:rFonts w:ascii="Arial" w:hAnsi="Arial" w:cs="Arial"/>
          <w:bCs/>
          <w:sz w:val="20"/>
          <w:szCs w:val="20"/>
        </w:rPr>
      </w:pPr>
    </w:p>
    <w:p w:rsidR="000A0DE5" w:rsidRDefault="000A0DE5">
      <w:pPr>
        <w:jc w:val="both"/>
        <w:rPr>
          <w:rFonts w:ascii="Arial" w:hAnsi="Arial" w:cs="Arial"/>
          <w:bCs/>
          <w:sz w:val="20"/>
          <w:szCs w:val="20"/>
        </w:rPr>
      </w:pPr>
    </w:p>
    <w:p w:rsidR="001F2E1B" w:rsidRDefault="001F2E1B">
      <w:pPr>
        <w:jc w:val="both"/>
        <w:rPr>
          <w:rFonts w:ascii="Arial" w:hAnsi="Arial" w:cs="Arial"/>
          <w:bCs/>
          <w:sz w:val="20"/>
          <w:szCs w:val="20"/>
        </w:rPr>
      </w:pPr>
      <w:r>
        <w:rPr>
          <w:rFonts w:ascii="Arial" w:hAnsi="Arial" w:cs="Arial"/>
          <w:bCs/>
          <w:sz w:val="20"/>
          <w:szCs w:val="20"/>
        </w:rPr>
        <w:br w:type="page"/>
      </w:r>
    </w:p>
    <w:p w:rsidR="001F2E1B" w:rsidRDefault="001F2E1B">
      <w:pPr>
        <w:jc w:val="both"/>
        <w:rPr>
          <w:rFonts w:ascii="Arial" w:hAnsi="Arial" w:cs="Arial"/>
          <w:sz w:val="20"/>
          <w:szCs w:val="20"/>
        </w:rPr>
      </w:pPr>
    </w:p>
    <w:p w:rsidR="001F2E1B" w:rsidRDefault="005B24B1">
      <w:pPr>
        <w:pStyle w:val="Nadpis1"/>
        <w:numPr>
          <w:ilvl w:val="0"/>
          <w:numId w:val="1"/>
        </w:numPr>
        <w:jc w:val="both"/>
      </w:pPr>
      <w:bookmarkStart w:id="63" w:name="_Toc161202091"/>
      <w:bookmarkStart w:id="64" w:name="_Toc449279674"/>
      <w:r>
        <w:t>N</w:t>
      </w:r>
      <w:r w:rsidR="001F2E1B">
        <w:t>ávrh smlouvy o dílo</w:t>
      </w:r>
      <w:bookmarkEnd w:id="63"/>
      <w:bookmarkEnd w:id="64"/>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5F29CA" w:rsidRDefault="005F29CA">
      <w:pPr>
        <w:jc w:val="both"/>
        <w:rPr>
          <w:rFonts w:ascii="Arial" w:hAnsi="Arial" w:cs="Arial"/>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00"/>
      </w:tblGrid>
      <w:tr w:rsidR="005F29CA" w:rsidRPr="0005134A" w:rsidTr="0005134A">
        <w:trPr>
          <w:trHeight w:val="340"/>
        </w:trPr>
        <w:tc>
          <w:tcPr>
            <w:tcW w:w="2988"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objednatele: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r w:rsidR="005F29CA" w:rsidRPr="0005134A" w:rsidTr="0005134A">
        <w:trPr>
          <w:trHeight w:val="340"/>
        </w:trPr>
        <w:tc>
          <w:tcPr>
            <w:tcW w:w="2988"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zhotovitele: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bl>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pPr>
        <w:jc w:val="both"/>
        <w:rPr>
          <w:rFonts w:ascii="Arial" w:hAnsi="Arial" w:cs="Arial"/>
          <w:sz w:val="20"/>
          <w:szCs w:val="20"/>
        </w:rPr>
      </w:pPr>
    </w:p>
    <w:p w:rsidR="000C4BC0" w:rsidRDefault="000C4BC0">
      <w:pPr>
        <w:jc w:val="both"/>
        <w:rPr>
          <w:rFonts w:ascii="Arial" w:hAnsi="Arial" w:cs="Arial"/>
          <w:sz w:val="20"/>
          <w:szCs w:val="20"/>
        </w:rPr>
      </w:pPr>
    </w:p>
    <w:p w:rsidR="000C4BC0" w:rsidRPr="00B61E6E" w:rsidRDefault="000C4BC0" w:rsidP="000C4BC0">
      <w:pPr>
        <w:pStyle w:val="Nzev"/>
        <w:rPr>
          <w:rFonts w:ascii="Arial" w:hAnsi="Arial" w:cs="Arial"/>
          <w:sz w:val="28"/>
          <w:szCs w:val="28"/>
        </w:rPr>
      </w:pPr>
      <w:proofErr w:type="gramStart"/>
      <w:r w:rsidRPr="00B61E6E">
        <w:rPr>
          <w:rFonts w:ascii="Arial" w:hAnsi="Arial" w:cs="Arial"/>
          <w:sz w:val="28"/>
          <w:szCs w:val="28"/>
        </w:rPr>
        <w:t>SMLOUVA  O  DÍLO</w:t>
      </w:r>
      <w:proofErr w:type="gramEnd"/>
    </w:p>
    <w:p w:rsidR="000C4BC0" w:rsidRPr="00B61E6E" w:rsidRDefault="000C4BC0" w:rsidP="000C4BC0">
      <w:pPr>
        <w:pStyle w:val="Nzev"/>
        <w:rPr>
          <w:rFonts w:ascii="Arial" w:hAnsi="Arial" w:cs="Arial"/>
          <w:sz w:val="28"/>
          <w:szCs w:val="28"/>
        </w:rPr>
      </w:pPr>
      <w:r w:rsidRPr="00B61E6E">
        <w:rPr>
          <w:rFonts w:ascii="Arial" w:hAnsi="Arial" w:cs="Arial"/>
          <w:sz w:val="28"/>
          <w:szCs w:val="28"/>
        </w:rPr>
        <w:t xml:space="preserve">č. </w:t>
      </w:r>
    </w:p>
    <w:p w:rsidR="000C4BC0" w:rsidRPr="00B61E6E" w:rsidRDefault="000C4BC0" w:rsidP="000C4BC0">
      <w:pPr>
        <w:widowControl w:val="0"/>
        <w:jc w:val="center"/>
        <w:rPr>
          <w:rFonts w:ascii="Arial" w:hAnsi="Arial" w:cs="Arial"/>
          <w:sz w:val="28"/>
          <w:szCs w:val="28"/>
        </w:rPr>
      </w:pPr>
    </w:p>
    <w:p w:rsidR="00B61E6E" w:rsidRDefault="000C4BC0" w:rsidP="008D47EF">
      <w:pPr>
        <w:widowControl w:val="0"/>
        <w:jc w:val="center"/>
        <w:rPr>
          <w:rFonts w:ascii="Arial" w:hAnsi="Arial" w:cs="Arial"/>
          <w:b/>
          <w:bCs/>
          <w:sz w:val="20"/>
          <w:szCs w:val="20"/>
        </w:rPr>
      </w:pPr>
      <w:r w:rsidRPr="00B61E6E">
        <w:rPr>
          <w:rFonts w:ascii="Arial" w:hAnsi="Arial" w:cs="Arial"/>
          <w:b/>
          <w:bCs/>
          <w:sz w:val="20"/>
          <w:szCs w:val="20"/>
        </w:rPr>
        <w:t xml:space="preserve">uzavřená podle ustanovení § </w:t>
      </w:r>
      <w:r w:rsidR="008D47EF">
        <w:rPr>
          <w:rFonts w:ascii="Arial" w:hAnsi="Arial" w:cs="Arial"/>
          <w:b/>
          <w:bCs/>
          <w:sz w:val="20"/>
          <w:szCs w:val="20"/>
        </w:rPr>
        <w:t>2586</w:t>
      </w:r>
      <w:r w:rsidRPr="00B61E6E">
        <w:rPr>
          <w:rFonts w:ascii="Arial" w:hAnsi="Arial" w:cs="Arial"/>
          <w:b/>
          <w:bCs/>
          <w:sz w:val="20"/>
          <w:szCs w:val="20"/>
        </w:rPr>
        <w:t xml:space="preserve"> a násl. zákona č. </w:t>
      </w:r>
      <w:r w:rsidR="008D47EF">
        <w:rPr>
          <w:rFonts w:ascii="Arial" w:hAnsi="Arial" w:cs="Arial"/>
          <w:b/>
          <w:bCs/>
          <w:sz w:val="20"/>
          <w:szCs w:val="20"/>
        </w:rPr>
        <w:t>89/2012</w:t>
      </w:r>
      <w:r w:rsidRPr="00B61E6E">
        <w:rPr>
          <w:rFonts w:ascii="Arial" w:hAnsi="Arial" w:cs="Arial"/>
          <w:b/>
          <w:bCs/>
          <w:sz w:val="20"/>
          <w:szCs w:val="20"/>
        </w:rPr>
        <w:t xml:space="preserve"> Sb., </w:t>
      </w:r>
      <w:r w:rsidR="008D47EF">
        <w:rPr>
          <w:rFonts w:ascii="Arial" w:hAnsi="Arial" w:cs="Arial"/>
          <w:b/>
          <w:bCs/>
          <w:sz w:val="20"/>
          <w:szCs w:val="20"/>
        </w:rPr>
        <w:t>občanský</w:t>
      </w:r>
      <w:r w:rsidRPr="00B61E6E">
        <w:rPr>
          <w:rFonts w:ascii="Arial" w:hAnsi="Arial" w:cs="Arial"/>
          <w:b/>
          <w:bCs/>
          <w:sz w:val="20"/>
          <w:szCs w:val="20"/>
        </w:rPr>
        <w:t xml:space="preserve"> zákoník, </w:t>
      </w:r>
    </w:p>
    <w:p w:rsidR="000C4BC0" w:rsidRPr="00B61E6E" w:rsidRDefault="000C4BC0" w:rsidP="000C4BC0">
      <w:pPr>
        <w:widowControl w:val="0"/>
        <w:jc w:val="center"/>
        <w:rPr>
          <w:rFonts w:ascii="Arial" w:hAnsi="Arial" w:cs="Arial"/>
          <w:b/>
          <w:bCs/>
          <w:sz w:val="20"/>
          <w:szCs w:val="20"/>
        </w:rPr>
      </w:pPr>
      <w:r w:rsidRPr="00B61E6E">
        <w:rPr>
          <w:rFonts w:ascii="Arial" w:hAnsi="Arial" w:cs="Arial"/>
          <w:b/>
          <w:bCs/>
          <w:sz w:val="20"/>
          <w:szCs w:val="20"/>
        </w:rPr>
        <w:t>v platném znění</w:t>
      </w:r>
      <w:r w:rsidR="00B61E6E">
        <w:rPr>
          <w:rFonts w:ascii="Arial" w:hAnsi="Arial" w:cs="Arial"/>
          <w:b/>
          <w:bCs/>
          <w:sz w:val="20"/>
          <w:szCs w:val="20"/>
        </w:rPr>
        <w:t>.</w:t>
      </w:r>
    </w:p>
    <w:p w:rsidR="000C4BC0" w:rsidRDefault="000C4BC0" w:rsidP="000C4BC0">
      <w:pPr>
        <w:widowControl w:val="0"/>
      </w:pPr>
    </w:p>
    <w:p w:rsidR="000C4BC0" w:rsidRPr="00B61E6E" w:rsidRDefault="00B61E6E" w:rsidP="000C4BC0">
      <w:pPr>
        <w:widowControl w:val="0"/>
        <w:rPr>
          <w:rFonts w:ascii="Arial" w:hAnsi="Arial" w:cs="Arial"/>
          <w:b/>
          <w:sz w:val="20"/>
          <w:szCs w:val="20"/>
        </w:rPr>
      </w:pPr>
      <w:r>
        <w:rPr>
          <w:rFonts w:ascii="Arial" w:hAnsi="Arial" w:cs="Arial"/>
          <w:b/>
          <w:sz w:val="20"/>
          <w:szCs w:val="20"/>
        </w:rPr>
        <w:t>N</w:t>
      </w:r>
      <w:r w:rsidR="000C4BC0" w:rsidRPr="00B61E6E">
        <w:rPr>
          <w:rFonts w:ascii="Arial" w:hAnsi="Arial" w:cs="Arial"/>
          <w:b/>
          <w:sz w:val="20"/>
          <w:szCs w:val="20"/>
        </w:rPr>
        <w:t>íže uvedeného dne, měsíce a roku uzavřely smluvní strany</w:t>
      </w:r>
    </w:p>
    <w:p w:rsidR="000C4BC0" w:rsidRDefault="000C4BC0" w:rsidP="000C4BC0">
      <w:pPr>
        <w:widowControl w:val="0"/>
        <w:rPr>
          <w:rFonts w:ascii="Arial" w:hAnsi="Arial" w:cs="Arial"/>
          <w:sz w:val="20"/>
          <w:szCs w:val="20"/>
        </w:rPr>
      </w:pPr>
    </w:p>
    <w:p w:rsidR="00B61E6E" w:rsidRPr="00B61E6E" w:rsidRDefault="00B61E6E" w:rsidP="000C4BC0">
      <w:pPr>
        <w:widowControl w:val="0"/>
        <w:rPr>
          <w:rFonts w:ascii="Arial" w:hAnsi="Arial" w:cs="Arial"/>
          <w:b/>
          <w:sz w:val="20"/>
          <w:szCs w:val="20"/>
        </w:rPr>
      </w:pPr>
      <w:r w:rsidRPr="00B61E6E">
        <w:rPr>
          <w:rFonts w:ascii="Arial" w:hAnsi="Arial" w:cs="Arial"/>
          <w:b/>
          <w:sz w:val="20"/>
          <w:szCs w:val="20"/>
        </w:rPr>
        <w:t xml:space="preserve">1. Objednatel </w:t>
      </w:r>
    </w:p>
    <w:p w:rsidR="00B61E6E" w:rsidRDefault="00B61E6E" w:rsidP="000C4BC0">
      <w:pPr>
        <w:widowControl w:val="0"/>
        <w:rPr>
          <w:rFonts w:ascii="Arial" w:hAnsi="Arial" w:cs="Arial"/>
          <w:sz w:val="20"/>
          <w:szCs w:val="20"/>
        </w:rPr>
      </w:pPr>
    </w:p>
    <w:p w:rsidR="00CF384D" w:rsidRPr="007F1A77" w:rsidRDefault="00CF384D" w:rsidP="00CF384D">
      <w:pPr>
        <w:pStyle w:val="HLAVICKA"/>
        <w:tabs>
          <w:tab w:val="clear" w:pos="284"/>
          <w:tab w:val="clear" w:pos="1134"/>
        </w:tabs>
        <w:overflowPunct/>
        <w:autoSpaceDE/>
        <w:autoSpaceDN/>
        <w:adjustRightInd/>
        <w:spacing w:after="0"/>
        <w:textAlignment w:val="auto"/>
        <w:rPr>
          <w:rFonts w:ascii="Arial" w:hAnsi="Arial" w:cs="Arial"/>
          <w:b/>
        </w:rPr>
      </w:pPr>
      <w:r w:rsidRPr="007F1A77">
        <w:rPr>
          <w:rFonts w:ascii="Arial" w:hAnsi="Arial" w:cs="Arial"/>
          <w:b/>
        </w:rPr>
        <w:t>Obec Velké Přílepy</w:t>
      </w:r>
    </w:p>
    <w:p w:rsidR="00CF384D" w:rsidRPr="006B16E9" w:rsidRDefault="00AE1E9A" w:rsidP="00CF384D">
      <w:pPr>
        <w:pStyle w:val="HLAVICKA"/>
        <w:tabs>
          <w:tab w:val="clear" w:pos="284"/>
          <w:tab w:val="clear" w:pos="1134"/>
        </w:tabs>
        <w:overflowPunct/>
        <w:autoSpaceDE/>
        <w:autoSpaceDN/>
        <w:adjustRightInd/>
        <w:spacing w:after="0"/>
        <w:textAlignment w:val="auto"/>
        <w:rPr>
          <w:rFonts w:ascii="Arial" w:hAnsi="Arial" w:cs="Arial"/>
        </w:rPr>
      </w:pPr>
      <w:r w:rsidRPr="00DF716C">
        <w:rPr>
          <w:rFonts w:ascii="Arial" w:hAnsi="Arial" w:cs="Arial"/>
        </w:rPr>
        <w:t>Pražská 162, 252 64 Velké Přílepy</w:t>
      </w:r>
    </w:p>
    <w:p w:rsidR="00CF384D" w:rsidRDefault="00CF384D" w:rsidP="00CF384D">
      <w:pPr>
        <w:pStyle w:val="HLAVICKA"/>
        <w:tabs>
          <w:tab w:val="clear" w:pos="284"/>
          <w:tab w:val="clear" w:pos="1134"/>
        </w:tabs>
        <w:overflowPunct/>
        <w:autoSpaceDE/>
        <w:autoSpaceDN/>
        <w:adjustRightInd/>
        <w:spacing w:after="0"/>
        <w:textAlignment w:val="auto"/>
        <w:rPr>
          <w:rFonts w:ascii="Arial" w:hAnsi="Arial" w:cs="Arial"/>
        </w:rPr>
      </w:pPr>
      <w:r>
        <w:rPr>
          <w:rFonts w:ascii="Arial" w:hAnsi="Arial" w:cs="Arial"/>
        </w:rPr>
        <w:t xml:space="preserve">IČ: </w:t>
      </w:r>
      <w:r w:rsidRPr="006B16E9">
        <w:rPr>
          <w:rFonts w:ascii="Arial" w:hAnsi="Arial" w:cs="Arial"/>
        </w:rPr>
        <w:t>00241806</w:t>
      </w:r>
    </w:p>
    <w:p w:rsidR="00CF384D" w:rsidRPr="006B16E9" w:rsidRDefault="00CF384D" w:rsidP="00CF384D">
      <w:pPr>
        <w:rPr>
          <w:rFonts w:ascii="Arial" w:hAnsi="Arial" w:cs="Arial"/>
          <w:sz w:val="20"/>
          <w:szCs w:val="20"/>
        </w:rPr>
      </w:pPr>
      <w:r w:rsidRPr="006B16E9">
        <w:rPr>
          <w:rFonts w:ascii="Arial" w:hAnsi="Arial" w:cs="Arial"/>
          <w:sz w:val="20"/>
          <w:szCs w:val="20"/>
        </w:rPr>
        <w:t>DIČ: CZ00241806</w:t>
      </w:r>
    </w:p>
    <w:p w:rsidR="00CF384D" w:rsidRDefault="00CF384D" w:rsidP="00CF384D">
      <w:pPr>
        <w:rPr>
          <w:rFonts w:ascii="Arial" w:hAnsi="Arial" w:cs="Arial"/>
          <w:sz w:val="20"/>
          <w:szCs w:val="20"/>
        </w:rPr>
      </w:pPr>
      <w:r>
        <w:rPr>
          <w:rFonts w:ascii="Arial" w:hAnsi="Arial" w:cs="Arial"/>
          <w:sz w:val="20"/>
          <w:szCs w:val="20"/>
        </w:rPr>
        <w:t xml:space="preserve">Bankovní spojení: </w:t>
      </w:r>
      <w:r w:rsidRPr="006B16E9">
        <w:rPr>
          <w:rFonts w:ascii="Arial" w:hAnsi="Arial" w:cs="Arial"/>
          <w:sz w:val="20"/>
          <w:szCs w:val="20"/>
        </w:rPr>
        <w:t>ČSOB Poštovní spořitelna: 111456924/0300</w:t>
      </w:r>
    </w:p>
    <w:p w:rsidR="00AE1E9A" w:rsidRPr="00F00B86" w:rsidRDefault="00AE1E9A" w:rsidP="00AE1E9A">
      <w:pPr>
        <w:rPr>
          <w:rFonts w:ascii="Arial" w:hAnsi="Arial" w:cs="Arial"/>
          <w:sz w:val="20"/>
          <w:szCs w:val="20"/>
        </w:rPr>
      </w:pPr>
      <w:r w:rsidRPr="00F00B86">
        <w:rPr>
          <w:rFonts w:ascii="Arial" w:hAnsi="Arial" w:cs="Arial"/>
          <w:sz w:val="20"/>
          <w:szCs w:val="20"/>
        </w:rPr>
        <w:t xml:space="preserve">Email: </w:t>
      </w:r>
      <w:hyperlink r:id="rId23" w:history="1">
        <w:r w:rsidRPr="002B2F66">
          <w:rPr>
            <w:rStyle w:val="Hypertextovodkaz"/>
            <w:rFonts w:ascii="Arial" w:hAnsi="Arial" w:cs="Arial"/>
            <w:sz w:val="20"/>
            <w:szCs w:val="20"/>
          </w:rPr>
          <w:t>podatelna@velke-prilepy.cz</w:t>
        </w:r>
      </w:hyperlink>
      <w:r>
        <w:t xml:space="preserve"> </w:t>
      </w:r>
    </w:p>
    <w:p w:rsidR="00AE1E9A" w:rsidRPr="00F00B86" w:rsidRDefault="00AE1E9A" w:rsidP="00AE1E9A">
      <w:pPr>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220 930 535</w:t>
      </w:r>
    </w:p>
    <w:p w:rsidR="00AE1E9A" w:rsidRPr="00F00B86" w:rsidRDefault="00AE1E9A" w:rsidP="00AE1E9A">
      <w:pPr>
        <w:rPr>
          <w:rFonts w:ascii="Arial" w:hAnsi="Arial" w:cs="Arial"/>
          <w:sz w:val="20"/>
          <w:szCs w:val="20"/>
        </w:rPr>
      </w:pPr>
      <w:r w:rsidRPr="00F00B86">
        <w:rPr>
          <w:rFonts w:ascii="Arial" w:hAnsi="Arial" w:cs="Arial"/>
          <w:sz w:val="20"/>
          <w:szCs w:val="20"/>
        </w:rPr>
        <w:t xml:space="preserve">www: </w:t>
      </w:r>
      <w:hyperlink r:id="rId24" w:history="1">
        <w:r w:rsidRPr="00DC66A4">
          <w:rPr>
            <w:rStyle w:val="Hypertextovodkaz"/>
            <w:rFonts w:ascii="Arial" w:hAnsi="Arial" w:cs="Arial"/>
            <w:sz w:val="20"/>
            <w:szCs w:val="20"/>
          </w:rPr>
          <w:t>http://www.velke-prilepy.cz/</w:t>
        </w:r>
      </w:hyperlink>
      <w:r>
        <w:t xml:space="preserve"> </w:t>
      </w:r>
    </w:p>
    <w:p w:rsidR="00CF384D" w:rsidRDefault="00CF384D" w:rsidP="00CF384D">
      <w:pPr>
        <w:tabs>
          <w:tab w:val="left" w:pos="900"/>
        </w:tabs>
        <w:autoSpaceDE w:val="0"/>
        <w:autoSpaceDN w:val="0"/>
        <w:adjustRightInd w:val="0"/>
        <w:rPr>
          <w:rFonts w:ascii="Arial" w:hAnsi="Arial" w:cs="Arial"/>
          <w:sz w:val="20"/>
          <w:szCs w:val="20"/>
        </w:rPr>
      </w:pPr>
    </w:p>
    <w:p w:rsidR="00CF384D" w:rsidRPr="002D561E" w:rsidRDefault="00CF384D" w:rsidP="00CF384D">
      <w:pPr>
        <w:tabs>
          <w:tab w:val="left" w:pos="1400"/>
        </w:tabs>
        <w:autoSpaceDE w:val="0"/>
        <w:autoSpaceDN w:val="0"/>
        <w:adjustRightInd w:val="0"/>
        <w:ind w:left="1700" w:hanging="1700"/>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Pr="006B16E9">
        <w:rPr>
          <w:rFonts w:ascii="Arial" w:hAnsi="Arial" w:cs="Arial"/>
          <w:sz w:val="20"/>
          <w:szCs w:val="20"/>
        </w:rPr>
        <w:t>Věra Čermáková</w:t>
      </w:r>
      <w:r>
        <w:rPr>
          <w:rFonts w:ascii="Arial" w:hAnsi="Arial" w:cs="Arial"/>
          <w:sz w:val="20"/>
          <w:szCs w:val="20"/>
        </w:rPr>
        <w:t xml:space="preserve">, starostka, </w:t>
      </w:r>
      <w:r w:rsidRPr="002D561E">
        <w:rPr>
          <w:rFonts w:ascii="Arial" w:hAnsi="Arial" w:cs="Arial"/>
          <w:sz w:val="20"/>
          <w:szCs w:val="20"/>
        </w:rPr>
        <w:t>kontakt: 220 930 854, Mobil: 739 352</w:t>
      </w:r>
      <w:r>
        <w:rPr>
          <w:rFonts w:ascii="Arial" w:hAnsi="Arial" w:cs="Arial"/>
          <w:sz w:val="20"/>
          <w:szCs w:val="20"/>
        </w:rPr>
        <w:t> </w:t>
      </w:r>
      <w:r w:rsidRPr="002D561E">
        <w:rPr>
          <w:rFonts w:ascii="Arial" w:hAnsi="Arial" w:cs="Arial"/>
          <w:sz w:val="20"/>
          <w:szCs w:val="20"/>
        </w:rPr>
        <w:t>222</w:t>
      </w:r>
      <w:r>
        <w:rPr>
          <w:rFonts w:ascii="Arial" w:hAnsi="Arial" w:cs="Arial"/>
          <w:sz w:val="20"/>
          <w:szCs w:val="20"/>
        </w:rPr>
        <w:t xml:space="preserve"> e</w:t>
      </w:r>
      <w:r w:rsidRPr="002D561E">
        <w:rPr>
          <w:rFonts w:ascii="Arial" w:hAnsi="Arial" w:cs="Arial"/>
          <w:sz w:val="20"/>
          <w:szCs w:val="20"/>
        </w:rPr>
        <w:t xml:space="preserve">-mail: </w:t>
      </w:r>
      <w:hyperlink r:id="rId25" w:history="1">
        <w:r w:rsidRPr="00016932">
          <w:rPr>
            <w:rStyle w:val="Hypertextovodkaz"/>
            <w:rFonts w:ascii="Arial" w:hAnsi="Arial" w:cs="Arial"/>
            <w:sz w:val="20"/>
            <w:szCs w:val="20"/>
          </w:rPr>
          <w:t>starosta@velke-prilepy.cz</w:t>
        </w:r>
      </w:hyperlink>
    </w:p>
    <w:p w:rsidR="000C4BC0" w:rsidRDefault="000C4BC0" w:rsidP="00B61E6E">
      <w:pPr>
        <w:widowControl w:val="0"/>
        <w:rPr>
          <w:rFonts w:ascii="Arial" w:hAnsi="Arial" w:cs="Arial"/>
          <w:sz w:val="20"/>
          <w:szCs w:val="20"/>
        </w:rPr>
      </w:pPr>
    </w:p>
    <w:p w:rsidR="000C4BC0" w:rsidRPr="00B61E6E" w:rsidRDefault="000C4BC0" w:rsidP="00B61E6E">
      <w:pPr>
        <w:widowControl w:val="0"/>
        <w:rPr>
          <w:rFonts w:ascii="Arial" w:hAnsi="Arial" w:cs="Arial"/>
          <w:b/>
          <w:sz w:val="20"/>
          <w:szCs w:val="20"/>
        </w:rPr>
      </w:pPr>
      <w:r w:rsidRPr="00B61E6E">
        <w:rPr>
          <w:rFonts w:ascii="Arial" w:hAnsi="Arial" w:cs="Arial"/>
          <w:b/>
          <w:sz w:val="20"/>
          <w:szCs w:val="20"/>
        </w:rPr>
        <w:t>a</w:t>
      </w:r>
    </w:p>
    <w:p w:rsidR="007B57E3" w:rsidRPr="00B61E6E" w:rsidRDefault="007B57E3" w:rsidP="00B61E6E">
      <w:pPr>
        <w:widowControl w:val="0"/>
        <w:rPr>
          <w:rFonts w:ascii="Arial" w:hAnsi="Arial" w:cs="Arial"/>
          <w:sz w:val="20"/>
          <w:szCs w:val="20"/>
        </w:rPr>
      </w:pPr>
    </w:p>
    <w:p w:rsidR="000C4BC0" w:rsidRPr="00B61E6E" w:rsidRDefault="00B61E6E" w:rsidP="000C4BC0">
      <w:pPr>
        <w:widowControl w:val="0"/>
        <w:rPr>
          <w:rFonts w:ascii="Arial" w:hAnsi="Arial" w:cs="Arial"/>
          <w:b/>
          <w:sz w:val="20"/>
          <w:szCs w:val="20"/>
        </w:rPr>
      </w:pPr>
      <w:r w:rsidRPr="00B61E6E">
        <w:rPr>
          <w:rFonts w:ascii="Arial" w:hAnsi="Arial" w:cs="Arial"/>
          <w:b/>
          <w:sz w:val="20"/>
          <w:szCs w:val="20"/>
        </w:rPr>
        <w:t>2. Zhotovitel</w:t>
      </w:r>
    </w:p>
    <w:p w:rsidR="00B61E6E" w:rsidRPr="00BB6211" w:rsidRDefault="00B61E6E" w:rsidP="000C4BC0">
      <w:pPr>
        <w:widowControl w:val="0"/>
        <w:rPr>
          <w:rFonts w:ascii="Arial" w:hAnsi="Arial" w:cs="Arial"/>
          <w:sz w:val="20"/>
          <w:szCs w:val="20"/>
        </w:rPr>
      </w:pPr>
    </w:p>
    <w:p w:rsidR="003D7577" w:rsidRPr="00BB6211" w:rsidRDefault="00AB3925" w:rsidP="007B57E3">
      <w:pPr>
        <w:widowControl w:val="0"/>
        <w:ind w:left="840"/>
        <w:rPr>
          <w:rFonts w:ascii="Arial" w:hAnsi="Arial" w:cs="Arial"/>
          <w:sz w:val="20"/>
          <w:szCs w:val="20"/>
        </w:rPr>
      </w:pPr>
      <w:r w:rsidRPr="00BB6211">
        <w:rPr>
          <w:rStyle w:val="StylArial10b"/>
          <w:rFonts w:cs="Arial"/>
          <w:szCs w:val="20"/>
        </w:rPr>
        <w:t>[</w:t>
      </w:r>
      <w:r w:rsidRPr="00BB6211">
        <w:rPr>
          <w:rFonts w:ascii="Arial" w:hAnsi="Arial" w:cs="Arial"/>
          <w:sz w:val="20"/>
          <w:szCs w:val="20"/>
        </w:rPr>
        <w:fldChar w:fldCharType="begin">
          <w:ffData>
            <w:name w:val="Text52"/>
            <w:enabled/>
            <w:calcOnExit w:val="0"/>
            <w:textInput/>
          </w:ffData>
        </w:fldChar>
      </w:r>
      <w:r w:rsidRPr="00BB6211">
        <w:rPr>
          <w:rFonts w:ascii="Arial" w:hAnsi="Arial" w:cs="Arial"/>
          <w:sz w:val="20"/>
          <w:szCs w:val="20"/>
        </w:rPr>
        <w:instrText xml:space="preserve"> FORMTEXT </w:instrText>
      </w:r>
      <w:r w:rsidRPr="00BB6211">
        <w:rPr>
          <w:rFonts w:ascii="Arial" w:hAnsi="Arial" w:cs="Arial"/>
          <w:sz w:val="20"/>
          <w:szCs w:val="20"/>
        </w:rPr>
      </w:r>
      <w:r w:rsidRPr="00BB6211">
        <w:rPr>
          <w:rFonts w:ascii="Arial" w:hAnsi="Arial" w:cs="Arial"/>
          <w:sz w:val="20"/>
          <w:szCs w:val="20"/>
        </w:rPr>
        <w:fldChar w:fldCharType="separate"/>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fldChar w:fldCharType="end"/>
      </w:r>
      <w:r w:rsidRPr="00BB6211">
        <w:rPr>
          <w:rStyle w:val="StylArial10b"/>
          <w:rFonts w:cs="Arial"/>
          <w:szCs w:val="20"/>
        </w:rPr>
        <w:t>]</w:t>
      </w:r>
    </w:p>
    <w:p w:rsidR="00CF5F5A" w:rsidRDefault="00CF5F5A" w:rsidP="000C4BC0">
      <w:pPr>
        <w:widowControl w:val="0"/>
        <w:jc w:val="both"/>
        <w:rPr>
          <w:rFonts w:ascii="Arial" w:hAnsi="Arial" w:cs="Arial"/>
          <w:sz w:val="20"/>
          <w:szCs w:val="20"/>
        </w:rPr>
      </w:pPr>
    </w:p>
    <w:p w:rsidR="007B57E3" w:rsidRPr="00BB6211" w:rsidRDefault="007B57E3" w:rsidP="000C4BC0">
      <w:pPr>
        <w:widowControl w:val="0"/>
        <w:jc w:val="both"/>
        <w:rPr>
          <w:rFonts w:ascii="Arial" w:hAnsi="Arial" w:cs="Arial"/>
          <w:sz w:val="20"/>
          <w:szCs w:val="20"/>
        </w:rPr>
      </w:pPr>
    </w:p>
    <w:p w:rsidR="000C4BC0" w:rsidRPr="007B57E3" w:rsidRDefault="007B57E3" w:rsidP="000C4BC0">
      <w:pPr>
        <w:widowControl w:val="0"/>
        <w:jc w:val="both"/>
        <w:rPr>
          <w:rFonts w:ascii="Arial" w:hAnsi="Arial" w:cs="Arial"/>
          <w:b/>
          <w:sz w:val="20"/>
          <w:szCs w:val="20"/>
        </w:rPr>
      </w:pPr>
      <w:r w:rsidRPr="007B57E3">
        <w:rPr>
          <w:rFonts w:ascii="Arial" w:hAnsi="Arial" w:cs="Arial"/>
          <w:b/>
          <w:sz w:val="20"/>
          <w:szCs w:val="20"/>
        </w:rPr>
        <w:t>tuto smlouvu o dílo</w:t>
      </w:r>
      <w:r w:rsidR="00FE5F0F">
        <w:rPr>
          <w:rFonts w:ascii="Arial" w:hAnsi="Arial" w:cs="Arial"/>
          <w:b/>
          <w:sz w:val="20"/>
          <w:szCs w:val="20"/>
        </w:rPr>
        <w:t>.</w:t>
      </w:r>
    </w:p>
    <w:p w:rsidR="007B57E3" w:rsidRDefault="007B57E3" w:rsidP="000C4BC0">
      <w:pPr>
        <w:widowControl w:val="0"/>
        <w:jc w:val="both"/>
        <w:rPr>
          <w:rFonts w:ascii="Arial" w:hAnsi="Arial" w:cs="Arial"/>
          <w:sz w:val="20"/>
          <w:szCs w:val="20"/>
        </w:rPr>
      </w:pPr>
    </w:p>
    <w:p w:rsidR="007B57E3" w:rsidRPr="00BB6211" w:rsidRDefault="007B57E3" w:rsidP="000C4BC0">
      <w:pPr>
        <w:widowControl w:val="0"/>
        <w:jc w:val="both"/>
        <w:rPr>
          <w:rFonts w:ascii="Arial" w:hAnsi="Arial" w:cs="Arial"/>
          <w:sz w:val="20"/>
          <w:szCs w:val="20"/>
        </w:rPr>
      </w:pPr>
    </w:p>
    <w:p w:rsidR="000C4BC0" w:rsidRDefault="000C4BC0" w:rsidP="000C4BC0">
      <w:pPr>
        <w:tabs>
          <w:tab w:val="left" w:pos="90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AC18A8" w:rsidRPr="00377950" w:rsidRDefault="00FE5F0F" w:rsidP="00AC18A8">
      <w:pPr>
        <w:jc w:val="center"/>
        <w:outlineLvl w:val="0"/>
        <w:rPr>
          <w:rFonts w:ascii="Arial" w:hAnsi="Arial" w:cs="Arial"/>
          <w:sz w:val="20"/>
          <w:szCs w:val="20"/>
        </w:rPr>
      </w:pPr>
      <w:bookmarkStart w:id="65" w:name="_Toc199577437"/>
      <w:bookmarkStart w:id="66" w:name="_Toc207016708"/>
      <w:bookmarkStart w:id="67" w:name="_Toc207069535"/>
      <w:bookmarkStart w:id="68" w:name="_Toc228163710"/>
      <w:bookmarkStart w:id="69" w:name="_Toc231607447"/>
      <w:r>
        <w:rPr>
          <w:rFonts w:ascii="Arial" w:hAnsi="Arial" w:cs="Arial"/>
          <w:sz w:val="20"/>
          <w:szCs w:val="20"/>
        </w:rPr>
        <w:t>1</w:t>
      </w:r>
      <w:r w:rsidR="00AC18A8" w:rsidRPr="00377950">
        <w:rPr>
          <w:rFonts w:ascii="Arial" w:hAnsi="Arial" w:cs="Arial"/>
          <w:sz w:val="20"/>
          <w:szCs w:val="20"/>
        </w:rPr>
        <w:t>.</w:t>
      </w:r>
      <w:bookmarkEnd w:id="65"/>
      <w:bookmarkEnd w:id="66"/>
      <w:bookmarkEnd w:id="67"/>
      <w:bookmarkEnd w:id="68"/>
      <w:bookmarkEnd w:id="69"/>
    </w:p>
    <w:p w:rsidR="00AC18A8" w:rsidRPr="00377950" w:rsidRDefault="00AC18A8" w:rsidP="00AC18A8">
      <w:pPr>
        <w:jc w:val="center"/>
        <w:rPr>
          <w:rFonts w:ascii="Arial" w:hAnsi="Arial" w:cs="Arial"/>
          <w:sz w:val="20"/>
          <w:szCs w:val="20"/>
        </w:rPr>
      </w:pPr>
      <w:r w:rsidRPr="00377950">
        <w:rPr>
          <w:rFonts w:ascii="Arial" w:hAnsi="Arial" w:cs="Arial"/>
          <w:sz w:val="20"/>
          <w:szCs w:val="20"/>
        </w:rPr>
        <w:t>Předmět díla</w:t>
      </w:r>
    </w:p>
    <w:p w:rsidR="00AC18A8" w:rsidRPr="00377950" w:rsidRDefault="00AC18A8" w:rsidP="00AC18A8">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5573C6">
        <w:rPr>
          <w:rFonts w:ascii="Arial" w:hAnsi="Arial" w:cs="Arial"/>
          <w:sz w:val="20"/>
          <w:szCs w:val="20"/>
        </w:rPr>
        <w:t>.1</w:t>
      </w:r>
    </w:p>
    <w:p w:rsidR="00AC18A8" w:rsidRPr="00377950" w:rsidRDefault="00AC18A8" w:rsidP="00AC18A8">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w:t>
      </w:r>
    </w:p>
    <w:p w:rsidR="00533D35" w:rsidRDefault="00533D35" w:rsidP="00AC18A8">
      <w:pPr>
        <w:pStyle w:val="Zkladntextodsazen2"/>
        <w:spacing w:after="0" w:line="240" w:lineRule="auto"/>
        <w:ind w:left="0"/>
        <w:jc w:val="both"/>
        <w:rPr>
          <w:rFonts w:ascii="Arial" w:hAnsi="Arial" w:cs="Arial"/>
          <w:sz w:val="20"/>
          <w:szCs w:val="20"/>
        </w:rPr>
      </w:pPr>
    </w:p>
    <w:p w:rsidR="00AC18A8" w:rsidRPr="00377950" w:rsidRDefault="00AC18A8" w:rsidP="00AC18A8">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5573C6">
        <w:rPr>
          <w:rFonts w:ascii="Arial" w:hAnsi="Arial" w:cs="Arial"/>
          <w:sz w:val="20"/>
          <w:szCs w:val="20"/>
        </w:rPr>
        <w:t>.2</w:t>
      </w:r>
    </w:p>
    <w:p w:rsidR="00E227F2" w:rsidRPr="009B1E8A" w:rsidRDefault="00E227F2" w:rsidP="00533D35">
      <w:pPr>
        <w:tabs>
          <w:tab w:val="left" w:pos="900"/>
        </w:tabs>
        <w:autoSpaceDE w:val="0"/>
        <w:autoSpaceDN w:val="0"/>
        <w:adjustRightInd w:val="0"/>
        <w:jc w:val="both"/>
        <w:rPr>
          <w:rFonts w:ascii="Arial" w:hAnsi="Arial" w:cs="Arial"/>
          <w:sz w:val="20"/>
          <w:szCs w:val="20"/>
        </w:rPr>
      </w:pPr>
      <w:r w:rsidRPr="009B1E8A">
        <w:rPr>
          <w:rFonts w:ascii="Arial" w:hAnsi="Arial" w:cs="Arial"/>
          <w:sz w:val="20"/>
          <w:szCs w:val="20"/>
        </w:rPr>
        <w:t xml:space="preserve">Dílem </w:t>
      </w:r>
      <w:r w:rsidR="00D95197" w:rsidRPr="009B1E8A">
        <w:rPr>
          <w:rFonts w:ascii="Arial" w:hAnsi="Arial" w:cs="Arial"/>
          <w:sz w:val="20"/>
          <w:szCs w:val="20"/>
        </w:rPr>
        <w:t xml:space="preserve">se </w:t>
      </w:r>
      <w:r w:rsidRPr="009B1E8A">
        <w:rPr>
          <w:rFonts w:ascii="Arial" w:hAnsi="Arial" w:cs="Arial"/>
          <w:sz w:val="20"/>
          <w:szCs w:val="20"/>
        </w:rPr>
        <w:t xml:space="preserve">podle této smlouvy rozumí poskytnutí </w:t>
      </w:r>
      <w:r w:rsidRPr="009B1E8A">
        <w:rPr>
          <w:rFonts w:ascii="Arial" w:hAnsi="Arial" w:cs="Arial"/>
          <w:b/>
          <w:sz w:val="20"/>
          <w:szCs w:val="20"/>
        </w:rPr>
        <w:t xml:space="preserve">plnění </w:t>
      </w:r>
      <w:r w:rsidR="00307AD6" w:rsidRPr="009B1E8A">
        <w:rPr>
          <w:rFonts w:ascii="Arial" w:hAnsi="Arial" w:cs="Arial"/>
          <w:b/>
          <w:sz w:val="20"/>
          <w:szCs w:val="20"/>
        </w:rPr>
        <w:t xml:space="preserve">spočívající v realizaci stavby </w:t>
      </w:r>
      <w:r w:rsidR="00B7556F">
        <w:rPr>
          <w:rFonts w:ascii="Arial" w:hAnsi="Arial" w:cs="Arial"/>
          <w:b/>
          <w:sz w:val="20"/>
          <w:szCs w:val="20"/>
        </w:rPr>
        <w:t xml:space="preserve">s názvem </w:t>
      </w:r>
      <w:r w:rsidR="00E7662B" w:rsidRPr="00544960">
        <w:rPr>
          <w:rFonts w:ascii="Arial" w:hAnsi="Arial" w:cs="Arial"/>
          <w:b/>
          <w:sz w:val="20"/>
          <w:szCs w:val="20"/>
        </w:rPr>
        <w:t>„</w:t>
      </w:r>
      <w:r w:rsidR="008D22D5" w:rsidRPr="00544960">
        <w:rPr>
          <w:rFonts w:ascii="Arial" w:hAnsi="Arial" w:cs="Arial"/>
          <w:b/>
          <w:sz w:val="20"/>
          <w:szCs w:val="20"/>
        </w:rPr>
        <w:t>Nástavba a přístavba budovy 2. stupně ZŠ Velké Přílepy</w:t>
      </w:r>
      <w:r w:rsidR="00E7662B" w:rsidRPr="00544960">
        <w:rPr>
          <w:rFonts w:ascii="Arial" w:hAnsi="Arial" w:cs="Arial"/>
          <w:b/>
          <w:sz w:val="20"/>
          <w:szCs w:val="20"/>
        </w:rPr>
        <w:t>“</w:t>
      </w:r>
      <w:r w:rsidR="00DC46F4" w:rsidRPr="00544960">
        <w:rPr>
          <w:rFonts w:ascii="Arial" w:hAnsi="Arial" w:cs="Arial"/>
          <w:b/>
          <w:sz w:val="20"/>
          <w:szCs w:val="20"/>
        </w:rPr>
        <w:t>. Stavba bude probíhat</w:t>
      </w:r>
      <w:r w:rsidR="00E7662B" w:rsidRPr="00544960">
        <w:rPr>
          <w:rFonts w:ascii="Arial" w:hAnsi="Arial" w:cs="Arial"/>
          <w:b/>
          <w:sz w:val="20"/>
          <w:szCs w:val="20"/>
        </w:rPr>
        <w:t xml:space="preserve"> </w:t>
      </w:r>
      <w:r w:rsidR="00307AD6" w:rsidRPr="00544960">
        <w:rPr>
          <w:rFonts w:ascii="Arial" w:hAnsi="Arial" w:cs="Arial"/>
          <w:b/>
          <w:sz w:val="20"/>
          <w:szCs w:val="20"/>
        </w:rPr>
        <w:t xml:space="preserve">podle projektové dokumentace </w:t>
      </w:r>
      <w:r w:rsidR="00E7662B" w:rsidRPr="00544960">
        <w:rPr>
          <w:rFonts w:ascii="Arial" w:hAnsi="Arial" w:cs="Arial"/>
          <w:b/>
          <w:sz w:val="20"/>
          <w:szCs w:val="20"/>
        </w:rPr>
        <w:t xml:space="preserve">ve stupni </w:t>
      </w:r>
      <w:r w:rsidR="00533D35" w:rsidRPr="00544960">
        <w:rPr>
          <w:rFonts w:ascii="Arial" w:hAnsi="Arial" w:cs="Arial"/>
          <w:b/>
          <w:sz w:val="20"/>
          <w:szCs w:val="20"/>
        </w:rPr>
        <w:t xml:space="preserve">dokumentace </w:t>
      </w:r>
      <w:r w:rsidR="00544960">
        <w:rPr>
          <w:rFonts w:ascii="Arial" w:hAnsi="Arial" w:cs="Arial"/>
          <w:b/>
          <w:sz w:val="20"/>
          <w:szCs w:val="20"/>
        </w:rPr>
        <w:t>změny stavby před dokončením</w:t>
      </w:r>
      <w:r w:rsidR="00DC46F4" w:rsidRPr="00544960">
        <w:rPr>
          <w:rFonts w:ascii="Arial" w:hAnsi="Arial" w:cs="Arial"/>
          <w:b/>
          <w:sz w:val="20"/>
          <w:szCs w:val="20"/>
        </w:rPr>
        <w:t xml:space="preserve"> </w:t>
      </w:r>
      <w:r w:rsidR="00E7662B" w:rsidRPr="00544960">
        <w:rPr>
          <w:rFonts w:ascii="Arial" w:hAnsi="Arial" w:cs="Arial"/>
          <w:b/>
          <w:sz w:val="20"/>
          <w:szCs w:val="20"/>
        </w:rPr>
        <w:t xml:space="preserve">s názvem </w:t>
      </w:r>
      <w:r w:rsidR="00307AD6" w:rsidRPr="00544960">
        <w:rPr>
          <w:rFonts w:ascii="Arial" w:hAnsi="Arial" w:cs="Arial"/>
          <w:b/>
          <w:sz w:val="20"/>
          <w:szCs w:val="20"/>
        </w:rPr>
        <w:t>„</w:t>
      </w:r>
      <w:r w:rsidR="00544960" w:rsidRPr="00544960">
        <w:rPr>
          <w:rFonts w:ascii="Arial" w:hAnsi="Arial" w:cs="Arial"/>
          <w:b/>
          <w:sz w:val="20"/>
          <w:szCs w:val="20"/>
        </w:rPr>
        <w:t>Nástavba a přístavba budovy 2. stupně ZŠ Velké Přílepy</w:t>
      </w:r>
      <w:r w:rsidR="00307AD6" w:rsidRPr="00544960">
        <w:rPr>
          <w:rFonts w:ascii="Arial" w:hAnsi="Arial" w:cs="Arial"/>
          <w:b/>
          <w:sz w:val="20"/>
          <w:szCs w:val="20"/>
        </w:rPr>
        <w:t>“</w:t>
      </w:r>
      <w:r w:rsidR="00E7662B" w:rsidRPr="00544960">
        <w:rPr>
          <w:rFonts w:ascii="Arial" w:hAnsi="Arial" w:cs="Arial"/>
          <w:b/>
          <w:sz w:val="20"/>
          <w:szCs w:val="20"/>
        </w:rPr>
        <w:t xml:space="preserve">, </w:t>
      </w:r>
      <w:r w:rsidR="001725E3" w:rsidRPr="00544960">
        <w:rPr>
          <w:rFonts w:ascii="Arial" w:hAnsi="Arial" w:cs="Arial"/>
          <w:b/>
          <w:sz w:val="20"/>
          <w:szCs w:val="20"/>
        </w:rPr>
        <w:t xml:space="preserve">vypracované </w:t>
      </w:r>
      <w:r w:rsidR="00544960" w:rsidRPr="00544960">
        <w:rPr>
          <w:rFonts w:ascii="Arial" w:hAnsi="Arial" w:cs="Arial"/>
          <w:b/>
          <w:sz w:val="20"/>
          <w:szCs w:val="20"/>
        </w:rPr>
        <w:t>02</w:t>
      </w:r>
      <w:r w:rsidR="001725E3" w:rsidRPr="00544960">
        <w:rPr>
          <w:rFonts w:ascii="Arial" w:hAnsi="Arial" w:cs="Arial"/>
          <w:b/>
          <w:sz w:val="20"/>
          <w:szCs w:val="20"/>
        </w:rPr>
        <w:t>/201</w:t>
      </w:r>
      <w:r w:rsidR="00544960" w:rsidRPr="00544960">
        <w:rPr>
          <w:rFonts w:ascii="Arial" w:hAnsi="Arial" w:cs="Arial"/>
          <w:b/>
          <w:sz w:val="20"/>
          <w:szCs w:val="20"/>
        </w:rPr>
        <w:t>6</w:t>
      </w:r>
      <w:r w:rsidR="00E7662B" w:rsidRPr="00544960">
        <w:rPr>
          <w:rFonts w:ascii="Arial" w:hAnsi="Arial" w:cs="Arial"/>
          <w:b/>
          <w:sz w:val="20"/>
          <w:szCs w:val="20"/>
        </w:rPr>
        <w:t>,</w:t>
      </w:r>
      <w:r w:rsidR="00067B03" w:rsidRPr="00544960">
        <w:rPr>
          <w:rFonts w:ascii="Arial" w:hAnsi="Arial" w:cs="Arial"/>
          <w:b/>
          <w:sz w:val="20"/>
          <w:szCs w:val="20"/>
        </w:rPr>
        <w:t xml:space="preserve"> </w:t>
      </w:r>
      <w:r w:rsidR="001725E3" w:rsidRPr="00544960">
        <w:rPr>
          <w:rFonts w:ascii="Arial" w:hAnsi="Arial" w:cs="Arial"/>
          <w:b/>
          <w:sz w:val="20"/>
          <w:szCs w:val="20"/>
        </w:rPr>
        <w:t xml:space="preserve">projektant </w:t>
      </w:r>
      <w:r w:rsidR="00544960" w:rsidRPr="00544960">
        <w:rPr>
          <w:rFonts w:ascii="Arial" w:eastAsia="Arial" w:hAnsi="Arial" w:cs="Arial"/>
          <w:b/>
          <w:sz w:val="20"/>
        </w:rPr>
        <w:t>Ing. Libor PŘEČEK, Ph.D.</w:t>
      </w:r>
      <w:r w:rsidR="00544960">
        <w:rPr>
          <w:rFonts w:ascii="Arial" w:hAnsi="Arial" w:cs="Arial"/>
          <w:b/>
          <w:sz w:val="20"/>
          <w:szCs w:val="20"/>
        </w:rPr>
        <w:t xml:space="preserve">, </w:t>
      </w:r>
      <w:r w:rsidR="00544960" w:rsidRPr="001B389C">
        <w:rPr>
          <w:rFonts w:ascii="Arial" w:eastAsia="Arial" w:hAnsi="Arial" w:cs="Arial"/>
          <w:sz w:val="20"/>
        </w:rPr>
        <w:t>autorizovaný architekt ČKA 036</w:t>
      </w:r>
      <w:r w:rsidR="00544960" w:rsidRPr="00544960">
        <w:rPr>
          <w:rFonts w:ascii="Arial" w:eastAsia="Arial" w:hAnsi="Arial" w:cs="Arial"/>
          <w:sz w:val="20"/>
        </w:rPr>
        <w:t>53</w:t>
      </w:r>
      <w:r w:rsidR="00544960" w:rsidRPr="00544960">
        <w:rPr>
          <w:rFonts w:ascii="Arial" w:hAnsi="Arial" w:cs="Arial"/>
          <w:sz w:val="20"/>
          <w:szCs w:val="20"/>
        </w:rPr>
        <w:t xml:space="preserve"> </w:t>
      </w:r>
      <w:r w:rsidR="00544960" w:rsidRPr="00544960">
        <w:rPr>
          <w:rFonts w:ascii="Arial" w:eastAsia="Arial" w:hAnsi="Arial" w:cs="Arial"/>
          <w:sz w:val="20"/>
        </w:rPr>
        <w:t>ARCHITEKTI LIBOR PŘEČEK – PROJEKČNÍ KANCELÁŘ (nebo OAMDG s.r.o.)</w:t>
      </w:r>
      <w:r w:rsidR="00544960" w:rsidRPr="00544960">
        <w:rPr>
          <w:rFonts w:ascii="Arial" w:hAnsi="Arial" w:cs="Arial"/>
          <w:sz w:val="20"/>
          <w:szCs w:val="20"/>
        </w:rPr>
        <w:t xml:space="preserve">, </w:t>
      </w:r>
      <w:r w:rsidR="00544960" w:rsidRPr="00544960">
        <w:rPr>
          <w:rFonts w:ascii="Arial" w:eastAsia="Arial" w:hAnsi="Arial" w:cs="Arial"/>
          <w:sz w:val="20"/>
        </w:rPr>
        <w:t>S</w:t>
      </w:r>
      <w:r w:rsidR="00544960">
        <w:rPr>
          <w:rFonts w:ascii="Arial" w:eastAsia="Arial" w:hAnsi="Arial" w:cs="Arial"/>
          <w:sz w:val="20"/>
        </w:rPr>
        <w:t>eifertova 671, 252 64 Velké Přílepy</w:t>
      </w:r>
      <w:r w:rsidR="00544960">
        <w:rPr>
          <w:rFonts w:ascii="Arial" w:hAnsi="Arial" w:cs="Arial"/>
          <w:b/>
          <w:sz w:val="20"/>
          <w:szCs w:val="20"/>
        </w:rPr>
        <w:t xml:space="preserve">, </w:t>
      </w:r>
      <w:r w:rsidR="00544960">
        <w:rPr>
          <w:rFonts w:ascii="Arial" w:eastAsia="Arial" w:hAnsi="Arial" w:cs="Arial"/>
          <w:sz w:val="20"/>
        </w:rPr>
        <w:t xml:space="preserve">tel. 605 714 883, email: </w:t>
      </w:r>
      <w:hyperlink r:id="rId26" w:history="1">
        <w:r w:rsidR="00544960" w:rsidRPr="00A254FD">
          <w:rPr>
            <w:rStyle w:val="Hypertextovodkaz"/>
            <w:rFonts w:ascii="Arial" w:eastAsia="Arial" w:hAnsi="Arial" w:cs="Arial"/>
            <w:sz w:val="20"/>
            <w:u w:color="0000FF"/>
          </w:rPr>
          <w:t>libor@precek.eu</w:t>
        </w:r>
      </w:hyperlink>
      <w:r w:rsidR="00544960">
        <w:rPr>
          <w:rFonts w:ascii="Arial" w:eastAsia="Arial" w:hAnsi="Arial" w:cs="Arial"/>
          <w:color w:val="0000FF"/>
          <w:sz w:val="20"/>
          <w:u w:val="single" w:color="0000FF"/>
        </w:rPr>
        <w:t xml:space="preserve">, </w:t>
      </w:r>
      <w:r w:rsidR="00544960" w:rsidRPr="00187E1E">
        <w:rPr>
          <w:rFonts w:ascii="Arial" w:hAnsi="Arial" w:cs="Arial"/>
          <w:sz w:val="20"/>
          <w:szCs w:val="20"/>
        </w:rPr>
        <w:t>www:</w:t>
      </w:r>
      <w:r w:rsidR="00544960">
        <w:rPr>
          <w:rFonts w:ascii="Arial" w:hAnsi="Arial" w:cs="Arial"/>
          <w:sz w:val="20"/>
          <w:szCs w:val="20"/>
        </w:rPr>
        <w:t xml:space="preserve"> </w:t>
      </w:r>
      <w:hyperlink r:id="rId27" w:history="1">
        <w:r w:rsidR="00544960" w:rsidRPr="00A254FD">
          <w:rPr>
            <w:rStyle w:val="Hypertextovodkaz"/>
            <w:rFonts w:ascii="Arial" w:eastAsia="Arial" w:hAnsi="Arial" w:cs="Arial"/>
            <w:sz w:val="20"/>
            <w:u w:color="0000FF"/>
          </w:rPr>
          <w:t>www.precek.eu</w:t>
        </w:r>
      </w:hyperlink>
      <w:r w:rsidR="00544960">
        <w:rPr>
          <w:rFonts w:ascii="Arial" w:hAnsi="Arial" w:cs="Arial"/>
          <w:sz w:val="20"/>
          <w:szCs w:val="20"/>
        </w:rPr>
        <w:t xml:space="preserve">. </w:t>
      </w:r>
      <w:r w:rsidR="00DC46F4" w:rsidRPr="00DC46F4">
        <w:rPr>
          <w:rFonts w:ascii="Arial" w:hAnsi="Arial" w:cs="Arial"/>
          <w:b/>
          <w:sz w:val="20"/>
          <w:szCs w:val="20"/>
        </w:rPr>
        <w:t xml:space="preserve">Dále bude stavba probíhat </w:t>
      </w:r>
      <w:r w:rsidR="00307AD6" w:rsidRPr="009B1E8A">
        <w:rPr>
          <w:rFonts w:ascii="Arial" w:hAnsi="Arial" w:cs="Arial"/>
          <w:b/>
          <w:sz w:val="20"/>
          <w:szCs w:val="20"/>
        </w:rPr>
        <w:t>podle podmínek vyplývajících z</w:t>
      </w:r>
      <w:r w:rsidR="00040096" w:rsidRPr="009B1E8A">
        <w:rPr>
          <w:rFonts w:ascii="Arial" w:hAnsi="Arial" w:cs="Arial"/>
          <w:b/>
          <w:sz w:val="20"/>
          <w:szCs w:val="20"/>
        </w:rPr>
        <w:t>e zadávacího řízení na zhotovitele stavby ve</w:t>
      </w:r>
      <w:r w:rsidR="00307AD6" w:rsidRPr="009B1E8A">
        <w:rPr>
          <w:rFonts w:ascii="Arial" w:hAnsi="Arial" w:cs="Arial"/>
          <w:b/>
          <w:sz w:val="20"/>
          <w:szCs w:val="20"/>
        </w:rPr>
        <w:t> veřejné zakáz</w:t>
      </w:r>
      <w:r w:rsidR="008D22D5">
        <w:rPr>
          <w:rFonts w:ascii="Arial" w:hAnsi="Arial" w:cs="Arial"/>
          <w:b/>
          <w:sz w:val="20"/>
          <w:szCs w:val="20"/>
        </w:rPr>
        <w:t>ce</w:t>
      </w:r>
      <w:r w:rsidR="00533D35">
        <w:rPr>
          <w:rFonts w:ascii="Arial" w:hAnsi="Arial" w:cs="Arial"/>
          <w:b/>
          <w:sz w:val="20"/>
          <w:szCs w:val="20"/>
        </w:rPr>
        <w:t xml:space="preserve"> </w:t>
      </w:r>
      <w:r w:rsidR="00040096" w:rsidRPr="009B1E8A">
        <w:rPr>
          <w:rFonts w:ascii="Arial" w:hAnsi="Arial" w:cs="Arial"/>
          <w:b/>
          <w:sz w:val="20"/>
          <w:szCs w:val="20"/>
        </w:rPr>
        <w:t xml:space="preserve">s názvem </w:t>
      </w:r>
      <w:r w:rsidR="00E7662B" w:rsidRPr="009B1E8A">
        <w:rPr>
          <w:rFonts w:ascii="Arial" w:hAnsi="Arial" w:cs="Arial"/>
          <w:b/>
          <w:sz w:val="20"/>
          <w:szCs w:val="20"/>
        </w:rPr>
        <w:t>„</w:t>
      </w:r>
      <w:r w:rsidR="008D22D5">
        <w:rPr>
          <w:rFonts w:ascii="Arial" w:hAnsi="Arial" w:cs="Arial"/>
          <w:b/>
          <w:sz w:val="20"/>
          <w:szCs w:val="20"/>
        </w:rPr>
        <w:t>Nástavba a přístavba budovy 2. stupně ZŠ Velké Přílepy</w:t>
      </w:r>
      <w:r w:rsidR="00E7662B" w:rsidRPr="009B1E8A">
        <w:rPr>
          <w:rFonts w:ascii="Arial" w:hAnsi="Arial" w:cs="Arial"/>
          <w:b/>
          <w:sz w:val="20"/>
          <w:szCs w:val="20"/>
        </w:rPr>
        <w:t>“</w:t>
      </w:r>
      <w:r w:rsidRPr="00533D35">
        <w:rPr>
          <w:rFonts w:ascii="Arial" w:hAnsi="Arial" w:cs="Arial"/>
          <w:sz w:val="20"/>
          <w:szCs w:val="20"/>
        </w:rPr>
        <w:t>.</w:t>
      </w:r>
      <w:r w:rsidR="0056332C" w:rsidRPr="00533D35">
        <w:rPr>
          <w:rFonts w:ascii="Arial" w:hAnsi="Arial" w:cs="Arial"/>
          <w:sz w:val="20"/>
          <w:szCs w:val="20"/>
        </w:rPr>
        <w:t xml:space="preserve"> </w:t>
      </w:r>
      <w:r w:rsidR="0056332C" w:rsidRPr="009B1E8A">
        <w:rPr>
          <w:rFonts w:ascii="Arial" w:hAnsi="Arial" w:cs="Arial"/>
          <w:sz w:val="20"/>
          <w:szCs w:val="20"/>
        </w:rPr>
        <w:t xml:space="preserve">Zhotovitel se </w:t>
      </w:r>
      <w:r w:rsidR="00FE5F0F">
        <w:rPr>
          <w:rFonts w:ascii="Arial" w:hAnsi="Arial" w:cs="Arial"/>
          <w:sz w:val="20"/>
          <w:szCs w:val="20"/>
        </w:rPr>
        <w:t>zavazuje respektovat podmínky a </w:t>
      </w:r>
      <w:r w:rsidR="0056332C" w:rsidRPr="009B1E8A">
        <w:rPr>
          <w:rFonts w:ascii="Arial" w:hAnsi="Arial" w:cs="Arial"/>
          <w:sz w:val="20"/>
          <w:szCs w:val="20"/>
        </w:rPr>
        <w:t xml:space="preserve">požadavky vyplývající z předcházející veřejné zakázky a je vázán zadávací dokumentací veřejné zakázky a obsahem své nabídky. V případě rozporu dokumentace </w:t>
      </w:r>
      <w:r w:rsidR="00726440" w:rsidRPr="009B1E8A">
        <w:rPr>
          <w:rFonts w:ascii="Arial" w:hAnsi="Arial" w:cs="Arial"/>
          <w:sz w:val="20"/>
          <w:szCs w:val="20"/>
        </w:rPr>
        <w:t>či</w:t>
      </w:r>
      <w:r w:rsidR="0056332C" w:rsidRPr="009B1E8A">
        <w:rPr>
          <w:rFonts w:ascii="Arial" w:hAnsi="Arial" w:cs="Arial"/>
          <w:sz w:val="20"/>
          <w:szCs w:val="20"/>
        </w:rPr>
        <w:t xml:space="preserve"> nabídky </w:t>
      </w:r>
      <w:r w:rsidR="00726440" w:rsidRPr="009B1E8A">
        <w:rPr>
          <w:rFonts w:ascii="Arial" w:hAnsi="Arial" w:cs="Arial"/>
          <w:sz w:val="20"/>
          <w:szCs w:val="20"/>
        </w:rPr>
        <w:t xml:space="preserve">zhotovitele </w:t>
      </w:r>
      <w:r w:rsidR="00FE5F0F">
        <w:rPr>
          <w:rFonts w:ascii="Arial" w:hAnsi="Arial" w:cs="Arial"/>
          <w:sz w:val="20"/>
          <w:szCs w:val="20"/>
        </w:rPr>
        <w:t>z </w:t>
      </w:r>
      <w:r w:rsidR="00726440" w:rsidRPr="009B1E8A">
        <w:rPr>
          <w:rFonts w:ascii="Arial" w:hAnsi="Arial" w:cs="Arial"/>
          <w:sz w:val="20"/>
          <w:szCs w:val="20"/>
        </w:rPr>
        <w:t xml:space="preserve">předcházející </w:t>
      </w:r>
      <w:r w:rsidR="0056332C" w:rsidRPr="009B1E8A">
        <w:rPr>
          <w:rFonts w:ascii="Arial" w:hAnsi="Arial" w:cs="Arial"/>
          <w:sz w:val="20"/>
          <w:szCs w:val="20"/>
        </w:rPr>
        <w:t>veřejné zakázky a této smlouvy se právní vztahy řídí touto smlouvou.</w:t>
      </w:r>
    </w:p>
    <w:p w:rsidR="00E227F2" w:rsidRDefault="00E227F2" w:rsidP="00A51444">
      <w:pPr>
        <w:pStyle w:val="Zkladntextodsazen2"/>
        <w:spacing w:after="0" w:line="240" w:lineRule="auto"/>
        <w:ind w:left="0"/>
        <w:jc w:val="both"/>
        <w:rPr>
          <w:rFonts w:ascii="Arial" w:hAnsi="Arial" w:cs="Arial"/>
          <w:sz w:val="20"/>
          <w:szCs w:val="20"/>
        </w:rPr>
      </w:pPr>
    </w:p>
    <w:p w:rsidR="00A51444" w:rsidRDefault="00AC18A8" w:rsidP="00A51444">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A51444" w:rsidRPr="00377950">
        <w:rPr>
          <w:rFonts w:ascii="Arial" w:hAnsi="Arial" w:cs="Arial"/>
          <w:sz w:val="20"/>
          <w:szCs w:val="20"/>
        </w:rPr>
        <w:t>.3</w:t>
      </w:r>
    </w:p>
    <w:p w:rsidR="00FE5F0F" w:rsidRDefault="00B15D40" w:rsidP="00A51444">
      <w:pPr>
        <w:pStyle w:val="Zkladntextodsazen2"/>
        <w:spacing w:after="0" w:line="240" w:lineRule="auto"/>
        <w:ind w:left="0"/>
        <w:jc w:val="both"/>
        <w:rPr>
          <w:rFonts w:ascii="Arial" w:eastAsia="Arial" w:hAnsi="Arial" w:cs="Arial"/>
          <w:sz w:val="20"/>
        </w:rPr>
      </w:pPr>
      <w:r>
        <w:rPr>
          <w:rFonts w:ascii="Arial" w:hAnsi="Arial" w:cs="Arial"/>
          <w:sz w:val="20"/>
          <w:szCs w:val="20"/>
        </w:rPr>
        <w:t>Předměte</w:t>
      </w:r>
      <w:r w:rsidRPr="00D83627">
        <w:rPr>
          <w:rStyle w:val="StylArial10b"/>
        </w:rPr>
        <w:t>m díla je</w:t>
      </w:r>
      <w:r>
        <w:rPr>
          <w:rStyle w:val="StylArial10b"/>
        </w:rPr>
        <w:t xml:space="preserve"> nástavba, přístavba a rekonstrukce budovy </w:t>
      </w:r>
      <w:r w:rsidRPr="000742FF">
        <w:rPr>
          <w:rStyle w:val="StylArial10b"/>
        </w:rPr>
        <w:t xml:space="preserve">2. stupně ZŠ Velké Přílepy. Dílo je etapizováno do tří etap, přičemž obec </w:t>
      </w:r>
      <w:r>
        <w:rPr>
          <w:rStyle w:val="StylArial10b"/>
        </w:rPr>
        <w:t xml:space="preserve">již zrealizovala 1. etapu. </w:t>
      </w:r>
      <w:r w:rsidRPr="0078318B">
        <w:rPr>
          <w:rFonts w:ascii="Arial" w:eastAsia="Arial" w:hAnsi="Arial" w:cs="Arial"/>
          <w:b/>
          <w:sz w:val="20"/>
        </w:rPr>
        <w:t xml:space="preserve">Realizace 2 a 3 </w:t>
      </w:r>
      <w:r w:rsidRPr="0078318B">
        <w:rPr>
          <w:rStyle w:val="StylArial10b"/>
          <w:b/>
        </w:rPr>
        <w:t>etapy</w:t>
      </w:r>
      <w:r w:rsidRPr="000742FF">
        <w:rPr>
          <w:rStyle w:val="StylArial10b"/>
        </w:rPr>
        <w:t xml:space="preserve"> </w:t>
      </w:r>
      <w:r>
        <w:rPr>
          <w:rStyle w:val="StylArial10b"/>
        </w:rPr>
        <w:t xml:space="preserve">je plánováno </w:t>
      </w:r>
      <w:r w:rsidRPr="000742FF">
        <w:rPr>
          <w:rStyle w:val="StylArial10b"/>
        </w:rPr>
        <w:t xml:space="preserve">postupně podle finančních možností. </w:t>
      </w:r>
      <w:r>
        <w:rPr>
          <w:rFonts w:ascii="Arial" w:eastAsia="Arial" w:hAnsi="Arial" w:cs="Arial"/>
          <w:sz w:val="20"/>
        </w:rPr>
        <w:t xml:space="preserve">V rámci již realizované 1. etapy došlo k řešení prostoru stávajících sociálních zařízení v 1.NP a dále v části šatny pod navazujícím polem a oprava soc. zařízení v 2.NP. </w:t>
      </w:r>
      <w:r w:rsidRPr="0078318B">
        <w:rPr>
          <w:rFonts w:ascii="Arial" w:eastAsia="Arial" w:hAnsi="Arial" w:cs="Arial"/>
          <w:b/>
          <w:sz w:val="20"/>
        </w:rPr>
        <w:t>2. etapa</w:t>
      </w:r>
      <w:r>
        <w:rPr>
          <w:rFonts w:ascii="Arial" w:eastAsia="Arial" w:hAnsi="Arial" w:cs="Arial"/>
          <w:sz w:val="20"/>
        </w:rPr>
        <w:t xml:space="preserve"> řeší zbývající prostor nepodsklepené části 1. NP - opravu podlah a na ní navazujících příček a dalších konstrukcí 1.NP. Dále je navržena výměna rozvodů ZTI ve zbývající části 1 a 2.NP a celková rekonstrukce silnoproudé elektroinstalace v celém 1 a 2. NP včetně nových slaboproudých rozvodů. </w:t>
      </w:r>
      <w:r w:rsidRPr="000742FF">
        <w:rPr>
          <w:rFonts w:ascii="Arial" w:eastAsia="Arial" w:hAnsi="Arial" w:cs="Arial"/>
          <w:sz w:val="20"/>
        </w:rPr>
        <w:t xml:space="preserve">V rámci </w:t>
      </w:r>
      <w:r w:rsidRPr="0078318B">
        <w:rPr>
          <w:rFonts w:ascii="Arial" w:eastAsia="Arial" w:hAnsi="Arial" w:cs="Arial"/>
          <w:b/>
          <w:sz w:val="20"/>
        </w:rPr>
        <w:t>3. etapy</w:t>
      </w:r>
      <w:r w:rsidRPr="000742FF">
        <w:rPr>
          <w:rFonts w:ascii="Arial" w:eastAsia="Arial" w:hAnsi="Arial" w:cs="Arial"/>
          <w:sz w:val="20"/>
        </w:rPr>
        <w:t xml:space="preserve"> je navrženo navýšení počtu žáků ze stávajících 175 na 240 (nová nástavba 3.NP o tři kmenové učen</w:t>
      </w:r>
      <w:r>
        <w:rPr>
          <w:rFonts w:ascii="Arial" w:eastAsia="Arial" w:hAnsi="Arial" w:cs="Arial"/>
          <w:sz w:val="20"/>
        </w:rPr>
        <w:t>y) a novostavba budovy jídelny.</w:t>
      </w:r>
      <w:r w:rsidR="00752B0B">
        <w:rPr>
          <w:rFonts w:ascii="Arial" w:eastAsia="Arial" w:hAnsi="Arial" w:cs="Arial"/>
          <w:sz w:val="20"/>
        </w:rPr>
        <w:t xml:space="preserve"> Přeložka přípojky elektrického proudu pro přístavbu je zajišťována </w:t>
      </w:r>
      <w:r w:rsidR="00597811">
        <w:rPr>
          <w:rFonts w:ascii="Arial" w:eastAsia="Arial" w:hAnsi="Arial" w:cs="Arial"/>
          <w:sz w:val="20"/>
        </w:rPr>
        <w:t xml:space="preserve">samostatně </w:t>
      </w:r>
      <w:r w:rsidR="00752B0B">
        <w:rPr>
          <w:rFonts w:ascii="Arial" w:eastAsia="Arial" w:hAnsi="Arial" w:cs="Arial"/>
          <w:sz w:val="20"/>
        </w:rPr>
        <w:t>objednatelem a není předmětem této smlouvy.</w:t>
      </w:r>
    </w:p>
    <w:p w:rsidR="00B15D40" w:rsidRPr="00377950" w:rsidRDefault="00B15D40" w:rsidP="00A51444">
      <w:pPr>
        <w:pStyle w:val="Zkladntextodsazen2"/>
        <w:spacing w:after="0" w:line="240" w:lineRule="auto"/>
        <w:ind w:left="0"/>
        <w:jc w:val="both"/>
        <w:rPr>
          <w:rFonts w:ascii="Arial" w:hAnsi="Arial" w:cs="Arial"/>
          <w:sz w:val="20"/>
          <w:szCs w:val="20"/>
        </w:rPr>
      </w:pPr>
    </w:p>
    <w:p w:rsidR="0032691B" w:rsidRDefault="0032691B" w:rsidP="0032691B">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5573C6">
        <w:rPr>
          <w:rFonts w:ascii="Arial" w:hAnsi="Arial" w:cs="Arial"/>
          <w:sz w:val="20"/>
          <w:szCs w:val="20"/>
        </w:rPr>
        <w:t>.4</w:t>
      </w:r>
    </w:p>
    <w:p w:rsidR="00E227F2" w:rsidRPr="00377950" w:rsidRDefault="0032691B" w:rsidP="0032691B">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Součástí díla jsou i práce v tomto </w:t>
      </w:r>
      <w:r w:rsidRPr="009E6834">
        <w:rPr>
          <w:rFonts w:ascii="Arial" w:hAnsi="Arial" w:cs="Arial"/>
          <w:sz w:val="20"/>
          <w:szCs w:val="20"/>
        </w:rPr>
        <w:t>článku</w:t>
      </w:r>
      <w:r w:rsidRPr="00377950">
        <w:rPr>
          <w:rFonts w:ascii="Arial" w:hAnsi="Arial" w:cs="Arial"/>
          <w:sz w:val="20"/>
          <w:szCs w:val="20"/>
        </w:rPr>
        <w:t xml:space="preserve">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E227F2" w:rsidRPr="00377950" w:rsidRDefault="00E227F2" w:rsidP="00A51444">
      <w:pPr>
        <w:pStyle w:val="Zkladntextodsazen2"/>
        <w:spacing w:after="0" w:line="240" w:lineRule="auto"/>
        <w:ind w:left="0"/>
        <w:jc w:val="both"/>
        <w:rPr>
          <w:rFonts w:ascii="Arial" w:hAnsi="Arial" w:cs="Arial"/>
          <w:sz w:val="20"/>
          <w:szCs w:val="20"/>
        </w:rPr>
      </w:pPr>
    </w:p>
    <w:p w:rsidR="006D0C79" w:rsidRPr="00377950" w:rsidRDefault="006D0C79" w:rsidP="006D0C79">
      <w:pPr>
        <w:pStyle w:val="Zkladntextodsazen2"/>
        <w:spacing w:after="0" w:line="240" w:lineRule="auto"/>
        <w:ind w:left="0"/>
        <w:jc w:val="both"/>
        <w:rPr>
          <w:rFonts w:ascii="Arial" w:hAnsi="Arial" w:cs="Arial"/>
          <w:sz w:val="20"/>
          <w:szCs w:val="20"/>
        </w:rPr>
      </w:pPr>
    </w:p>
    <w:p w:rsidR="00AC18A8" w:rsidRPr="00377950" w:rsidRDefault="00FE5F0F" w:rsidP="00AC18A8">
      <w:pPr>
        <w:pStyle w:val="Zkladntextodsazen2"/>
        <w:spacing w:after="0" w:line="240" w:lineRule="auto"/>
        <w:ind w:left="0"/>
        <w:jc w:val="center"/>
        <w:rPr>
          <w:rFonts w:ascii="Arial" w:hAnsi="Arial" w:cs="Arial"/>
          <w:sz w:val="20"/>
          <w:szCs w:val="20"/>
        </w:rPr>
      </w:pPr>
      <w:r>
        <w:rPr>
          <w:rFonts w:ascii="Arial" w:hAnsi="Arial" w:cs="Arial"/>
          <w:sz w:val="20"/>
          <w:szCs w:val="20"/>
        </w:rPr>
        <w:t>2</w:t>
      </w:r>
      <w:r w:rsidR="00AC18A8" w:rsidRPr="00377950">
        <w:rPr>
          <w:rFonts w:ascii="Arial" w:hAnsi="Arial" w:cs="Arial"/>
          <w:sz w:val="20"/>
          <w:szCs w:val="20"/>
        </w:rPr>
        <w:t>.</w:t>
      </w:r>
    </w:p>
    <w:p w:rsidR="005573C6" w:rsidRPr="00377950" w:rsidRDefault="005573C6" w:rsidP="005573C6">
      <w:pPr>
        <w:pStyle w:val="Zkladntextodsazen2"/>
        <w:spacing w:after="0" w:line="240" w:lineRule="auto"/>
        <w:ind w:left="0"/>
        <w:jc w:val="center"/>
        <w:rPr>
          <w:rFonts w:ascii="Arial" w:hAnsi="Arial" w:cs="Arial"/>
          <w:sz w:val="20"/>
          <w:szCs w:val="20"/>
        </w:rPr>
      </w:pPr>
      <w:r>
        <w:rPr>
          <w:rFonts w:ascii="Arial" w:hAnsi="Arial" w:cs="Arial"/>
          <w:sz w:val="20"/>
          <w:szCs w:val="20"/>
        </w:rPr>
        <w:t>Zahájení díla</w:t>
      </w:r>
      <w:r w:rsidR="0094725C">
        <w:rPr>
          <w:rFonts w:ascii="Arial" w:hAnsi="Arial" w:cs="Arial"/>
          <w:sz w:val="20"/>
          <w:szCs w:val="20"/>
        </w:rPr>
        <w:t>, lhůty</w:t>
      </w:r>
      <w:r>
        <w:rPr>
          <w:rFonts w:ascii="Arial" w:hAnsi="Arial" w:cs="Arial"/>
          <w:sz w:val="20"/>
          <w:szCs w:val="20"/>
        </w:rPr>
        <w:t xml:space="preserve"> a harmonogram </w:t>
      </w:r>
      <w:r w:rsidRPr="00377950">
        <w:rPr>
          <w:rFonts w:ascii="Arial" w:hAnsi="Arial" w:cs="Arial"/>
          <w:sz w:val="20"/>
          <w:szCs w:val="20"/>
        </w:rPr>
        <w:t>díla</w:t>
      </w:r>
    </w:p>
    <w:p w:rsidR="00AC18A8" w:rsidRPr="00377950" w:rsidRDefault="00AC18A8" w:rsidP="00AC18A8">
      <w:pPr>
        <w:pStyle w:val="Zkladntextodsazen2"/>
        <w:spacing w:after="0" w:line="240" w:lineRule="auto"/>
        <w:ind w:left="0"/>
        <w:jc w:val="both"/>
        <w:rPr>
          <w:rFonts w:ascii="Arial" w:hAnsi="Arial" w:cs="Arial"/>
          <w:sz w:val="20"/>
          <w:szCs w:val="20"/>
        </w:rPr>
      </w:pPr>
    </w:p>
    <w:p w:rsidR="00AC18A8" w:rsidRDefault="00AC18A8" w:rsidP="00AC18A8">
      <w:pPr>
        <w:pStyle w:val="Zkladntextodsazen2"/>
        <w:spacing w:after="0" w:line="240" w:lineRule="auto"/>
        <w:ind w:left="0"/>
        <w:jc w:val="both"/>
        <w:rPr>
          <w:rFonts w:ascii="Arial" w:hAnsi="Arial" w:cs="Arial"/>
          <w:sz w:val="20"/>
          <w:szCs w:val="20"/>
        </w:rPr>
      </w:pPr>
      <w:r>
        <w:rPr>
          <w:rFonts w:ascii="Arial" w:hAnsi="Arial" w:cs="Arial"/>
          <w:sz w:val="20"/>
          <w:szCs w:val="20"/>
        </w:rPr>
        <w:t>2</w:t>
      </w:r>
      <w:r w:rsidR="005573C6">
        <w:rPr>
          <w:rFonts w:ascii="Arial" w:hAnsi="Arial" w:cs="Arial"/>
          <w:sz w:val="20"/>
          <w:szCs w:val="20"/>
        </w:rPr>
        <w:t>.1</w:t>
      </w:r>
    </w:p>
    <w:p w:rsidR="0078318B" w:rsidRDefault="0078318B" w:rsidP="0078318B">
      <w:pPr>
        <w:pStyle w:val="Zkladntextodsazen2"/>
        <w:spacing w:after="0" w:line="240" w:lineRule="auto"/>
        <w:ind w:left="0"/>
        <w:jc w:val="both"/>
        <w:rPr>
          <w:rFonts w:ascii="Arial" w:hAnsi="Arial" w:cs="Arial"/>
          <w:sz w:val="20"/>
          <w:szCs w:val="20"/>
        </w:rPr>
      </w:pPr>
      <w:r w:rsidRPr="009E6834">
        <w:rPr>
          <w:rFonts w:ascii="Arial" w:hAnsi="Arial" w:cs="Arial"/>
          <w:b/>
          <w:sz w:val="20"/>
          <w:szCs w:val="20"/>
        </w:rPr>
        <w:t>Harmonogram díla</w:t>
      </w:r>
      <w:r>
        <w:rPr>
          <w:rFonts w:ascii="Arial" w:hAnsi="Arial" w:cs="Arial"/>
          <w:sz w:val="20"/>
          <w:szCs w:val="20"/>
        </w:rPr>
        <w:t xml:space="preserve"> je závazný. Obsahem harmonogramu díla musí být závazné termíny z vyhlášky 231/2012 Sb.:</w:t>
      </w:r>
    </w:p>
    <w:p w:rsidR="0078318B" w:rsidRDefault="0078318B" w:rsidP="0078318B">
      <w:pPr>
        <w:pStyle w:val="Zkladntextodsazen2"/>
        <w:numPr>
          <w:ilvl w:val="0"/>
          <w:numId w:val="43"/>
        </w:numPr>
        <w:spacing w:after="0" w:line="240" w:lineRule="auto"/>
        <w:jc w:val="both"/>
        <w:rPr>
          <w:rFonts w:ascii="Arial" w:hAnsi="Arial" w:cs="Arial"/>
          <w:sz w:val="20"/>
          <w:szCs w:val="20"/>
        </w:rPr>
      </w:pPr>
      <w:r>
        <w:rPr>
          <w:rFonts w:ascii="Arial" w:hAnsi="Arial" w:cs="Arial"/>
          <w:sz w:val="20"/>
          <w:szCs w:val="20"/>
        </w:rPr>
        <w:t>Doba předání a převzetí staveniště,</w:t>
      </w:r>
    </w:p>
    <w:p w:rsidR="0078318B" w:rsidRDefault="0078318B" w:rsidP="0078318B">
      <w:pPr>
        <w:pStyle w:val="Zkladntextodsazen2"/>
        <w:numPr>
          <w:ilvl w:val="0"/>
          <w:numId w:val="43"/>
        </w:numPr>
        <w:spacing w:after="0" w:line="240" w:lineRule="auto"/>
        <w:jc w:val="both"/>
        <w:rPr>
          <w:rFonts w:ascii="Arial" w:hAnsi="Arial" w:cs="Arial"/>
          <w:sz w:val="20"/>
          <w:szCs w:val="20"/>
        </w:rPr>
      </w:pPr>
      <w:r>
        <w:rPr>
          <w:rFonts w:ascii="Arial" w:hAnsi="Arial" w:cs="Arial"/>
          <w:sz w:val="20"/>
          <w:szCs w:val="20"/>
        </w:rPr>
        <w:t>Doba zahájení stavebních prací,</w:t>
      </w:r>
    </w:p>
    <w:p w:rsidR="0078318B" w:rsidRDefault="0078318B" w:rsidP="0078318B">
      <w:pPr>
        <w:pStyle w:val="Zkladntextodsazen2"/>
        <w:numPr>
          <w:ilvl w:val="0"/>
          <w:numId w:val="43"/>
        </w:numPr>
        <w:spacing w:after="0" w:line="240" w:lineRule="auto"/>
        <w:jc w:val="both"/>
        <w:rPr>
          <w:rFonts w:ascii="Arial" w:hAnsi="Arial" w:cs="Arial"/>
          <w:sz w:val="20"/>
          <w:szCs w:val="20"/>
        </w:rPr>
      </w:pPr>
      <w:r>
        <w:rPr>
          <w:rFonts w:ascii="Arial" w:hAnsi="Arial" w:cs="Arial"/>
          <w:sz w:val="20"/>
          <w:szCs w:val="20"/>
        </w:rPr>
        <w:t>Lhůta pro dokončení stavebních prací,</w:t>
      </w:r>
    </w:p>
    <w:p w:rsidR="0078318B" w:rsidRDefault="0078318B" w:rsidP="0078318B">
      <w:pPr>
        <w:pStyle w:val="Zkladntextodsazen2"/>
        <w:numPr>
          <w:ilvl w:val="0"/>
          <w:numId w:val="43"/>
        </w:numPr>
        <w:spacing w:after="0" w:line="240" w:lineRule="auto"/>
        <w:jc w:val="both"/>
        <w:rPr>
          <w:rFonts w:ascii="Arial" w:hAnsi="Arial" w:cs="Arial"/>
          <w:sz w:val="20"/>
          <w:szCs w:val="20"/>
        </w:rPr>
      </w:pPr>
      <w:r>
        <w:rPr>
          <w:rFonts w:ascii="Arial" w:hAnsi="Arial" w:cs="Arial"/>
          <w:sz w:val="20"/>
          <w:szCs w:val="20"/>
        </w:rPr>
        <w:t>Lhůta pro předání a převzetí díla,</w:t>
      </w:r>
    </w:p>
    <w:p w:rsidR="0078318B" w:rsidRDefault="0078318B" w:rsidP="00DE44D9">
      <w:pPr>
        <w:pStyle w:val="Zkladntextodsazen2"/>
        <w:numPr>
          <w:ilvl w:val="0"/>
          <w:numId w:val="43"/>
        </w:numPr>
        <w:spacing w:after="0" w:line="240" w:lineRule="auto"/>
        <w:jc w:val="both"/>
        <w:rPr>
          <w:rFonts w:ascii="Arial" w:hAnsi="Arial" w:cs="Arial"/>
          <w:sz w:val="20"/>
          <w:szCs w:val="20"/>
        </w:rPr>
      </w:pPr>
      <w:r>
        <w:rPr>
          <w:rFonts w:ascii="Arial" w:hAnsi="Arial" w:cs="Arial"/>
          <w:sz w:val="20"/>
          <w:szCs w:val="20"/>
        </w:rPr>
        <w:t>Počátek běhu záruční doby (tj. den předání a převzetí díla zhotovitelem).</w:t>
      </w:r>
    </w:p>
    <w:p w:rsidR="0078318B" w:rsidRDefault="0078318B" w:rsidP="00AC18A8">
      <w:pPr>
        <w:pStyle w:val="Zkladntextodsazen2"/>
        <w:spacing w:after="0" w:line="240" w:lineRule="auto"/>
        <w:ind w:left="0"/>
        <w:jc w:val="both"/>
        <w:rPr>
          <w:rFonts w:ascii="Arial" w:hAnsi="Arial" w:cs="Arial"/>
          <w:sz w:val="20"/>
          <w:szCs w:val="20"/>
        </w:rPr>
      </w:pPr>
    </w:p>
    <w:p w:rsidR="0078318B" w:rsidRDefault="0078318B" w:rsidP="0078318B">
      <w:pPr>
        <w:pStyle w:val="Zkladntextodsazen2"/>
        <w:spacing w:after="0" w:line="240" w:lineRule="auto"/>
        <w:ind w:left="0"/>
        <w:jc w:val="both"/>
        <w:rPr>
          <w:rFonts w:ascii="Arial" w:hAnsi="Arial" w:cs="Arial"/>
          <w:sz w:val="20"/>
          <w:szCs w:val="20"/>
        </w:rPr>
      </w:pPr>
      <w:r>
        <w:rPr>
          <w:rFonts w:ascii="Arial" w:hAnsi="Arial" w:cs="Arial"/>
          <w:sz w:val="20"/>
          <w:szCs w:val="20"/>
        </w:rPr>
        <w:t xml:space="preserve">Mimo výše uvedené termíny </w:t>
      </w:r>
      <w:r w:rsidRPr="00096A4B">
        <w:rPr>
          <w:rFonts w:ascii="Arial" w:hAnsi="Arial" w:cs="Arial"/>
          <w:b/>
          <w:sz w:val="20"/>
          <w:szCs w:val="20"/>
        </w:rPr>
        <w:t>musí být harmonogram díla členěn na 2. a 3. etapu</w:t>
      </w:r>
      <w:r w:rsidR="00DE44D9" w:rsidRPr="00DE44D9">
        <w:rPr>
          <w:rFonts w:ascii="Arial" w:hAnsi="Arial" w:cs="Arial"/>
          <w:sz w:val="20"/>
          <w:szCs w:val="20"/>
        </w:rPr>
        <w:t>. V</w:t>
      </w:r>
      <w:r w:rsidR="00DE44D9">
        <w:rPr>
          <w:rFonts w:ascii="Arial" w:hAnsi="Arial" w:cs="Arial"/>
          <w:sz w:val="20"/>
          <w:szCs w:val="20"/>
        </w:rPr>
        <w:t> </w:t>
      </w:r>
      <w:r w:rsidR="00DE44D9" w:rsidRPr="00DE44D9">
        <w:rPr>
          <w:rFonts w:ascii="Arial" w:hAnsi="Arial" w:cs="Arial"/>
          <w:sz w:val="20"/>
          <w:szCs w:val="20"/>
        </w:rPr>
        <w:t xml:space="preserve">rámci </w:t>
      </w:r>
      <w:r w:rsidR="00DE44D9">
        <w:rPr>
          <w:rFonts w:ascii="Arial" w:hAnsi="Arial" w:cs="Arial"/>
          <w:sz w:val="20"/>
          <w:szCs w:val="20"/>
        </w:rPr>
        <w:t xml:space="preserve">každé etapy bude harmonogram členěn </w:t>
      </w:r>
      <w:r>
        <w:rPr>
          <w:rFonts w:ascii="Arial" w:hAnsi="Arial" w:cs="Arial"/>
          <w:sz w:val="20"/>
          <w:szCs w:val="20"/>
        </w:rPr>
        <w:t xml:space="preserve">minimálně </w:t>
      </w:r>
      <w:r w:rsidR="00DE44D9">
        <w:rPr>
          <w:rFonts w:ascii="Arial" w:hAnsi="Arial" w:cs="Arial"/>
          <w:sz w:val="20"/>
          <w:szCs w:val="20"/>
        </w:rPr>
        <w:t xml:space="preserve">na </w:t>
      </w:r>
      <w:r>
        <w:rPr>
          <w:rFonts w:ascii="Arial" w:hAnsi="Arial" w:cs="Arial"/>
          <w:sz w:val="20"/>
          <w:szCs w:val="20"/>
        </w:rPr>
        <w:t>tyto závazné milníky průběhu výstavby (mají-li v dané etapě smysl):</w:t>
      </w:r>
    </w:p>
    <w:p w:rsidR="0078318B" w:rsidRDefault="00DE44D9"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lastRenderedPageBreak/>
        <w:t xml:space="preserve">Bourací práce </w:t>
      </w:r>
    </w:p>
    <w:p w:rsidR="00DE44D9" w:rsidRDefault="00DE44D9"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Zemní práce</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Základy</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Svislé konstrukce</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Vodorovné konstrukce</w:t>
      </w:r>
    </w:p>
    <w:p w:rsidR="00597811" w:rsidRDefault="00597811" w:rsidP="00597811">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Schodiště</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Střecha</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Vnitřní vodovod</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Vnitřní kanalizace</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Elektroinstalace</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Vzduchotechnika</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Vytápění</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Chlazení</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Podlahy</w:t>
      </w:r>
    </w:p>
    <w:p w:rsidR="00597811" w:rsidRDefault="00597811" w:rsidP="00597811">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Dlažba a další povrchy podlah</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Tepelné izolace</w:t>
      </w:r>
    </w:p>
    <w:p w:rsidR="0078318B" w:rsidRDefault="0078318B"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Omítky</w:t>
      </w:r>
      <w:r w:rsidR="00597811">
        <w:rPr>
          <w:rFonts w:ascii="Arial" w:hAnsi="Arial" w:cs="Arial"/>
          <w:sz w:val="20"/>
          <w:szCs w:val="20"/>
        </w:rPr>
        <w:t xml:space="preserve"> a obklady</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Okna</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Dveře</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Nátěry a malby</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Dokončovací konstrukce a práce</w:t>
      </w:r>
    </w:p>
    <w:p w:rsidR="00597811" w:rsidRDefault="00597811" w:rsidP="0078318B">
      <w:pPr>
        <w:pStyle w:val="Zkladntextodsazen2"/>
        <w:numPr>
          <w:ilvl w:val="0"/>
          <w:numId w:val="41"/>
        </w:numPr>
        <w:spacing w:after="0" w:line="240" w:lineRule="auto"/>
        <w:jc w:val="both"/>
        <w:rPr>
          <w:rFonts w:ascii="Arial" w:hAnsi="Arial" w:cs="Arial"/>
          <w:sz w:val="20"/>
          <w:szCs w:val="20"/>
        </w:rPr>
      </w:pPr>
      <w:r>
        <w:rPr>
          <w:rFonts w:ascii="Arial" w:hAnsi="Arial" w:cs="Arial"/>
          <w:sz w:val="20"/>
          <w:szCs w:val="20"/>
        </w:rPr>
        <w:t>Venkovní zpevněné plochy</w:t>
      </w:r>
    </w:p>
    <w:p w:rsidR="00DE44D9" w:rsidRDefault="00DE44D9" w:rsidP="0078318B">
      <w:pPr>
        <w:jc w:val="both"/>
        <w:rPr>
          <w:rFonts w:ascii="Arial" w:hAnsi="Arial" w:cs="Arial"/>
          <w:sz w:val="20"/>
          <w:szCs w:val="20"/>
        </w:rPr>
      </w:pPr>
    </w:p>
    <w:p w:rsidR="0078318B" w:rsidRDefault="0078318B" w:rsidP="0078318B">
      <w:pPr>
        <w:jc w:val="both"/>
        <w:rPr>
          <w:rFonts w:ascii="Arial" w:hAnsi="Arial" w:cs="Arial"/>
          <w:sz w:val="20"/>
          <w:szCs w:val="20"/>
        </w:rPr>
      </w:pPr>
      <w:r w:rsidRPr="00F0138A">
        <w:rPr>
          <w:rFonts w:ascii="Arial" w:hAnsi="Arial" w:cs="Arial"/>
          <w:sz w:val="20"/>
          <w:szCs w:val="20"/>
        </w:rPr>
        <w:t>Harmonogram díla</w:t>
      </w:r>
      <w:r>
        <w:rPr>
          <w:rFonts w:ascii="Arial" w:hAnsi="Arial" w:cs="Arial"/>
          <w:sz w:val="20"/>
          <w:szCs w:val="20"/>
        </w:rPr>
        <w:t xml:space="preserve"> bude vypracován po týdnech a </w:t>
      </w:r>
      <w:r w:rsidR="00DD50CB">
        <w:rPr>
          <w:rFonts w:ascii="Arial" w:hAnsi="Arial" w:cs="Arial"/>
          <w:sz w:val="20"/>
          <w:szCs w:val="20"/>
        </w:rPr>
        <w:t xml:space="preserve">etapách. </w:t>
      </w:r>
      <w:r w:rsidR="00DE44D9" w:rsidRPr="00DE44D9">
        <w:rPr>
          <w:rFonts w:ascii="Arial" w:hAnsi="Arial" w:cs="Arial"/>
          <w:b/>
          <w:sz w:val="20"/>
          <w:szCs w:val="20"/>
        </w:rPr>
        <w:t>Počátek 2. etapy bude 6.6.2016 a konec 30.8.2016. Počátek 3. etapy bude 30.6.2016 a konec 30.8.2017.</w:t>
      </w:r>
      <w:r w:rsidR="00DE44D9">
        <w:rPr>
          <w:rFonts w:ascii="Arial" w:hAnsi="Arial" w:cs="Arial"/>
          <w:b/>
          <w:sz w:val="20"/>
          <w:szCs w:val="20"/>
        </w:rPr>
        <w:t xml:space="preserve"> </w:t>
      </w:r>
    </w:p>
    <w:p w:rsidR="00AC18A8" w:rsidRDefault="00AC18A8" w:rsidP="00AC18A8">
      <w:pPr>
        <w:pStyle w:val="Zkladntextodsazen2"/>
        <w:spacing w:after="0" w:line="240" w:lineRule="auto"/>
        <w:ind w:left="0"/>
        <w:jc w:val="both"/>
        <w:rPr>
          <w:rFonts w:ascii="Arial" w:hAnsi="Arial" w:cs="Arial"/>
          <w:sz w:val="20"/>
          <w:szCs w:val="20"/>
        </w:rPr>
      </w:pPr>
    </w:p>
    <w:p w:rsidR="0078318B" w:rsidRDefault="0078318B" w:rsidP="0078318B">
      <w:pPr>
        <w:pStyle w:val="Zkladntextodsazen2"/>
        <w:spacing w:after="0" w:line="240" w:lineRule="auto"/>
        <w:ind w:left="0"/>
        <w:jc w:val="both"/>
        <w:rPr>
          <w:rFonts w:ascii="Arial" w:hAnsi="Arial" w:cs="Arial"/>
          <w:sz w:val="20"/>
          <w:szCs w:val="20"/>
        </w:rPr>
      </w:pPr>
      <w:r>
        <w:rPr>
          <w:rFonts w:ascii="Arial" w:hAnsi="Arial" w:cs="Arial"/>
          <w:sz w:val="20"/>
          <w:szCs w:val="20"/>
        </w:rPr>
        <w:t>2.2</w:t>
      </w:r>
    </w:p>
    <w:p w:rsidR="0078318B" w:rsidRDefault="0078318B" w:rsidP="0078318B">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w:t>
      </w:r>
      <w:r>
        <w:rPr>
          <w:rFonts w:ascii="Arial" w:hAnsi="Arial" w:cs="Arial"/>
          <w:sz w:val="20"/>
          <w:szCs w:val="20"/>
        </w:rPr>
        <w:t xml:space="preserve">azuje, že od </w:t>
      </w:r>
      <w:r w:rsidRPr="00377950">
        <w:rPr>
          <w:rFonts w:ascii="Arial" w:hAnsi="Arial" w:cs="Arial"/>
          <w:sz w:val="20"/>
          <w:szCs w:val="20"/>
        </w:rPr>
        <w:t xml:space="preserve">objednatele převezme staveniště </w:t>
      </w:r>
      <w:r w:rsidRPr="00767F5B">
        <w:rPr>
          <w:rFonts w:ascii="Arial" w:hAnsi="Arial" w:cs="Arial"/>
          <w:sz w:val="20"/>
          <w:szCs w:val="20"/>
          <w:u w:val="single"/>
        </w:rPr>
        <w:t>Předávacím protokolem zahájení stavby</w:t>
      </w:r>
      <w:r>
        <w:rPr>
          <w:rFonts w:ascii="Arial" w:hAnsi="Arial" w:cs="Arial"/>
          <w:sz w:val="20"/>
          <w:szCs w:val="20"/>
        </w:rPr>
        <w:t xml:space="preserve"> </w:t>
      </w:r>
      <w:r w:rsidRPr="00377950">
        <w:rPr>
          <w:rFonts w:ascii="Arial" w:hAnsi="Arial" w:cs="Arial"/>
          <w:sz w:val="20"/>
          <w:szCs w:val="20"/>
        </w:rPr>
        <w:t xml:space="preserve">a </w:t>
      </w:r>
      <w:r>
        <w:rPr>
          <w:rFonts w:ascii="Arial" w:hAnsi="Arial" w:cs="Arial"/>
          <w:sz w:val="20"/>
          <w:szCs w:val="20"/>
        </w:rPr>
        <w:t xml:space="preserve">to v den, který stanoví harmonogram ve </w:t>
      </w:r>
      <w:r w:rsidRPr="0078318B">
        <w:rPr>
          <w:rFonts w:ascii="Arial" w:hAnsi="Arial" w:cs="Arial"/>
          <w:b/>
          <w:sz w:val="20"/>
          <w:szCs w:val="20"/>
        </w:rPr>
        <w:t>čl. 2.1</w:t>
      </w:r>
      <w:r w:rsidRPr="0078318B">
        <w:rPr>
          <w:rFonts w:ascii="Arial" w:hAnsi="Arial" w:cs="Arial"/>
          <w:sz w:val="20"/>
          <w:szCs w:val="20"/>
        </w:rPr>
        <w:t>.</w:t>
      </w:r>
      <w:r>
        <w:rPr>
          <w:rFonts w:ascii="Arial" w:hAnsi="Arial" w:cs="Arial"/>
          <w:sz w:val="20"/>
          <w:szCs w:val="20"/>
        </w:rPr>
        <w:t xml:space="preserve"> </w:t>
      </w:r>
      <w:r w:rsidRPr="00ED0C24">
        <w:rPr>
          <w:rFonts w:ascii="Arial" w:hAnsi="Arial" w:cs="Arial"/>
          <w:sz w:val="20"/>
          <w:szCs w:val="20"/>
          <w:u w:val="single"/>
        </w:rPr>
        <w:t xml:space="preserve">Předávací protokol </w:t>
      </w:r>
      <w:r>
        <w:rPr>
          <w:rFonts w:ascii="Arial" w:hAnsi="Arial" w:cs="Arial"/>
          <w:sz w:val="20"/>
          <w:szCs w:val="20"/>
          <w:u w:val="single"/>
        </w:rPr>
        <w:t xml:space="preserve">zahájení </w:t>
      </w:r>
      <w:r w:rsidRPr="00ED0C24">
        <w:rPr>
          <w:rFonts w:ascii="Arial" w:hAnsi="Arial" w:cs="Arial"/>
          <w:sz w:val="20"/>
          <w:szCs w:val="20"/>
          <w:u w:val="single"/>
        </w:rPr>
        <w:t xml:space="preserve">stavby </w:t>
      </w:r>
      <w:r>
        <w:rPr>
          <w:rFonts w:ascii="Arial" w:hAnsi="Arial" w:cs="Arial"/>
          <w:sz w:val="20"/>
          <w:szCs w:val="20"/>
        </w:rPr>
        <w:t>bude minimálně obsahovat:</w:t>
      </w:r>
    </w:p>
    <w:p w:rsidR="0078318B" w:rsidRPr="001209E1" w:rsidRDefault="0078318B" w:rsidP="0078318B">
      <w:pPr>
        <w:widowControl w:val="0"/>
        <w:numPr>
          <w:ilvl w:val="0"/>
          <w:numId w:val="5"/>
        </w:numPr>
        <w:jc w:val="both"/>
        <w:rPr>
          <w:rFonts w:ascii="Arial" w:hAnsi="Arial" w:cs="Arial"/>
          <w:snapToGrid w:val="0"/>
          <w:sz w:val="20"/>
          <w:szCs w:val="20"/>
        </w:rPr>
      </w:pPr>
      <w:r w:rsidRPr="001209E1">
        <w:rPr>
          <w:rFonts w:ascii="Arial" w:hAnsi="Arial" w:cs="Arial"/>
          <w:snapToGrid w:val="0"/>
          <w:sz w:val="20"/>
          <w:szCs w:val="20"/>
        </w:rPr>
        <w:t>všechny známé skutečnosti, jež jsou významné z hlediska zajištění bezpečnosti a ochrany zdraví fyzických osob zdržujících se na staveništi,</w:t>
      </w:r>
    </w:p>
    <w:p w:rsidR="0078318B" w:rsidRPr="001209E1" w:rsidRDefault="0078318B" w:rsidP="0078318B">
      <w:pPr>
        <w:widowControl w:val="0"/>
        <w:numPr>
          <w:ilvl w:val="0"/>
          <w:numId w:val="5"/>
        </w:numPr>
        <w:jc w:val="both"/>
        <w:rPr>
          <w:rFonts w:ascii="Arial" w:hAnsi="Arial" w:cs="Arial"/>
          <w:snapToGrid w:val="0"/>
          <w:sz w:val="20"/>
          <w:szCs w:val="20"/>
        </w:rPr>
      </w:pPr>
      <w:r w:rsidRPr="001209E1">
        <w:rPr>
          <w:rFonts w:ascii="Arial" w:hAnsi="Arial" w:cs="Arial"/>
          <w:snapToGrid w:val="0"/>
          <w:sz w:val="20"/>
          <w:szCs w:val="20"/>
        </w:rPr>
        <w:t>uvedení odpovědných osob zhotovitele pro účel nařízení vlády č. 591/2006 Sb., o bližších minimálních požadavcích na bezpečnost a ochranu zdraví při práci na staveništích a</w:t>
      </w:r>
      <w:r>
        <w:rPr>
          <w:rFonts w:ascii="Arial" w:hAnsi="Arial" w:cs="Arial"/>
          <w:snapToGrid w:val="0"/>
          <w:sz w:val="20"/>
          <w:szCs w:val="20"/>
        </w:rPr>
        <w:t> </w:t>
      </w:r>
      <w:r w:rsidRPr="001209E1">
        <w:rPr>
          <w:rFonts w:ascii="Arial" w:hAnsi="Arial" w:cs="Arial"/>
          <w:snapToGrid w:val="0"/>
          <w:sz w:val="20"/>
          <w:szCs w:val="20"/>
        </w:rPr>
        <w:t>případnou konkretizaci jejich pravomocí a odpovědnosti,</w:t>
      </w:r>
    </w:p>
    <w:p w:rsidR="0078318B" w:rsidRPr="001209E1" w:rsidRDefault="0078318B" w:rsidP="0078318B">
      <w:pPr>
        <w:widowControl w:val="0"/>
        <w:numPr>
          <w:ilvl w:val="0"/>
          <w:numId w:val="5"/>
        </w:numPr>
        <w:jc w:val="both"/>
        <w:rPr>
          <w:rFonts w:ascii="Arial" w:hAnsi="Arial" w:cs="Arial"/>
          <w:snapToGrid w:val="0"/>
          <w:sz w:val="20"/>
          <w:szCs w:val="20"/>
        </w:rPr>
      </w:pPr>
      <w:r w:rsidRPr="001209E1">
        <w:rPr>
          <w:rFonts w:ascii="Arial" w:hAnsi="Arial" w:cs="Arial"/>
          <w:snapToGrid w:val="0"/>
          <w:sz w:val="20"/>
          <w:szCs w:val="20"/>
        </w:rPr>
        <w:t>vymezení prostoru staveniště včetně určení přístupo</w:t>
      </w:r>
      <w:r>
        <w:rPr>
          <w:rFonts w:ascii="Arial" w:hAnsi="Arial" w:cs="Arial"/>
          <w:snapToGrid w:val="0"/>
          <w:sz w:val="20"/>
          <w:szCs w:val="20"/>
        </w:rPr>
        <w:t xml:space="preserve">vých cest, vstupů na staveniště, </w:t>
      </w:r>
      <w:r>
        <w:rPr>
          <w:rFonts w:ascii="Arial" w:hAnsi="Arial" w:cs="Arial"/>
          <w:sz w:val="20"/>
          <w:szCs w:val="20"/>
        </w:rPr>
        <w:t>řešení oplocení či ohrazení staveniště, určení místa zařízení staveniště (buňky a WC)</w:t>
      </w:r>
      <w:r w:rsidRPr="001209E1">
        <w:rPr>
          <w:rFonts w:ascii="Arial" w:hAnsi="Arial" w:cs="Arial"/>
          <w:snapToGrid w:val="0"/>
          <w:sz w:val="20"/>
          <w:szCs w:val="20"/>
        </w:rPr>
        <w:t xml:space="preserve"> </w:t>
      </w:r>
      <w:r>
        <w:rPr>
          <w:rFonts w:ascii="Arial" w:hAnsi="Arial" w:cs="Arial"/>
          <w:snapToGrid w:val="0"/>
          <w:sz w:val="20"/>
          <w:szCs w:val="20"/>
        </w:rPr>
        <w:t xml:space="preserve">stavbu, </w:t>
      </w:r>
      <w:r w:rsidRPr="001209E1">
        <w:rPr>
          <w:rFonts w:ascii="Arial" w:hAnsi="Arial" w:cs="Arial"/>
          <w:snapToGrid w:val="0"/>
          <w:sz w:val="20"/>
          <w:szCs w:val="20"/>
        </w:rPr>
        <w:t xml:space="preserve">určení </w:t>
      </w:r>
      <w:r>
        <w:rPr>
          <w:rFonts w:ascii="Arial" w:hAnsi="Arial" w:cs="Arial"/>
          <w:snapToGrid w:val="0"/>
          <w:sz w:val="20"/>
          <w:szCs w:val="20"/>
        </w:rPr>
        <w:t xml:space="preserve">deponií, mezideponií, </w:t>
      </w:r>
      <w:r w:rsidRPr="001209E1">
        <w:rPr>
          <w:rFonts w:ascii="Arial" w:hAnsi="Arial" w:cs="Arial"/>
          <w:snapToGrid w:val="0"/>
          <w:sz w:val="20"/>
          <w:szCs w:val="20"/>
        </w:rPr>
        <w:t>prostoru pro odstavení strojů a uložení zařízení, použitých při provádění stavebních prací</w:t>
      </w:r>
      <w:r>
        <w:rPr>
          <w:rFonts w:ascii="Arial" w:hAnsi="Arial" w:cs="Arial"/>
          <w:snapToGrid w:val="0"/>
          <w:sz w:val="20"/>
          <w:szCs w:val="20"/>
        </w:rPr>
        <w:t>, apod.,</w:t>
      </w:r>
    </w:p>
    <w:p w:rsidR="0078318B" w:rsidRPr="006A16F5" w:rsidRDefault="0078318B" w:rsidP="0078318B">
      <w:pPr>
        <w:widowControl w:val="0"/>
        <w:numPr>
          <w:ilvl w:val="0"/>
          <w:numId w:val="5"/>
        </w:numPr>
        <w:jc w:val="both"/>
        <w:rPr>
          <w:rFonts w:ascii="Arial" w:hAnsi="Arial" w:cs="Arial"/>
          <w:snapToGrid w:val="0"/>
          <w:sz w:val="20"/>
          <w:szCs w:val="20"/>
        </w:rPr>
      </w:pPr>
      <w:r w:rsidRPr="001209E1">
        <w:rPr>
          <w:rFonts w:ascii="Arial" w:hAnsi="Arial" w:cs="Arial"/>
          <w:snapToGrid w:val="0"/>
          <w:sz w:val="20"/>
          <w:szCs w:val="20"/>
        </w:rPr>
        <w:t>určení případů, kdy musí být vykon</w:t>
      </w:r>
      <w:r>
        <w:rPr>
          <w:rFonts w:ascii="Arial" w:hAnsi="Arial" w:cs="Arial"/>
          <w:snapToGrid w:val="0"/>
          <w:sz w:val="20"/>
          <w:szCs w:val="20"/>
        </w:rPr>
        <w:t>áván stálý dozor.</w:t>
      </w:r>
    </w:p>
    <w:p w:rsidR="0078318B" w:rsidRDefault="0078318B" w:rsidP="0078318B">
      <w:pPr>
        <w:widowControl w:val="0"/>
        <w:numPr>
          <w:ilvl w:val="0"/>
          <w:numId w:val="5"/>
        </w:numPr>
        <w:jc w:val="both"/>
        <w:rPr>
          <w:rFonts w:ascii="Arial" w:hAnsi="Arial" w:cs="Arial"/>
          <w:snapToGrid w:val="0"/>
          <w:sz w:val="20"/>
          <w:szCs w:val="20"/>
        </w:rPr>
      </w:pPr>
      <w:r w:rsidRPr="001209E1">
        <w:rPr>
          <w:rFonts w:ascii="Arial" w:hAnsi="Arial" w:cs="Arial"/>
          <w:snapToGrid w:val="0"/>
          <w:sz w:val="20"/>
          <w:szCs w:val="20"/>
        </w:rPr>
        <w:t>určení prostoru pro odstavení strojů a uložení zařízení, použitých při provádění stavebních prací</w:t>
      </w:r>
    </w:p>
    <w:p w:rsidR="0078318B" w:rsidRPr="001209E1" w:rsidRDefault="0078318B" w:rsidP="0078318B">
      <w:pPr>
        <w:widowControl w:val="0"/>
        <w:numPr>
          <w:ilvl w:val="0"/>
          <w:numId w:val="5"/>
        </w:numPr>
        <w:jc w:val="both"/>
        <w:rPr>
          <w:rFonts w:ascii="Arial" w:hAnsi="Arial" w:cs="Arial"/>
          <w:snapToGrid w:val="0"/>
          <w:sz w:val="20"/>
          <w:szCs w:val="20"/>
        </w:rPr>
      </w:pPr>
      <w:r>
        <w:rPr>
          <w:rFonts w:ascii="Arial" w:hAnsi="Arial" w:cs="Arial"/>
          <w:snapToGrid w:val="0"/>
          <w:sz w:val="20"/>
          <w:szCs w:val="20"/>
        </w:rPr>
        <w:t>stavy elektroměru, vodoměru, plynoměru a další podobné hodnoty médií</w:t>
      </w:r>
      <w:r w:rsidRPr="001209E1">
        <w:rPr>
          <w:rFonts w:ascii="Arial" w:hAnsi="Arial" w:cs="Arial"/>
          <w:snapToGrid w:val="0"/>
          <w:sz w:val="20"/>
          <w:szCs w:val="20"/>
        </w:rPr>
        <w:t>.</w:t>
      </w:r>
    </w:p>
    <w:p w:rsidR="0078318B" w:rsidRPr="00377950" w:rsidRDefault="0078318B" w:rsidP="0078318B">
      <w:pPr>
        <w:pStyle w:val="Zkladntextodsazen2"/>
        <w:spacing w:after="0" w:line="240" w:lineRule="auto"/>
        <w:ind w:left="0"/>
        <w:jc w:val="both"/>
        <w:rPr>
          <w:rFonts w:ascii="Arial" w:hAnsi="Arial" w:cs="Arial"/>
          <w:sz w:val="20"/>
          <w:szCs w:val="20"/>
        </w:rPr>
      </w:pPr>
      <w:r>
        <w:rPr>
          <w:rFonts w:ascii="Arial" w:hAnsi="Arial" w:cs="Arial"/>
          <w:sz w:val="20"/>
          <w:szCs w:val="20"/>
        </w:rPr>
        <w:t>Nebude-li některé z bodů třeba objasňovat, bude do předávacího protokolu stavby od objednatele zhotoviteli zapsáno, že není třeba objasňovat např. s odkazem na příslušnou část DPS.</w:t>
      </w:r>
    </w:p>
    <w:p w:rsidR="0078318B" w:rsidRDefault="0078318B" w:rsidP="0078318B">
      <w:pPr>
        <w:pStyle w:val="Zkladntextodsazen2"/>
        <w:spacing w:after="0" w:line="240" w:lineRule="auto"/>
        <w:ind w:left="0"/>
        <w:jc w:val="both"/>
        <w:rPr>
          <w:rFonts w:ascii="Arial" w:hAnsi="Arial" w:cs="Arial"/>
          <w:sz w:val="20"/>
          <w:szCs w:val="20"/>
        </w:rPr>
      </w:pPr>
    </w:p>
    <w:p w:rsidR="0078318B" w:rsidRDefault="0078318B" w:rsidP="0078318B">
      <w:pPr>
        <w:pStyle w:val="Zkladntextodsazen2"/>
        <w:spacing w:after="0" w:line="240" w:lineRule="auto"/>
        <w:ind w:left="0"/>
        <w:jc w:val="both"/>
        <w:rPr>
          <w:rFonts w:ascii="Arial" w:hAnsi="Arial" w:cs="Arial"/>
          <w:sz w:val="20"/>
          <w:szCs w:val="20"/>
        </w:rPr>
      </w:pPr>
      <w:r>
        <w:rPr>
          <w:rFonts w:ascii="Arial" w:hAnsi="Arial" w:cs="Arial"/>
          <w:sz w:val="20"/>
          <w:szCs w:val="20"/>
        </w:rPr>
        <w:t>2.3</w:t>
      </w:r>
    </w:p>
    <w:p w:rsidR="0078318B" w:rsidRDefault="0078318B" w:rsidP="0078318B">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zavazuje zahájit provádění díla nejpozději prv</w:t>
      </w:r>
      <w:r>
        <w:rPr>
          <w:rFonts w:ascii="Arial" w:hAnsi="Arial" w:cs="Arial"/>
          <w:sz w:val="20"/>
          <w:szCs w:val="20"/>
        </w:rPr>
        <w:t>ní</w:t>
      </w:r>
      <w:r w:rsidRPr="00377950">
        <w:rPr>
          <w:rFonts w:ascii="Arial" w:hAnsi="Arial" w:cs="Arial"/>
          <w:sz w:val="20"/>
          <w:szCs w:val="20"/>
        </w:rPr>
        <w:t xml:space="preserve"> pracovní den po převzetí staveniště od objednatele (lhůta, ve které zhotovitel zahájí provádění díla). </w:t>
      </w:r>
    </w:p>
    <w:p w:rsidR="00AC18A8" w:rsidRPr="00377950" w:rsidRDefault="00AC18A8" w:rsidP="00AC18A8">
      <w:pPr>
        <w:pStyle w:val="Zkladntextodsazen2"/>
        <w:spacing w:after="0" w:line="240" w:lineRule="auto"/>
        <w:ind w:left="0"/>
        <w:jc w:val="both"/>
        <w:rPr>
          <w:rFonts w:ascii="Arial" w:hAnsi="Arial" w:cs="Arial"/>
          <w:sz w:val="20"/>
          <w:szCs w:val="20"/>
        </w:rPr>
      </w:pPr>
    </w:p>
    <w:p w:rsidR="00AC18A8" w:rsidRDefault="00AC18A8" w:rsidP="005573C6">
      <w:pPr>
        <w:pStyle w:val="Zkladntextodsazen2"/>
        <w:spacing w:after="0" w:line="240" w:lineRule="auto"/>
        <w:ind w:left="0"/>
        <w:jc w:val="both"/>
        <w:rPr>
          <w:rFonts w:ascii="Arial" w:hAnsi="Arial" w:cs="Arial"/>
          <w:sz w:val="20"/>
          <w:szCs w:val="20"/>
        </w:rPr>
      </w:pPr>
      <w:r>
        <w:rPr>
          <w:rFonts w:ascii="Arial" w:hAnsi="Arial" w:cs="Arial"/>
          <w:sz w:val="20"/>
          <w:szCs w:val="20"/>
        </w:rPr>
        <w:t>2</w:t>
      </w:r>
      <w:r w:rsidRPr="00377950">
        <w:rPr>
          <w:rFonts w:ascii="Arial" w:hAnsi="Arial" w:cs="Arial"/>
          <w:sz w:val="20"/>
          <w:szCs w:val="20"/>
        </w:rPr>
        <w:t>.</w:t>
      </w:r>
      <w:r w:rsidR="005573C6">
        <w:rPr>
          <w:rFonts w:ascii="Arial" w:hAnsi="Arial" w:cs="Arial"/>
          <w:sz w:val="20"/>
          <w:szCs w:val="20"/>
        </w:rPr>
        <w:t>4</w:t>
      </w:r>
    </w:p>
    <w:p w:rsidR="00B15D40" w:rsidRPr="00C54A44" w:rsidRDefault="00B15D40" w:rsidP="00B15D40">
      <w:pPr>
        <w:pStyle w:val="Zkladntextodsazen2"/>
        <w:spacing w:after="0" w:line="240" w:lineRule="auto"/>
        <w:ind w:left="0"/>
        <w:jc w:val="both"/>
        <w:rPr>
          <w:rFonts w:ascii="Arial" w:hAnsi="Arial" w:cs="Arial"/>
          <w:b/>
          <w:sz w:val="20"/>
          <w:szCs w:val="20"/>
        </w:rPr>
      </w:pPr>
      <w:r w:rsidRPr="00C54A44">
        <w:rPr>
          <w:rFonts w:ascii="Arial" w:hAnsi="Arial" w:cs="Arial"/>
          <w:b/>
          <w:sz w:val="20"/>
          <w:szCs w:val="20"/>
        </w:rPr>
        <w:t xml:space="preserve">Zhotovitel se zavazuje provést dílo ve lhůtě pro provedení díla, tj. nejpozději do </w:t>
      </w:r>
      <w:proofErr w:type="gramStart"/>
      <w:r w:rsidRPr="00C54A44">
        <w:rPr>
          <w:rFonts w:ascii="Arial" w:hAnsi="Arial" w:cs="Arial"/>
          <w:b/>
          <w:sz w:val="20"/>
          <w:szCs w:val="20"/>
        </w:rPr>
        <w:t>30.8.2017</w:t>
      </w:r>
      <w:proofErr w:type="gramEnd"/>
      <w:r w:rsidRPr="00C54A44">
        <w:rPr>
          <w:rFonts w:ascii="Arial" w:hAnsi="Arial" w:cs="Arial"/>
          <w:b/>
          <w:sz w:val="20"/>
          <w:szCs w:val="20"/>
        </w:rPr>
        <w:t xml:space="preserve">. </w:t>
      </w:r>
    </w:p>
    <w:p w:rsidR="00B15D40" w:rsidRDefault="00B15D40" w:rsidP="005573C6">
      <w:pPr>
        <w:pStyle w:val="Zkladntextodsazen2"/>
        <w:spacing w:after="0" w:line="240" w:lineRule="auto"/>
        <w:ind w:left="0"/>
        <w:jc w:val="both"/>
        <w:rPr>
          <w:rFonts w:ascii="Arial" w:hAnsi="Arial" w:cs="Arial"/>
          <w:b/>
          <w:sz w:val="20"/>
          <w:szCs w:val="20"/>
        </w:rPr>
      </w:pPr>
      <w:r w:rsidRPr="00C54A44">
        <w:rPr>
          <w:rFonts w:ascii="Arial" w:hAnsi="Arial" w:cs="Arial"/>
          <w:b/>
          <w:sz w:val="20"/>
          <w:szCs w:val="20"/>
        </w:rPr>
        <w:t xml:space="preserve">Práce budou prováděny </w:t>
      </w:r>
      <w:r w:rsidR="003F08E4">
        <w:rPr>
          <w:rFonts w:ascii="Arial" w:hAnsi="Arial" w:cs="Arial"/>
          <w:b/>
          <w:sz w:val="20"/>
          <w:szCs w:val="20"/>
        </w:rPr>
        <w:t>v pracovní dny</w:t>
      </w:r>
      <w:r w:rsidR="003F08E4" w:rsidRPr="00C54A44">
        <w:rPr>
          <w:rFonts w:ascii="Arial" w:hAnsi="Arial" w:cs="Arial"/>
          <w:b/>
          <w:sz w:val="20"/>
          <w:szCs w:val="20"/>
        </w:rPr>
        <w:t xml:space="preserve"> </w:t>
      </w:r>
      <w:r w:rsidRPr="00C54A44">
        <w:rPr>
          <w:rFonts w:ascii="Arial" w:hAnsi="Arial" w:cs="Arial"/>
          <w:b/>
          <w:sz w:val="20"/>
          <w:szCs w:val="20"/>
        </w:rPr>
        <w:t>vždy o</w:t>
      </w:r>
      <w:r w:rsidR="00DE44D9">
        <w:rPr>
          <w:rFonts w:ascii="Arial" w:hAnsi="Arial" w:cs="Arial"/>
          <w:b/>
          <w:sz w:val="20"/>
          <w:szCs w:val="20"/>
        </w:rPr>
        <w:t xml:space="preserve">d 16:00 do 4:00, mimo pracovní dny, tedy </w:t>
      </w:r>
      <w:r w:rsidR="003F08E4">
        <w:rPr>
          <w:rFonts w:ascii="Arial" w:hAnsi="Arial" w:cs="Arial"/>
          <w:b/>
          <w:sz w:val="20"/>
          <w:szCs w:val="20"/>
        </w:rPr>
        <w:t>o </w:t>
      </w:r>
      <w:r w:rsidRPr="00C54A44">
        <w:rPr>
          <w:rFonts w:ascii="Arial" w:hAnsi="Arial" w:cs="Arial"/>
          <w:b/>
          <w:sz w:val="20"/>
          <w:szCs w:val="20"/>
        </w:rPr>
        <w:t>víkendech, prázdninách a svátcích</w:t>
      </w:r>
      <w:r w:rsidR="00DE44D9">
        <w:rPr>
          <w:rFonts w:ascii="Arial" w:hAnsi="Arial" w:cs="Arial"/>
          <w:b/>
          <w:sz w:val="20"/>
          <w:szCs w:val="20"/>
        </w:rPr>
        <w:t xml:space="preserve"> </w:t>
      </w:r>
      <w:r w:rsidR="003F08E4">
        <w:rPr>
          <w:rFonts w:ascii="Arial" w:hAnsi="Arial" w:cs="Arial"/>
          <w:b/>
          <w:sz w:val="20"/>
          <w:szCs w:val="20"/>
        </w:rPr>
        <w:t xml:space="preserve">je možné práce provádět kdykoli. Zhotovitel se zavazuje plně respektovat výuku </w:t>
      </w:r>
      <w:r w:rsidRPr="00C54A44">
        <w:rPr>
          <w:rFonts w:ascii="Arial" w:hAnsi="Arial" w:cs="Arial"/>
          <w:b/>
          <w:sz w:val="20"/>
          <w:szCs w:val="20"/>
        </w:rPr>
        <w:t>na ZŠ</w:t>
      </w:r>
      <w:r w:rsidR="003F08E4">
        <w:rPr>
          <w:rFonts w:ascii="Arial" w:hAnsi="Arial" w:cs="Arial"/>
          <w:b/>
          <w:sz w:val="20"/>
          <w:szCs w:val="20"/>
        </w:rPr>
        <w:t xml:space="preserve"> a práce provádět tak, aby nedocházelo k jejímu narušení</w:t>
      </w:r>
      <w:r w:rsidRPr="00C54A44">
        <w:rPr>
          <w:rFonts w:ascii="Arial" w:hAnsi="Arial" w:cs="Arial"/>
          <w:b/>
          <w:sz w:val="20"/>
          <w:szCs w:val="20"/>
        </w:rPr>
        <w:t>.</w:t>
      </w:r>
      <w:r w:rsidR="003F08E4">
        <w:rPr>
          <w:rFonts w:ascii="Arial" w:hAnsi="Arial" w:cs="Arial"/>
          <w:b/>
          <w:sz w:val="20"/>
          <w:szCs w:val="20"/>
        </w:rPr>
        <w:t xml:space="preserve"> V rámci 2. etapy zajistil objednatel náhradní prostory pro výuku</w:t>
      </w:r>
      <w:r w:rsidR="00B25474">
        <w:rPr>
          <w:rFonts w:ascii="Arial" w:hAnsi="Arial" w:cs="Arial"/>
          <w:b/>
          <w:sz w:val="20"/>
          <w:szCs w:val="20"/>
        </w:rPr>
        <w:t xml:space="preserve"> ZŠ</w:t>
      </w:r>
      <w:r w:rsidR="003F08E4">
        <w:rPr>
          <w:rFonts w:ascii="Arial" w:hAnsi="Arial" w:cs="Arial"/>
          <w:b/>
          <w:sz w:val="20"/>
          <w:szCs w:val="20"/>
        </w:rPr>
        <w:t xml:space="preserve"> v červnu 2016, proto v termínu od </w:t>
      </w:r>
      <w:r w:rsidR="003F08E4" w:rsidRPr="00DE44D9">
        <w:rPr>
          <w:rFonts w:ascii="Arial" w:hAnsi="Arial" w:cs="Arial"/>
          <w:b/>
          <w:sz w:val="20"/>
          <w:szCs w:val="20"/>
        </w:rPr>
        <w:t xml:space="preserve">6.6.2016 </w:t>
      </w:r>
      <w:r w:rsidR="003F08E4">
        <w:rPr>
          <w:rFonts w:ascii="Arial" w:hAnsi="Arial" w:cs="Arial"/>
          <w:b/>
          <w:sz w:val="20"/>
          <w:szCs w:val="20"/>
        </w:rPr>
        <w:t>do</w:t>
      </w:r>
      <w:r w:rsidR="003F08E4" w:rsidRPr="00DE44D9">
        <w:rPr>
          <w:rFonts w:ascii="Arial" w:hAnsi="Arial" w:cs="Arial"/>
          <w:b/>
          <w:sz w:val="20"/>
          <w:szCs w:val="20"/>
        </w:rPr>
        <w:t xml:space="preserve"> 30.8.2016</w:t>
      </w:r>
      <w:r w:rsidR="003F08E4">
        <w:rPr>
          <w:rFonts w:ascii="Arial" w:hAnsi="Arial" w:cs="Arial"/>
          <w:b/>
          <w:sz w:val="20"/>
          <w:szCs w:val="20"/>
        </w:rPr>
        <w:t xml:space="preserve"> je možné práce provádět celý den.</w:t>
      </w:r>
    </w:p>
    <w:p w:rsidR="003F08E4" w:rsidRPr="003F08E4" w:rsidRDefault="003F08E4" w:rsidP="005573C6">
      <w:pPr>
        <w:pStyle w:val="Zkladntextodsazen2"/>
        <w:spacing w:after="0" w:line="240" w:lineRule="auto"/>
        <w:ind w:left="0"/>
        <w:jc w:val="both"/>
        <w:rPr>
          <w:rFonts w:ascii="Arial" w:hAnsi="Arial" w:cs="Arial"/>
          <w:sz w:val="20"/>
          <w:szCs w:val="20"/>
        </w:rPr>
      </w:pPr>
    </w:p>
    <w:p w:rsidR="004839AB" w:rsidRDefault="005573C6" w:rsidP="005573C6">
      <w:pPr>
        <w:pStyle w:val="Zkladntextodsazen2"/>
        <w:spacing w:after="0" w:line="240" w:lineRule="auto"/>
        <w:ind w:left="0"/>
        <w:jc w:val="both"/>
        <w:rPr>
          <w:rFonts w:ascii="Arial" w:hAnsi="Arial" w:cs="Arial"/>
          <w:sz w:val="20"/>
          <w:szCs w:val="20"/>
        </w:rPr>
      </w:pPr>
      <w:r w:rsidRPr="00B15D40">
        <w:rPr>
          <w:rFonts w:ascii="Arial" w:hAnsi="Arial" w:cs="Arial"/>
          <w:sz w:val="20"/>
          <w:szCs w:val="20"/>
        </w:rPr>
        <w:t>Za lhůtu</w:t>
      </w:r>
      <w:r>
        <w:rPr>
          <w:rFonts w:ascii="Arial" w:hAnsi="Arial" w:cs="Arial"/>
          <w:sz w:val="20"/>
          <w:szCs w:val="20"/>
        </w:rPr>
        <w:t xml:space="preserve"> </w:t>
      </w:r>
      <w:r w:rsidRPr="00377950">
        <w:rPr>
          <w:rFonts w:ascii="Arial" w:hAnsi="Arial" w:cs="Arial"/>
          <w:sz w:val="20"/>
          <w:szCs w:val="20"/>
        </w:rPr>
        <w:t>provedení</w:t>
      </w:r>
      <w:r>
        <w:rPr>
          <w:rFonts w:ascii="Arial" w:hAnsi="Arial" w:cs="Arial"/>
          <w:sz w:val="20"/>
          <w:szCs w:val="20"/>
        </w:rPr>
        <w:t xml:space="preserve"> díla se považuje lhůta</w:t>
      </w:r>
      <w:r w:rsidRPr="00377950">
        <w:rPr>
          <w:rFonts w:ascii="Arial" w:hAnsi="Arial" w:cs="Arial"/>
          <w:sz w:val="20"/>
          <w:szCs w:val="20"/>
        </w:rPr>
        <w:t>, ve které zhotovitel řádně ukončí dílo, uvede staveniště do náležitého stavu</w:t>
      </w:r>
      <w:r w:rsidR="000F1965">
        <w:rPr>
          <w:rFonts w:ascii="Arial" w:hAnsi="Arial" w:cs="Arial"/>
          <w:sz w:val="20"/>
          <w:szCs w:val="20"/>
        </w:rPr>
        <w:t xml:space="preserve"> včetně odvozu zařízení staveniště</w:t>
      </w:r>
      <w:r w:rsidRPr="00377950">
        <w:rPr>
          <w:rFonts w:ascii="Arial" w:hAnsi="Arial" w:cs="Arial"/>
          <w:sz w:val="20"/>
          <w:szCs w:val="20"/>
        </w:rPr>
        <w:t xml:space="preserve"> a</w:t>
      </w:r>
      <w:r>
        <w:rPr>
          <w:rFonts w:ascii="Arial" w:hAnsi="Arial" w:cs="Arial"/>
          <w:sz w:val="20"/>
          <w:szCs w:val="20"/>
        </w:rPr>
        <w:t xml:space="preserve"> předá předmět díla objednateli </w:t>
      </w:r>
      <w:r w:rsidRPr="00ED0C24">
        <w:rPr>
          <w:rFonts w:ascii="Arial" w:hAnsi="Arial" w:cs="Arial"/>
          <w:sz w:val="20"/>
          <w:szCs w:val="20"/>
          <w:u w:val="single"/>
        </w:rPr>
        <w:t>Předávací</w:t>
      </w:r>
      <w:r>
        <w:rPr>
          <w:rFonts w:ascii="Arial" w:hAnsi="Arial" w:cs="Arial"/>
          <w:sz w:val="20"/>
          <w:szCs w:val="20"/>
          <w:u w:val="single"/>
        </w:rPr>
        <w:t>m</w:t>
      </w:r>
      <w:r w:rsidRPr="00ED0C24">
        <w:rPr>
          <w:rFonts w:ascii="Arial" w:hAnsi="Arial" w:cs="Arial"/>
          <w:sz w:val="20"/>
          <w:szCs w:val="20"/>
          <w:u w:val="single"/>
        </w:rPr>
        <w:t xml:space="preserve"> protokol</w:t>
      </w:r>
      <w:r>
        <w:rPr>
          <w:rFonts w:ascii="Arial" w:hAnsi="Arial" w:cs="Arial"/>
          <w:sz w:val="20"/>
          <w:szCs w:val="20"/>
          <w:u w:val="single"/>
        </w:rPr>
        <w:t>em</w:t>
      </w:r>
      <w:r w:rsidRPr="00ED0C24">
        <w:rPr>
          <w:rFonts w:ascii="Arial" w:hAnsi="Arial" w:cs="Arial"/>
          <w:sz w:val="20"/>
          <w:szCs w:val="20"/>
          <w:u w:val="single"/>
        </w:rPr>
        <w:t xml:space="preserve"> ukončení stavby</w:t>
      </w:r>
      <w:r w:rsidRPr="00767F5B">
        <w:rPr>
          <w:rFonts w:ascii="Arial" w:hAnsi="Arial" w:cs="Arial"/>
          <w:sz w:val="20"/>
          <w:szCs w:val="20"/>
          <w:u w:val="single"/>
        </w:rPr>
        <w:t xml:space="preserve"> </w:t>
      </w:r>
      <w:r w:rsidRPr="00ED0C24">
        <w:rPr>
          <w:rFonts w:ascii="Arial" w:hAnsi="Arial" w:cs="Arial"/>
          <w:sz w:val="20"/>
          <w:szCs w:val="20"/>
          <w:u w:val="single"/>
        </w:rPr>
        <w:t>nebo její části</w:t>
      </w:r>
      <w:r w:rsidRPr="00767F5B">
        <w:rPr>
          <w:rFonts w:ascii="Arial" w:hAnsi="Arial" w:cs="Arial"/>
          <w:sz w:val="20"/>
          <w:szCs w:val="20"/>
        </w:rPr>
        <w:t xml:space="preserve"> </w:t>
      </w:r>
      <w:r>
        <w:rPr>
          <w:rFonts w:ascii="Arial" w:hAnsi="Arial" w:cs="Arial"/>
          <w:sz w:val="20"/>
          <w:szCs w:val="20"/>
        </w:rPr>
        <w:t xml:space="preserve">podle </w:t>
      </w:r>
      <w:r w:rsidRPr="005573C6">
        <w:rPr>
          <w:rFonts w:ascii="Arial" w:hAnsi="Arial" w:cs="Arial"/>
          <w:b/>
          <w:sz w:val="20"/>
          <w:szCs w:val="20"/>
        </w:rPr>
        <w:t>čl. 3</w:t>
      </w:r>
      <w:r w:rsidRPr="00377950">
        <w:rPr>
          <w:rFonts w:ascii="Arial" w:hAnsi="Arial" w:cs="Arial"/>
          <w:sz w:val="20"/>
          <w:szCs w:val="20"/>
        </w:rPr>
        <w:t>.</w:t>
      </w:r>
      <w:r>
        <w:rPr>
          <w:rFonts w:ascii="Arial" w:hAnsi="Arial" w:cs="Arial"/>
          <w:sz w:val="20"/>
          <w:szCs w:val="20"/>
        </w:rPr>
        <w:t xml:space="preserve"> </w:t>
      </w:r>
      <w:r w:rsidR="00AC18A8" w:rsidRPr="00377950">
        <w:rPr>
          <w:rFonts w:ascii="Arial" w:hAnsi="Arial" w:cs="Arial"/>
          <w:sz w:val="20"/>
          <w:szCs w:val="20"/>
        </w:rPr>
        <w:t xml:space="preserve">Před lhůtou pro provedení díla není objednatel povinen dílo nebo kteroukoli jeho část převzít. </w:t>
      </w:r>
    </w:p>
    <w:p w:rsidR="005573C6" w:rsidRDefault="005573C6" w:rsidP="00B15D40">
      <w:pPr>
        <w:pStyle w:val="Zkladntextodsazen2"/>
        <w:spacing w:after="0" w:line="240" w:lineRule="auto"/>
        <w:ind w:left="0"/>
        <w:jc w:val="both"/>
        <w:rPr>
          <w:rFonts w:ascii="Arial" w:hAnsi="Arial" w:cs="Arial"/>
          <w:sz w:val="20"/>
          <w:szCs w:val="20"/>
        </w:rPr>
      </w:pPr>
    </w:p>
    <w:p w:rsidR="002F237E" w:rsidRPr="00B15D40" w:rsidRDefault="002F237E" w:rsidP="00B15D40">
      <w:pPr>
        <w:pStyle w:val="Zkladntextodsazen2"/>
        <w:spacing w:after="0" w:line="240" w:lineRule="auto"/>
        <w:ind w:left="0"/>
        <w:jc w:val="both"/>
        <w:rPr>
          <w:rFonts w:ascii="Arial" w:hAnsi="Arial" w:cs="Arial"/>
          <w:sz w:val="20"/>
          <w:szCs w:val="20"/>
        </w:rPr>
      </w:pPr>
      <w:r>
        <w:rPr>
          <w:rFonts w:ascii="Arial" w:hAnsi="Arial" w:cs="Arial"/>
          <w:sz w:val="20"/>
          <w:szCs w:val="20"/>
        </w:rPr>
        <w:t>2.5</w:t>
      </w:r>
    </w:p>
    <w:p w:rsidR="002F237E" w:rsidRPr="00377950" w:rsidRDefault="002F237E" w:rsidP="002F237E">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Pokud z důvodu předcházející veřejné zakázky nebude moci zhotovitel zahájit provádění díla ve stanovený den, převezme staveniště a zahájí provádění díla v nejbližší možný termín. Bude-li zpoždění převzetí staveniště z důvodu předcházející veřejné zakázky do </w:t>
      </w:r>
      <w:proofErr w:type="gramStart"/>
      <w:r>
        <w:rPr>
          <w:rFonts w:ascii="Arial" w:hAnsi="Arial" w:cs="Arial"/>
          <w:sz w:val="20"/>
          <w:szCs w:val="20"/>
        </w:rPr>
        <w:t>10-ti</w:t>
      </w:r>
      <w:proofErr w:type="gramEnd"/>
      <w:r>
        <w:rPr>
          <w:rFonts w:ascii="Arial" w:hAnsi="Arial" w:cs="Arial"/>
          <w:sz w:val="20"/>
          <w:szCs w:val="20"/>
        </w:rPr>
        <w:t xml:space="preserve"> pracovních dnů, zavazuje se zhotovitel, že to nebude mít vliv na ukončení 2. a 3. etapy a současně bude přepracován harmonogram, schválen objednatelem a stane se součástí smlouvy jako Dodatek č 1 (pokud nebude včleněn již do textu smlouvy o dílo). Bude-li zpoždění převzetí staveniště z důvodu předcházející veřejné zakázky delší než 10 pracovních dnů, bude po dohodě zhotovitele s objednatelem schválen nový harmonogram a stane se součástí smlouvy jako Dodatek č 1 (pokud nebude včleněn již do textu smlouvy o dílo).</w:t>
      </w:r>
    </w:p>
    <w:p w:rsidR="00E227F2" w:rsidRDefault="00E227F2" w:rsidP="006D0C79">
      <w:pPr>
        <w:pStyle w:val="Zkladntextodsazen2"/>
        <w:spacing w:after="0" w:line="240" w:lineRule="auto"/>
        <w:ind w:left="0"/>
        <w:jc w:val="both"/>
        <w:rPr>
          <w:rFonts w:ascii="Arial" w:hAnsi="Arial" w:cs="Arial"/>
          <w:sz w:val="20"/>
          <w:szCs w:val="20"/>
        </w:rPr>
      </w:pPr>
    </w:p>
    <w:p w:rsidR="00B25474" w:rsidRPr="00377950" w:rsidRDefault="00B25474" w:rsidP="006D0C79">
      <w:pPr>
        <w:pStyle w:val="Zkladntextodsazen2"/>
        <w:spacing w:after="0" w:line="240" w:lineRule="auto"/>
        <w:ind w:left="0"/>
        <w:jc w:val="both"/>
        <w:rPr>
          <w:rFonts w:ascii="Arial" w:hAnsi="Arial" w:cs="Arial"/>
          <w:sz w:val="20"/>
          <w:szCs w:val="20"/>
        </w:rPr>
      </w:pPr>
    </w:p>
    <w:p w:rsidR="007A3333" w:rsidRPr="00377950" w:rsidRDefault="00094D16" w:rsidP="005573C6">
      <w:pPr>
        <w:pStyle w:val="Zkladntextodsazen2"/>
        <w:spacing w:after="0" w:line="240" w:lineRule="auto"/>
        <w:ind w:left="0"/>
        <w:jc w:val="center"/>
        <w:rPr>
          <w:rFonts w:ascii="Arial" w:hAnsi="Arial" w:cs="Arial"/>
          <w:sz w:val="20"/>
          <w:szCs w:val="20"/>
        </w:rPr>
      </w:pPr>
      <w:r>
        <w:rPr>
          <w:rFonts w:ascii="Arial" w:hAnsi="Arial" w:cs="Arial"/>
          <w:sz w:val="20"/>
          <w:szCs w:val="20"/>
        </w:rPr>
        <w:t>3</w:t>
      </w:r>
      <w:r w:rsidR="007A3333" w:rsidRPr="00377950">
        <w:rPr>
          <w:rFonts w:ascii="Arial" w:hAnsi="Arial" w:cs="Arial"/>
          <w:sz w:val="20"/>
          <w:szCs w:val="20"/>
        </w:rPr>
        <w:t>.</w:t>
      </w:r>
    </w:p>
    <w:p w:rsidR="007A3333" w:rsidRPr="00377950" w:rsidRDefault="00D6416A" w:rsidP="005573C6">
      <w:pPr>
        <w:pStyle w:val="Zkladntextodsazen2"/>
        <w:spacing w:after="0" w:line="240" w:lineRule="auto"/>
        <w:ind w:left="0"/>
        <w:jc w:val="center"/>
        <w:rPr>
          <w:rFonts w:ascii="Arial" w:hAnsi="Arial" w:cs="Arial"/>
          <w:sz w:val="20"/>
          <w:szCs w:val="20"/>
        </w:rPr>
      </w:pPr>
      <w:r>
        <w:rPr>
          <w:rFonts w:ascii="Arial" w:hAnsi="Arial" w:cs="Arial"/>
          <w:sz w:val="20"/>
          <w:szCs w:val="20"/>
        </w:rPr>
        <w:t xml:space="preserve">Ukončení </w:t>
      </w:r>
      <w:r w:rsidR="007A3333" w:rsidRPr="00377950">
        <w:rPr>
          <w:rFonts w:ascii="Arial" w:hAnsi="Arial" w:cs="Arial"/>
          <w:sz w:val="20"/>
          <w:szCs w:val="20"/>
        </w:rPr>
        <w:t>díla</w:t>
      </w:r>
    </w:p>
    <w:p w:rsidR="007A3333" w:rsidRDefault="007A3333" w:rsidP="005573C6">
      <w:pPr>
        <w:pStyle w:val="Zkladntextodsazen2"/>
        <w:spacing w:after="0" w:line="240" w:lineRule="auto"/>
        <w:ind w:left="0"/>
        <w:jc w:val="both"/>
        <w:rPr>
          <w:rFonts w:ascii="Arial" w:hAnsi="Arial" w:cs="Arial"/>
          <w:sz w:val="20"/>
          <w:szCs w:val="20"/>
        </w:rPr>
      </w:pPr>
    </w:p>
    <w:p w:rsidR="007A3333" w:rsidRPr="00377950" w:rsidRDefault="007A3333" w:rsidP="005573C6">
      <w:pPr>
        <w:pStyle w:val="Zkladntextodsazen2"/>
        <w:spacing w:after="0" w:line="240" w:lineRule="auto"/>
        <w:ind w:left="0"/>
        <w:jc w:val="both"/>
        <w:rPr>
          <w:rFonts w:ascii="Arial" w:hAnsi="Arial" w:cs="Arial"/>
          <w:sz w:val="20"/>
          <w:szCs w:val="20"/>
        </w:rPr>
      </w:pPr>
      <w:r>
        <w:rPr>
          <w:rFonts w:ascii="Arial" w:hAnsi="Arial" w:cs="Arial"/>
          <w:sz w:val="20"/>
          <w:szCs w:val="20"/>
        </w:rPr>
        <w:t>3</w:t>
      </w:r>
      <w:r w:rsidR="005573C6">
        <w:rPr>
          <w:rFonts w:ascii="Arial" w:hAnsi="Arial" w:cs="Arial"/>
          <w:sz w:val="20"/>
          <w:szCs w:val="20"/>
        </w:rPr>
        <w:t>.1</w:t>
      </w:r>
    </w:p>
    <w:p w:rsidR="007A3333" w:rsidRPr="00377950" w:rsidRDefault="000F1965" w:rsidP="005573C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splní svou povinnost provést dílo jeho řádným ukončením a předáním </w:t>
      </w:r>
      <w:r>
        <w:rPr>
          <w:rFonts w:ascii="Arial" w:hAnsi="Arial" w:cs="Arial"/>
          <w:sz w:val="20"/>
          <w:szCs w:val="20"/>
        </w:rPr>
        <w:t xml:space="preserve">objednateli předávacím protokolem </w:t>
      </w:r>
      <w:r w:rsidRPr="00377950">
        <w:rPr>
          <w:rFonts w:ascii="Arial" w:hAnsi="Arial" w:cs="Arial"/>
          <w:sz w:val="20"/>
          <w:szCs w:val="20"/>
        </w:rPr>
        <w:t>v souladu s ustanoveními této smlouvy včetně jejích příloh</w:t>
      </w:r>
      <w:r>
        <w:rPr>
          <w:rFonts w:ascii="Arial" w:hAnsi="Arial" w:cs="Arial"/>
          <w:sz w:val="20"/>
          <w:szCs w:val="20"/>
        </w:rPr>
        <w:t xml:space="preserve"> a dodatků</w:t>
      </w:r>
      <w:r w:rsidRPr="00377950">
        <w:rPr>
          <w:rFonts w:ascii="Arial" w:hAnsi="Arial" w:cs="Arial"/>
          <w:sz w:val="20"/>
          <w:szCs w:val="20"/>
        </w:rPr>
        <w:t>. Zhotovitel splní svou povinnost řádně ukončit dílo tak, že splní řádně veškeré své povinnosti z této smlouvy, zejm</w:t>
      </w:r>
      <w:r>
        <w:rPr>
          <w:rFonts w:ascii="Arial" w:hAnsi="Arial" w:cs="Arial"/>
          <w:sz w:val="20"/>
          <w:szCs w:val="20"/>
        </w:rPr>
        <w:t>éna</w:t>
      </w:r>
      <w:r w:rsidRPr="00377950">
        <w:rPr>
          <w:rFonts w:ascii="Arial" w:hAnsi="Arial" w:cs="Arial"/>
          <w:sz w:val="20"/>
          <w:szCs w:val="20"/>
        </w:rPr>
        <w:t xml:space="preserve"> řádně zhotoví předmět díla podle platných právních</w:t>
      </w:r>
      <w:r>
        <w:rPr>
          <w:rFonts w:ascii="Arial" w:hAnsi="Arial" w:cs="Arial"/>
          <w:sz w:val="20"/>
          <w:szCs w:val="20"/>
        </w:rPr>
        <w:t xml:space="preserve"> předpisů, technických norem, a </w:t>
      </w:r>
      <w:r w:rsidRPr="00377950">
        <w:rPr>
          <w:rFonts w:ascii="Arial" w:hAnsi="Arial" w:cs="Arial"/>
          <w:sz w:val="20"/>
          <w:szCs w:val="20"/>
        </w:rPr>
        <w:t xml:space="preserve">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w:t>
      </w:r>
      <w:r>
        <w:rPr>
          <w:rFonts w:ascii="Arial" w:hAnsi="Arial" w:cs="Arial"/>
          <w:sz w:val="20"/>
          <w:szCs w:val="20"/>
        </w:rPr>
        <w:t>zejména revizní zprávy, atesty</w:t>
      </w:r>
      <w:r w:rsidRPr="00377950">
        <w:rPr>
          <w:rFonts w:ascii="Arial" w:hAnsi="Arial" w:cs="Arial"/>
          <w:sz w:val="20"/>
          <w:szCs w:val="20"/>
        </w:rPr>
        <w:t xml:space="preserve"> funkčnosti, výkresy skutečného provedení, záruční listy</w:t>
      </w:r>
      <w:r>
        <w:rPr>
          <w:rFonts w:ascii="Arial" w:hAnsi="Arial" w:cs="Arial"/>
          <w:sz w:val="20"/>
          <w:szCs w:val="20"/>
        </w:rPr>
        <w:t>, prohlášení o shodě, zkušební protokoly,</w:t>
      </w:r>
      <w:r w:rsidRPr="00012C08">
        <w:rPr>
          <w:rFonts w:ascii="Arial" w:hAnsi="Arial" w:cs="Arial"/>
          <w:sz w:val="20"/>
          <w:szCs w:val="20"/>
        </w:rPr>
        <w:t xml:space="preserve"> </w:t>
      </w:r>
      <w:r>
        <w:rPr>
          <w:rFonts w:ascii="Arial" w:hAnsi="Arial" w:cs="Arial"/>
          <w:sz w:val="20"/>
          <w:szCs w:val="20"/>
        </w:rPr>
        <w:t>kolaudační rozhodnutí, apod</w:t>
      </w:r>
      <w:r w:rsidRPr="00377950">
        <w:rPr>
          <w:rFonts w:ascii="Arial" w:hAnsi="Arial" w:cs="Arial"/>
          <w:sz w:val="20"/>
          <w:szCs w:val="20"/>
        </w:rPr>
        <w:t>.</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3</w:t>
      </w:r>
      <w:r w:rsidR="00533D35">
        <w:rPr>
          <w:rFonts w:ascii="Arial" w:hAnsi="Arial" w:cs="Arial"/>
          <w:sz w:val="20"/>
          <w:szCs w:val="20"/>
        </w:rPr>
        <w:t>.2</w:t>
      </w:r>
    </w:p>
    <w:p w:rsidR="007A3333" w:rsidRPr="0016568E" w:rsidRDefault="000F1965" w:rsidP="007A3333">
      <w:pPr>
        <w:widowControl w:val="0"/>
        <w:jc w:val="both"/>
        <w:rPr>
          <w:rFonts w:ascii="Arial" w:hAnsi="Arial" w:cs="Arial"/>
          <w:sz w:val="20"/>
          <w:szCs w:val="20"/>
        </w:rPr>
      </w:pPr>
      <w:r w:rsidRPr="0016568E">
        <w:rPr>
          <w:rFonts w:ascii="Arial" w:hAnsi="Arial" w:cs="Arial"/>
          <w:sz w:val="20"/>
          <w:szCs w:val="20"/>
        </w:rPr>
        <w:t xml:space="preserve">O předání předmětu díla objednateli se pořizuje </w:t>
      </w:r>
      <w:r w:rsidRPr="00ED0C24">
        <w:rPr>
          <w:rFonts w:ascii="Arial" w:hAnsi="Arial" w:cs="Arial"/>
          <w:sz w:val="20"/>
          <w:szCs w:val="20"/>
          <w:u w:val="single"/>
        </w:rPr>
        <w:t>Předávací protokol ukončení stavby nebo její části</w:t>
      </w:r>
      <w:r>
        <w:rPr>
          <w:rFonts w:ascii="Arial" w:hAnsi="Arial" w:cs="Arial"/>
          <w:sz w:val="20"/>
          <w:szCs w:val="20"/>
        </w:rPr>
        <w:t xml:space="preserve"> (</w:t>
      </w:r>
      <w:r w:rsidRPr="00122BEE">
        <w:rPr>
          <w:rFonts w:ascii="Arial" w:hAnsi="Arial" w:cs="Arial"/>
          <w:sz w:val="20"/>
          <w:szCs w:val="20"/>
        </w:rPr>
        <w:t>zápis o předání a převzetí díla</w:t>
      </w:r>
      <w:r>
        <w:rPr>
          <w:rFonts w:ascii="Arial" w:hAnsi="Arial" w:cs="Arial"/>
          <w:sz w:val="20"/>
          <w:szCs w:val="20"/>
        </w:rPr>
        <w:t xml:space="preserve">) </w:t>
      </w:r>
      <w:r w:rsidRPr="0016568E">
        <w:rPr>
          <w:rFonts w:ascii="Arial" w:hAnsi="Arial" w:cs="Arial"/>
          <w:sz w:val="20"/>
          <w:szCs w:val="20"/>
        </w:rPr>
        <w:t xml:space="preserve">podepsaný oběma smluvními stranami. </w:t>
      </w:r>
      <w:r w:rsidRPr="00122BEE">
        <w:rPr>
          <w:rFonts w:ascii="Arial" w:hAnsi="Arial" w:cs="Arial"/>
          <w:sz w:val="20"/>
          <w:szCs w:val="20"/>
        </w:rPr>
        <w:t>Předávací protokol</w:t>
      </w:r>
      <w:r>
        <w:rPr>
          <w:rFonts w:ascii="Arial" w:hAnsi="Arial" w:cs="Arial"/>
          <w:sz w:val="20"/>
          <w:szCs w:val="20"/>
        </w:rPr>
        <w:t xml:space="preserve"> </w:t>
      </w:r>
      <w:r w:rsidRPr="0016568E">
        <w:rPr>
          <w:rFonts w:ascii="Arial" w:hAnsi="Arial" w:cs="Arial"/>
          <w:sz w:val="20"/>
          <w:szCs w:val="20"/>
        </w:rPr>
        <w:t xml:space="preserve">má právní účinky pouze v tom případě, že obsahuje prohlášení objednatele, že dílo přejímá včetně všech potřebných, sjednaných a povinných dokladů a bez vad a nedodělků, které by bránily řádnému užívání a provozu díla. </w:t>
      </w:r>
      <w:r w:rsidRPr="0016568E">
        <w:rPr>
          <w:rFonts w:ascii="Arial" w:hAnsi="Arial" w:cs="Arial"/>
          <w:snapToGrid w:val="0"/>
          <w:sz w:val="20"/>
          <w:szCs w:val="20"/>
        </w:rPr>
        <w:t xml:space="preserve">Zápis o převzetí díla bude obsahovat zejména zhodnocení jakosti díla, </w:t>
      </w:r>
      <w:r>
        <w:rPr>
          <w:rFonts w:ascii="Arial" w:hAnsi="Arial" w:cs="Arial"/>
          <w:snapToGrid w:val="0"/>
          <w:sz w:val="20"/>
          <w:szCs w:val="20"/>
        </w:rPr>
        <w:t>výčet vad nebránících užívání a lhůty jejich odstranění</w:t>
      </w:r>
      <w:r w:rsidRPr="0016568E">
        <w:rPr>
          <w:rFonts w:ascii="Arial" w:hAnsi="Arial" w:cs="Arial"/>
          <w:snapToGrid w:val="0"/>
          <w:sz w:val="20"/>
          <w:szCs w:val="20"/>
        </w:rPr>
        <w:t xml:space="preserve">, případnou dohodu o slevě z ceny nebo jiných právech z odpovědnosti za vady. Jestliže objednatel odmítne dílo převzít, sepíší smluvní strany zápis, v němž uvedou svá stanoviska a jejich odůvodnění. Po odstranění vad a nedodělků, pro které zhotovitel odmítl dílo převzít, </w:t>
      </w:r>
      <w:r>
        <w:rPr>
          <w:rFonts w:ascii="Arial" w:hAnsi="Arial" w:cs="Arial"/>
          <w:snapToGrid w:val="0"/>
          <w:sz w:val="20"/>
          <w:szCs w:val="20"/>
        </w:rPr>
        <w:t xml:space="preserve">se </w:t>
      </w:r>
      <w:r w:rsidRPr="0016568E">
        <w:rPr>
          <w:rFonts w:ascii="Arial" w:hAnsi="Arial" w:cs="Arial"/>
          <w:snapToGrid w:val="0"/>
          <w:sz w:val="20"/>
          <w:szCs w:val="20"/>
        </w:rPr>
        <w:t xml:space="preserve">opakuje přejímací řízení v nezbytně nutném rozsahu. Zhotovitel je povinen objednatele na termín k převzetí díla vyzvat ve lhůtě nejméně 5 dní předem, provádí-li se zkoušky, je povinen tak učinit 5 dní před zahájením zkoušek. Objednatel zajistí za účelem </w:t>
      </w:r>
      <w:r>
        <w:rPr>
          <w:rFonts w:ascii="Arial" w:hAnsi="Arial" w:cs="Arial"/>
          <w:snapToGrid w:val="0"/>
          <w:sz w:val="20"/>
          <w:szCs w:val="20"/>
        </w:rPr>
        <w:t xml:space="preserve">předání díla </w:t>
      </w:r>
      <w:r w:rsidRPr="005205BE">
        <w:rPr>
          <w:rFonts w:ascii="Arial" w:hAnsi="Arial" w:cs="Arial"/>
          <w:snapToGrid w:val="0"/>
          <w:sz w:val="20"/>
          <w:szCs w:val="20"/>
        </w:rPr>
        <w:t xml:space="preserve">zprávu TDO </w:t>
      </w:r>
      <w:r>
        <w:rPr>
          <w:rFonts w:ascii="Arial" w:hAnsi="Arial" w:cs="Arial"/>
          <w:snapToGrid w:val="0"/>
          <w:sz w:val="20"/>
          <w:szCs w:val="20"/>
        </w:rPr>
        <w:t xml:space="preserve">(technického dozoru objednatele) </w:t>
      </w:r>
      <w:r w:rsidRPr="005205BE">
        <w:rPr>
          <w:rFonts w:ascii="Arial" w:hAnsi="Arial" w:cs="Arial"/>
          <w:snapToGrid w:val="0"/>
          <w:sz w:val="20"/>
          <w:szCs w:val="20"/>
        </w:rPr>
        <w:t>a AD</w:t>
      </w:r>
      <w:r>
        <w:rPr>
          <w:rFonts w:ascii="Arial" w:hAnsi="Arial" w:cs="Arial"/>
          <w:snapToGrid w:val="0"/>
          <w:sz w:val="20"/>
          <w:szCs w:val="20"/>
        </w:rPr>
        <w:t xml:space="preserve"> (autorského dozoru)</w:t>
      </w:r>
      <w:r w:rsidRPr="005205BE">
        <w:rPr>
          <w:rFonts w:ascii="Arial" w:hAnsi="Arial" w:cs="Arial"/>
          <w:snapToGrid w:val="0"/>
          <w:sz w:val="20"/>
          <w:szCs w:val="20"/>
        </w:rPr>
        <w:t xml:space="preserve"> ne</w:t>
      </w:r>
      <w:r>
        <w:rPr>
          <w:rFonts w:ascii="Arial" w:hAnsi="Arial" w:cs="Arial"/>
          <w:snapToGrid w:val="0"/>
          <w:sz w:val="20"/>
          <w:szCs w:val="20"/>
        </w:rPr>
        <w:t>bo jejich přítomnost a </w:t>
      </w:r>
      <w:r w:rsidRPr="0016568E">
        <w:rPr>
          <w:rFonts w:ascii="Arial" w:hAnsi="Arial" w:cs="Arial"/>
          <w:snapToGrid w:val="0"/>
          <w:sz w:val="20"/>
          <w:szCs w:val="20"/>
        </w:rPr>
        <w:t>svá stanoviska k již provedeným zkouš</w:t>
      </w:r>
      <w:r>
        <w:rPr>
          <w:rFonts w:ascii="Arial" w:hAnsi="Arial" w:cs="Arial"/>
          <w:snapToGrid w:val="0"/>
          <w:sz w:val="20"/>
          <w:szCs w:val="20"/>
        </w:rPr>
        <w:t xml:space="preserve">kám v průběhu provádění díla a </w:t>
      </w:r>
      <w:r w:rsidRPr="0016568E">
        <w:rPr>
          <w:rFonts w:ascii="Arial" w:hAnsi="Arial" w:cs="Arial"/>
          <w:snapToGrid w:val="0"/>
          <w:sz w:val="20"/>
          <w:szCs w:val="20"/>
        </w:rPr>
        <w:t>své doklady.</w:t>
      </w:r>
    </w:p>
    <w:p w:rsidR="007A3333" w:rsidRPr="0016568E"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3.3</w:t>
      </w:r>
    </w:p>
    <w:p w:rsidR="007A3333" w:rsidRPr="00377950" w:rsidRDefault="000F1965" w:rsidP="007A3333">
      <w:pPr>
        <w:pStyle w:val="Zkladntextodsazen2"/>
        <w:spacing w:after="0" w:line="240" w:lineRule="auto"/>
        <w:ind w:left="0"/>
        <w:jc w:val="both"/>
        <w:rPr>
          <w:rFonts w:ascii="Arial" w:hAnsi="Arial" w:cs="Arial"/>
          <w:sz w:val="20"/>
          <w:szCs w:val="20"/>
        </w:rPr>
      </w:pPr>
      <w:r>
        <w:rPr>
          <w:rFonts w:ascii="Arial" w:hAnsi="Arial" w:cs="Arial"/>
          <w:sz w:val="20"/>
          <w:szCs w:val="20"/>
        </w:rPr>
        <w:t>V případě, že jsou v </w:t>
      </w:r>
      <w:r w:rsidRPr="000F1965">
        <w:rPr>
          <w:rFonts w:ascii="Arial" w:hAnsi="Arial" w:cs="Arial"/>
          <w:b/>
          <w:sz w:val="20"/>
          <w:szCs w:val="20"/>
        </w:rPr>
        <w:t>čl. 2.1</w:t>
      </w:r>
      <w:r w:rsidRPr="000F1965">
        <w:rPr>
          <w:rFonts w:ascii="Arial" w:hAnsi="Arial" w:cs="Arial"/>
          <w:sz w:val="20"/>
          <w:szCs w:val="20"/>
        </w:rPr>
        <w:t xml:space="preserve"> této smlouvy uvedeny lhůty dílčích plnění zhotovitele při provádění díla, může objednatel převzít předmět díla po částech. V tom případě se o převzetí části předmětu díla sepisuje dílčí zápis obdobný zápisu uvedenému v </w:t>
      </w:r>
      <w:r w:rsidRPr="000F1965">
        <w:rPr>
          <w:rFonts w:ascii="Arial" w:hAnsi="Arial" w:cs="Arial"/>
          <w:b/>
          <w:sz w:val="20"/>
          <w:szCs w:val="20"/>
        </w:rPr>
        <w:t>čl. 3.2</w:t>
      </w:r>
      <w:r>
        <w:rPr>
          <w:rFonts w:ascii="Arial" w:hAnsi="Arial" w:cs="Arial"/>
          <w:sz w:val="20"/>
          <w:szCs w:val="20"/>
        </w:rPr>
        <w:t xml:space="preserve"> </w:t>
      </w:r>
      <w:r w:rsidRPr="00377950">
        <w:rPr>
          <w:rFonts w:ascii="Arial" w:hAnsi="Arial" w:cs="Arial"/>
          <w:sz w:val="20"/>
          <w:szCs w:val="20"/>
        </w:rPr>
        <w:t>této smlouvy.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3.4</w:t>
      </w:r>
    </w:p>
    <w:p w:rsidR="000F1965" w:rsidRDefault="000F1965" w:rsidP="000F1965">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Dílo, které není řádně ukončeno, dílo s vadami a nedodělky </w:t>
      </w:r>
      <w:r>
        <w:rPr>
          <w:rFonts w:ascii="Arial" w:hAnsi="Arial" w:cs="Arial"/>
          <w:sz w:val="20"/>
          <w:szCs w:val="20"/>
        </w:rPr>
        <w:t xml:space="preserve">bránícími užívání </w:t>
      </w:r>
      <w:r w:rsidRPr="00377950">
        <w:rPr>
          <w:rFonts w:ascii="Arial" w:hAnsi="Arial" w:cs="Arial"/>
          <w:sz w:val="20"/>
          <w:szCs w:val="20"/>
        </w:rPr>
        <w:t>či dílo, ohledně jehož předmětu zhotovitel neodevzdal objednateli potřebné, sjednané a povinné doklady a dokumentaci, není objednatel povinen převzít.</w:t>
      </w:r>
    </w:p>
    <w:p w:rsidR="000F1965" w:rsidRPr="00377950" w:rsidRDefault="000F1965" w:rsidP="000F1965">
      <w:pPr>
        <w:pStyle w:val="Zkladntextodsazen2"/>
        <w:spacing w:after="0" w:line="240" w:lineRule="auto"/>
        <w:ind w:left="0"/>
        <w:jc w:val="both"/>
        <w:rPr>
          <w:rFonts w:ascii="Arial" w:hAnsi="Arial" w:cs="Arial"/>
          <w:sz w:val="20"/>
          <w:szCs w:val="20"/>
        </w:rPr>
      </w:pPr>
    </w:p>
    <w:p w:rsidR="000F1965" w:rsidRDefault="000F1965" w:rsidP="000F1965">
      <w:pPr>
        <w:pStyle w:val="Zkladntextodsazen2"/>
        <w:spacing w:after="0" w:line="240" w:lineRule="auto"/>
        <w:ind w:left="0"/>
        <w:jc w:val="both"/>
        <w:rPr>
          <w:rFonts w:ascii="Arial" w:hAnsi="Arial" w:cs="Arial"/>
          <w:sz w:val="20"/>
          <w:szCs w:val="20"/>
        </w:rPr>
      </w:pPr>
      <w:r>
        <w:rPr>
          <w:rFonts w:ascii="Arial" w:hAnsi="Arial" w:cs="Arial"/>
          <w:sz w:val="20"/>
          <w:szCs w:val="20"/>
        </w:rPr>
        <w:t>3</w:t>
      </w:r>
      <w:r w:rsidRPr="00377950">
        <w:rPr>
          <w:rFonts w:ascii="Arial" w:hAnsi="Arial" w:cs="Arial"/>
          <w:sz w:val="20"/>
          <w:szCs w:val="20"/>
        </w:rPr>
        <w:t>.</w:t>
      </w:r>
      <w:r>
        <w:rPr>
          <w:rFonts w:ascii="Arial" w:hAnsi="Arial" w:cs="Arial"/>
          <w:sz w:val="20"/>
          <w:szCs w:val="20"/>
        </w:rPr>
        <w:t>5</w:t>
      </w:r>
    </w:p>
    <w:p w:rsidR="000F1965" w:rsidRDefault="000F1965" w:rsidP="000F1965">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 xml:space="preserve">Objednatel nemusí dílo převzít, bude-li mít dílo vady bránící v užívání. Zhotovitel má povinnost spolupráce při kolaudaci díla. Proběhne-li kolaudace díla s negativním výsledkem, je zhotovitel povinen zajistit na své náklady změny díla a jejich realizaci v nejkratším možném čase tak, aby dílo mohlo být uvedeno v provoz. </w:t>
      </w:r>
    </w:p>
    <w:p w:rsidR="000F1965" w:rsidRDefault="000F1965" w:rsidP="000F1965">
      <w:pPr>
        <w:pStyle w:val="Zkladntextodsazen2"/>
        <w:spacing w:after="0" w:line="240" w:lineRule="auto"/>
        <w:ind w:left="0"/>
        <w:jc w:val="both"/>
        <w:rPr>
          <w:rFonts w:ascii="Arial" w:hAnsi="Arial" w:cs="Arial"/>
          <w:sz w:val="20"/>
          <w:szCs w:val="20"/>
        </w:rPr>
      </w:pPr>
    </w:p>
    <w:p w:rsidR="006D0C79" w:rsidRPr="00377950" w:rsidRDefault="006D0C79" w:rsidP="006D0C79">
      <w:pPr>
        <w:pStyle w:val="Zkladntextodsazen2"/>
        <w:spacing w:after="0" w:line="240" w:lineRule="auto"/>
        <w:ind w:left="0"/>
        <w:jc w:val="both"/>
        <w:rPr>
          <w:rFonts w:ascii="Arial" w:hAnsi="Arial" w:cs="Arial"/>
          <w:sz w:val="20"/>
          <w:szCs w:val="20"/>
        </w:rPr>
      </w:pPr>
    </w:p>
    <w:p w:rsidR="007A3333" w:rsidRPr="00377950" w:rsidRDefault="00094D16" w:rsidP="007A3333">
      <w:pPr>
        <w:pStyle w:val="Zkladntextodsazen2"/>
        <w:spacing w:after="0" w:line="240" w:lineRule="auto"/>
        <w:ind w:left="0"/>
        <w:jc w:val="center"/>
        <w:rPr>
          <w:rFonts w:ascii="Arial" w:hAnsi="Arial" w:cs="Arial"/>
          <w:sz w:val="20"/>
          <w:szCs w:val="20"/>
        </w:rPr>
      </w:pPr>
      <w:r>
        <w:rPr>
          <w:rFonts w:ascii="Arial" w:hAnsi="Arial" w:cs="Arial"/>
          <w:sz w:val="20"/>
          <w:szCs w:val="20"/>
        </w:rPr>
        <w:t>4</w:t>
      </w:r>
      <w:r w:rsidR="007A3333" w:rsidRPr="00377950">
        <w:rPr>
          <w:rFonts w:ascii="Arial" w:hAnsi="Arial" w:cs="Arial"/>
          <w:sz w:val="20"/>
          <w:szCs w:val="20"/>
        </w:rPr>
        <w:t>.</w:t>
      </w:r>
    </w:p>
    <w:p w:rsidR="007A3333" w:rsidRPr="00377950" w:rsidRDefault="007A3333" w:rsidP="007A3333">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Cena díla</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4</w:t>
      </w:r>
      <w:r w:rsidR="00433EC2">
        <w:rPr>
          <w:rFonts w:ascii="Arial" w:hAnsi="Arial" w:cs="Arial"/>
          <w:sz w:val="20"/>
          <w:szCs w:val="20"/>
        </w:rPr>
        <w:t>.1</w:t>
      </w:r>
    </w:p>
    <w:p w:rsidR="007A3333" w:rsidRPr="00377950" w:rsidRDefault="00433EC2" w:rsidP="007A3333">
      <w:pPr>
        <w:pStyle w:val="Zkladntextodsazen2"/>
        <w:spacing w:after="0" w:line="240" w:lineRule="auto"/>
        <w:ind w:left="0"/>
        <w:jc w:val="both"/>
        <w:rPr>
          <w:rFonts w:ascii="Arial" w:hAnsi="Arial" w:cs="Arial"/>
          <w:sz w:val="20"/>
          <w:szCs w:val="20"/>
        </w:rPr>
      </w:pPr>
      <w:bookmarkStart w:id="70" w:name="OLE_LINK1"/>
      <w:bookmarkStart w:id="71" w:name="OLE_LINK2"/>
      <w:r>
        <w:rPr>
          <w:rFonts w:ascii="Arial" w:hAnsi="Arial" w:cs="Arial"/>
          <w:sz w:val="20"/>
          <w:szCs w:val="20"/>
        </w:rPr>
        <w:t>Cena díla činí</w:t>
      </w:r>
      <w:r w:rsidR="007A3333" w:rsidRPr="00377950">
        <w:rPr>
          <w:rFonts w:ascii="Arial" w:hAnsi="Arial" w:cs="Arial"/>
          <w:sz w:val="20"/>
          <w:szCs w:val="20"/>
        </w:rPr>
        <w:t xml:space="preserve">: </w:t>
      </w:r>
      <w:r w:rsidR="007A3333" w:rsidRPr="00377950">
        <w:rPr>
          <w:rFonts w:ascii="Arial" w:hAnsi="Arial" w:cs="Arial"/>
          <w:sz w:val="20"/>
          <w:szCs w:val="20"/>
        </w:rPr>
        <w:tab/>
        <w:t>[</w:t>
      </w:r>
      <w:proofErr w:type="gramStart"/>
      <w:r w:rsidR="007A3333" w:rsidRPr="00377950">
        <w:rPr>
          <w:rFonts w:ascii="Arial" w:hAnsi="Arial" w:cs="Arial"/>
          <w:sz w:val="20"/>
          <w:szCs w:val="20"/>
        </w:rPr>
        <w:fldChar w:fldCharType="begin">
          <w:ffData>
            <w:name w:val="Text52"/>
            <w:enabled/>
            <w:calcOnExit w:val="0"/>
            <w:textInput/>
          </w:ffData>
        </w:fldChar>
      </w:r>
      <w:r w:rsidR="007A3333" w:rsidRPr="00377950">
        <w:rPr>
          <w:rFonts w:ascii="Arial" w:hAnsi="Arial" w:cs="Arial"/>
          <w:sz w:val="20"/>
          <w:szCs w:val="20"/>
        </w:rPr>
        <w:instrText xml:space="preserve"> FORMTEXT </w:instrText>
      </w:r>
      <w:r w:rsidR="007A3333" w:rsidRPr="00377950">
        <w:rPr>
          <w:rFonts w:ascii="Arial" w:hAnsi="Arial" w:cs="Arial"/>
          <w:sz w:val="20"/>
          <w:szCs w:val="20"/>
        </w:rPr>
      </w:r>
      <w:r w:rsidR="007A3333" w:rsidRPr="00377950">
        <w:rPr>
          <w:rFonts w:ascii="Arial" w:hAnsi="Arial" w:cs="Arial"/>
          <w:sz w:val="20"/>
          <w:szCs w:val="20"/>
        </w:rPr>
        <w:fldChar w:fldCharType="separate"/>
      </w:r>
      <w:r w:rsidR="007A3333" w:rsidRPr="006D0C79">
        <w:rPr>
          <w:rFonts w:ascii="Arial" w:hAnsi="Arial" w:cs="Arial"/>
          <w:sz w:val="20"/>
          <w:szCs w:val="20"/>
        </w:rPr>
        <w:t> </w:t>
      </w:r>
      <w:r w:rsidR="007A3333" w:rsidRPr="006D0C79">
        <w:rPr>
          <w:rFonts w:ascii="Arial" w:hAnsi="Arial" w:cs="Arial"/>
          <w:sz w:val="20"/>
          <w:szCs w:val="20"/>
        </w:rPr>
        <w:t> </w:t>
      </w:r>
      <w:r w:rsidR="007A3333" w:rsidRPr="006D0C79">
        <w:rPr>
          <w:rFonts w:ascii="Arial" w:hAnsi="Arial" w:cs="Arial"/>
          <w:sz w:val="20"/>
          <w:szCs w:val="20"/>
        </w:rPr>
        <w:t> </w:t>
      </w:r>
      <w:r w:rsidR="007A3333" w:rsidRPr="006D0C79">
        <w:rPr>
          <w:rFonts w:ascii="Arial" w:hAnsi="Arial" w:cs="Arial"/>
          <w:sz w:val="20"/>
          <w:szCs w:val="20"/>
        </w:rPr>
        <w:t> </w:t>
      </w:r>
      <w:r w:rsidR="007A3333" w:rsidRPr="006D0C79">
        <w:rPr>
          <w:rFonts w:ascii="Arial" w:hAnsi="Arial" w:cs="Arial"/>
          <w:sz w:val="20"/>
          <w:szCs w:val="20"/>
        </w:rPr>
        <w:t> </w:t>
      </w:r>
      <w:r w:rsidR="007A3333" w:rsidRPr="00377950">
        <w:rPr>
          <w:rFonts w:ascii="Arial" w:hAnsi="Arial" w:cs="Arial"/>
          <w:sz w:val="20"/>
          <w:szCs w:val="20"/>
        </w:rPr>
        <w:fldChar w:fldCharType="end"/>
      </w:r>
      <w:r w:rsidR="007A3333" w:rsidRPr="00377950">
        <w:rPr>
          <w:rFonts w:ascii="Arial" w:hAnsi="Arial" w:cs="Arial"/>
          <w:sz w:val="20"/>
          <w:szCs w:val="20"/>
        </w:rPr>
        <w:t>]  Kč</w:t>
      </w:r>
      <w:proofErr w:type="gramEnd"/>
      <w:r w:rsidR="007A3333" w:rsidRPr="00377950">
        <w:rPr>
          <w:rFonts w:ascii="Arial" w:hAnsi="Arial" w:cs="Arial"/>
          <w:sz w:val="20"/>
          <w:szCs w:val="20"/>
        </w:rPr>
        <w:t xml:space="preserve"> bez DPH </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DPH ve snížené sazbě</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DPH v základní sazbě</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Pr>
          <w:rFonts w:ascii="Arial" w:hAnsi="Arial" w:cs="Arial"/>
          <w:sz w:val="20"/>
          <w:szCs w:val="20"/>
        </w:rPr>
        <w:tab/>
      </w:r>
      <w:r w:rsidRPr="00377950">
        <w:rPr>
          <w:rFonts w:ascii="Arial" w:hAnsi="Arial" w:cs="Arial"/>
          <w:sz w:val="20"/>
          <w:szCs w:val="20"/>
        </w:rPr>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s DPH.</w:t>
      </w:r>
    </w:p>
    <w:bookmarkEnd w:id="70"/>
    <w:bookmarkEnd w:id="71"/>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4</w:t>
      </w:r>
      <w:r w:rsidR="00433EC2">
        <w:rPr>
          <w:rFonts w:ascii="Arial" w:hAnsi="Arial" w:cs="Arial"/>
          <w:sz w:val="20"/>
          <w:szCs w:val="20"/>
        </w:rPr>
        <w:t>.2</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00094D16" w:rsidRPr="00433EC2">
        <w:rPr>
          <w:rFonts w:ascii="Arial" w:hAnsi="Arial" w:cs="Arial"/>
          <w:b/>
          <w:sz w:val="20"/>
          <w:szCs w:val="20"/>
        </w:rPr>
        <w:t>čl</w:t>
      </w:r>
      <w:r w:rsidRPr="00433EC2">
        <w:rPr>
          <w:rFonts w:ascii="Arial" w:hAnsi="Arial" w:cs="Arial"/>
          <w:b/>
          <w:sz w:val="20"/>
          <w:szCs w:val="20"/>
        </w:rPr>
        <w:t>. 4</w:t>
      </w:r>
      <w:r w:rsidR="00433EC2" w:rsidRPr="00433EC2">
        <w:rPr>
          <w:rFonts w:ascii="Arial" w:hAnsi="Arial" w:cs="Arial"/>
          <w:b/>
          <w:sz w:val="20"/>
          <w:szCs w:val="20"/>
        </w:rPr>
        <w:t>.1</w:t>
      </w:r>
      <w:r w:rsidRPr="00377950">
        <w:rPr>
          <w:rFonts w:ascii="Arial" w:hAnsi="Arial" w:cs="Arial"/>
          <w:sz w:val="20"/>
          <w:szCs w:val="20"/>
        </w:rPr>
        <w:t xml:space="preserve"> je stanovena jako celková cena za kompletní splnění předmětné zakázky po celou dobu provádění díla a jako cen</w:t>
      </w:r>
      <w:r>
        <w:rPr>
          <w:rFonts w:ascii="Arial" w:hAnsi="Arial" w:cs="Arial"/>
          <w:sz w:val="20"/>
          <w:szCs w:val="20"/>
        </w:rPr>
        <w:t>a maximální, dle cenové nabídky</w:t>
      </w:r>
      <w:r w:rsidRPr="00377950">
        <w:rPr>
          <w:rFonts w:ascii="Arial" w:hAnsi="Arial" w:cs="Arial"/>
          <w:sz w:val="20"/>
          <w:szCs w:val="20"/>
        </w:rPr>
        <w:t xml:space="preserve"> zhotovitele. Cena nesmí být zvýšena bez písemného souhlasu objednatele formou dodatku k této smlouvě.</w:t>
      </w:r>
      <w:r w:rsidRPr="00C23A40">
        <w:rPr>
          <w:rFonts w:ascii="Arial" w:hAnsi="Arial" w:cs="Arial"/>
          <w:sz w:val="20"/>
          <w:szCs w:val="20"/>
        </w:rPr>
        <w:t xml:space="preserve"> Žádný zápis do stavebního deníku není způsobilý zvýšit cenu díla.</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00094D16" w:rsidRPr="00433EC2">
        <w:rPr>
          <w:rFonts w:ascii="Arial" w:hAnsi="Arial" w:cs="Arial"/>
          <w:b/>
          <w:sz w:val="20"/>
          <w:szCs w:val="20"/>
        </w:rPr>
        <w:t>čl</w:t>
      </w:r>
      <w:r w:rsidRPr="00433EC2">
        <w:rPr>
          <w:rFonts w:ascii="Arial" w:hAnsi="Arial" w:cs="Arial"/>
          <w:b/>
          <w:sz w:val="20"/>
          <w:szCs w:val="20"/>
        </w:rPr>
        <w:t>. 4</w:t>
      </w:r>
      <w:r w:rsidR="00433EC2" w:rsidRPr="00433EC2">
        <w:rPr>
          <w:rFonts w:ascii="Arial" w:hAnsi="Arial" w:cs="Arial"/>
          <w:b/>
          <w:sz w:val="20"/>
          <w:szCs w:val="20"/>
        </w:rPr>
        <w:t>.1</w:t>
      </w:r>
      <w:r w:rsidRPr="00377950">
        <w:rPr>
          <w:rFonts w:ascii="Arial" w:hAnsi="Arial" w:cs="Arial"/>
          <w:sz w:val="20"/>
          <w:szCs w:val="20"/>
        </w:rPr>
        <w:t xml:space="preserve"> obsahuje ocenění všech plnění zhotovitele nutných k řádnému splnění předmětné veřejné zakázky, tj. zahrnuje ocenění veškerých činností, dodávek a souvisejících výkonů nutných k naplnění účelu a cíle smlouvy - provedení díla - předmětné veřejné zakázky, tj. i ocenění činností, dodávek a souvisejících výkonů, které nejsou ve smlouvě (ale ani v nabídce) výslovně uvedeny.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4</w:t>
      </w:r>
      <w:r w:rsidR="00433EC2">
        <w:rPr>
          <w:rFonts w:ascii="Arial" w:hAnsi="Arial" w:cs="Arial"/>
          <w:sz w:val="20"/>
          <w:szCs w:val="20"/>
        </w:rPr>
        <w:t>.3</w:t>
      </w:r>
    </w:p>
    <w:p w:rsidR="000F1965" w:rsidRPr="00377950" w:rsidRDefault="000F1965" w:rsidP="000F1965">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Práce nad rámec předmětu plnění dle této smlouvy vyžadují předchozí dohodu smluvních stran formou písemného dodatku k této smlouvě</w:t>
      </w:r>
      <w:r>
        <w:rPr>
          <w:rFonts w:ascii="Arial" w:hAnsi="Arial" w:cs="Arial"/>
          <w:sz w:val="20"/>
          <w:szCs w:val="20"/>
        </w:rPr>
        <w:t xml:space="preserve"> na samostatné listině označené jako „dodatek“, kterému předchází zhotovení </w:t>
      </w:r>
      <w:r w:rsidRPr="003114E9">
        <w:rPr>
          <w:rFonts w:ascii="Arial" w:hAnsi="Arial" w:cs="Arial"/>
          <w:sz w:val="20"/>
          <w:szCs w:val="20"/>
          <w:u w:val="single"/>
        </w:rPr>
        <w:t>zjišťovacího protokolu</w:t>
      </w:r>
      <w:r>
        <w:rPr>
          <w:rFonts w:ascii="Arial" w:hAnsi="Arial" w:cs="Arial"/>
          <w:sz w:val="20"/>
          <w:szCs w:val="20"/>
        </w:rPr>
        <w:t xml:space="preserve"> zhotovitelem. Zjišťovací protokol obsahuje min. identifikace stavby a subjektů, důvod vzniku více či méněprací, dopady do ceny díla a dopady do celkové ceny za dílo</w:t>
      </w:r>
      <w:r w:rsidRPr="00377950">
        <w:rPr>
          <w:rFonts w:ascii="Arial" w:hAnsi="Arial" w:cs="Arial"/>
          <w:sz w:val="20"/>
          <w:szCs w:val="20"/>
        </w:rPr>
        <w:t>. Pokud zhotovitel provede tyto práce bez předchozího sjednání písemného dodatku ke smlouvě, považuje se cena těchto prací za smluvní pokutu za porušení smluvních ujednání o ceně díla dle této smlouvy</w:t>
      </w:r>
      <w:r>
        <w:rPr>
          <w:rFonts w:ascii="Arial" w:hAnsi="Arial" w:cs="Arial"/>
          <w:sz w:val="20"/>
          <w:szCs w:val="20"/>
        </w:rPr>
        <w:t>, kterou je</w:t>
      </w:r>
      <w:r w:rsidRPr="00377950">
        <w:rPr>
          <w:rFonts w:ascii="Arial" w:hAnsi="Arial" w:cs="Arial"/>
          <w:sz w:val="20"/>
          <w:szCs w:val="20"/>
        </w:rPr>
        <w:t xml:space="preserve"> zhotovitel </w:t>
      </w:r>
      <w:r>
        <w:rPr>
          <w:rFonts w:ascii="Arial" w:hAnsi="Arial" w:cs="Arial"/>
          <w:sz w:val="20"/>
          <w:szCs w:val="20"/>
        </w:rPr>
        <w:t xml:space="preserve">povinen zaplatit </w:t>
      </w:r>
      <w:r w:rsidRPr="00377950">
        <w:rPr>
          <w:rFonts w:ascii="Arial" w:hAnsi="Arial" w:cs="Arial"/>
          <w:sz w:val="20"/>
          <w:szCs w:val="20"/>
        </w:rPr>
        <w:t>objednateli. Zhotovitel je povinen s objednatelem dohodnout veškeré změny při realizaci předmětu díla, které zvýší, nebo sníží cenu díla, před jejich provedením formou dodatku k této smlouvě.</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4.4</w:t>
      </w: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Za vícepráce jsou považovány stavební práce zvyšující celkovou cenu díla, za méněpráce pak stavební práce snižující celkovou cenu díla.</w:t>
      </w:r>
    </w:p>
    <w:p w:rsidR="00E227F2" w:rsidRDefault="00E227F2" w:rsidP="006D0C79">
      <w:pPr>
        <w:pStyle w:val="Zkladntextodsazen2"/>
        <w:spacing w:after="0" w:line="240" w:lineRule="auto"/>
        <w:ind w:left="0"/>
        <w:jc w:val="both"/>
        <w:rPr>
          <w:rFonts w:ascii="Arial" w:hAnsi="Arial" w:cs="Arial"/>
          <w:sz w:val="20"/>
          <w:szCs w:val="20"/>
        </w:rPr>
      </w:pPr>
    </w:p>
    <w:p w:rsidR="0067475E" w:rsidRDefault="00433EC2" w:rsidP="006D0C79">
      <w:pPr>
        <w:pStyle w:val="Zkladntextodsazen2"/>
        <w:spacing w:after="0" w:line="240" w:lineRule="auto"/>
        <w:ind w:left="0"/>
        <w:jc w:val="both"/>
        <w:rPr>
          <w:rFonts w:ascii="Arial" w:hAnsi="Arial" w:cs="Arial"/>
          <w:sz w:val="20"/>
          <w:szCs w:val="20"/>
        </w:rPr>
      </w:pPr>
      <w:r>
        <w:rPr>
          <w:rFonts w:ascii="Arial" w:hAnsi="Arial" w:cs="Arial"/>
          <w:sz w:val="20"/>
          <w:szCs w:val="20"/>
        </w:rPr>
        <w:t>4.5</w:t>
      </w:r>
    </w:p>
    <w:p w:rsidR="009E2024" w:rsidRDefault="000F1965" w:rsidP="006D0C79">
      <w:pPr>
        <w:pStyle w:val="Zkladntextodsazen2"/>
        <w:spacing w:after="0" w:line="240" w:lineRule="auto"/>
        <w:ind w:left="0"/>
        <w:jc w:val="both"/>
        <w:rPr>
          <w:rFonts w:ascii="Arial" w:hAnsi="Arial" w:cs="Arial"/>
          <w:sz w:val="20"/>
          <w:szCs w:val="20"/>
        </w:rPr>
      </w:pPr>
      <w:r>
        <w:rPr>
          <w:rFonts w:ascii="Arial" w:hAnsi="Arial" w:cs="Arial"/>
          <w:sz w:val="20"/>
          <w:szCs w:val="20"/>
        </w:rPr>
        <w:t xml:space="preserve">Objednatel má právo snížit rozsah díla libovolně podle své vůle. Snížení rozsahu díla může být provedeno jak v celých položkách (vypuštění položek rozpočtu), tak ve výměře položek (snížení množství prací prováděných v položce rozpočtu). Zhotovitel je povinen akceptovat snížení rozsahu díla. Takovéto snížení rozsahu díla musí být projednáno se zhotovitelem. Zhotovitel je z tohoto důvodu povinen upozornit objednatele nejpozději 7 dnů před objednáním subdodávky, materiálu, strojů či pracovníků na provádění příslušných prací tak, aby byl objednatel schopen sdělit zhotoviteli, že si konkrétní práce nepřeje provádět. Cena takto sníženého díla se stanoví odpočtem příslušných položek či částí položek z položkového rozpočtu. Pokud zhotovitel nesplní povinnost upozornit objednatele na plánované objednání či realizaci prací podle tohoto </w:t>
      </w:r>
      <w:r w:rsidRPr="009E6834">
        <w:rPr>
          <w:rFonts w:ascii="Arial" w:hAnsi="Arial" w:cs="Arial"/>
          <w:sz w:val="20"/>
          <w:szCs w:val="20"/>
        </w:rPr>
        <w:t>článku</w:t>
      </w:r>
      <w:r>
        <w:rPr>
          <w:rFonts w:ascii="Arial" w:hAnsi="Arial" w:cs="Arial"/>
          <w:sz w:val="20"/>
          <w:szCs w:val="20"/>
        </w:rPr>
        <w:t>, jsou veškeré náklady provedených či objednaných prací považovány za smluvní pokutu a objednatel je nebude hradit. V případě, že by po částečném provedení prací, na které zhotovitel neupozornil objednatele a ten si jejich provedení nepřál, nebylo možné dále provádět navazující práce, je povinen zhotovitel tyto práce buď dokončit, nebo odstranit a to na vlastní náklady tak, aby mohl dále pokračovat v následných pracích na díle.</w:t>
      </w:r>
    </w:p>
    <w:p w:rsidR="009E2024" w:rsidRDefault="009E2024" w:rsidP="006D0C79">
      <w:pPr>
        <w:pStyle w:val="Zkladntextodsazen2"/>
        <w:spacing w:after="0" w:line="240" w:lineRule="auto"/>
        <w:ind w:left="0"/>
        <w:jc w:val="both"/>
        <w:rPr>
          <w:rFonts w:ascii="Arial" w:hAnsi="Arial" w:cs="Arial"/>
          <w:sz w:val="20"/>
          <w:szCs w:val="20"/>
        </w:rPr>
      </w:pPr>
    </w:p>
    <w:p w:rsidR="008B6D52" w:rsidRPr="00377950" w:rsidRDefault="008B6D52" w:rsidP="00D6416A">
      <w:pPr>
        <w:pStyle w:val="Zkladntextodsazen2"/>
        <w:spacing w:after="0" w:line="240" w:lineRule="auto"/>
        <w:ind w:left="0"/>
        <w:jc w:val="both"/>
        <w:rPr>
          <w:rFonts w:ascii="Arial" w:hAnsi="Arial" w:cs="Arial"/>
          <w:sz w:val="20"/>
          <w:szCs w:val="20"/>
        </w:rPr>
      </w:pPr>
    </w:p>
    <w:p w:rsidR="007A3333" w:rsidRPr="00377950" w:rsidRDefault="00094D16" w:rsidP="008D6940">
      <w:pPr>
        <w:pStyle w:val="Zkladntextodsazen2"/>
        <w:keepNext/>
        <w:spacing w:after="0" w:line="240" w:lineRule="auto"/>
        <w:ind w:left="0"/>
        <w:jc w:val="center"/>
        <w:rPr>
          <w:rFonts w:ascii="Arial" w:hAnsi="Arial" w:cs="Arial"/>
          <w:sz w:val="20"/>
          <w:szCs w:val="20"/>
        </w:rPr>
      </w:pPr>
      <w:r>
        <w:rPr>
          <w:rFonts w:ascii="Arial" w:hAnsi="Arial" w:cs="Arial"/>
          <w:sz w:val="20"/>
          <w:szCs w:val="20"/>
        </w:rPr>
        <w:lastRenderedPageBreak/>
        <w:t>5</w:t>
      </w:r>
      <w:r w:rsidR="007A3333" w:rsidRPr="00377950">
        <w:rPr>
          <w:rFonts w:ascii="Arial" w:hAnsi="Arial" w:cs="Arial"/>
          <w:sz w:val="20"/>
          <w:szCs w:val="20"/>
        </w:rPr>
        <w:t>.</w:t>
      </w:r>
    </w:p>
    <w:p w:rsidR="007A3333" w:rsidRPr="00377950" w:rsidRDefault="007A3333" w:rsidP="008D6940">
      <w:pPr>
        <w:pStyle w:val="Zkladntextodsazen2"/>
        <w:keepNext/>
        <w:spacing w:after="0" w:line="240" w:lineRule="auto"/>
        <w:ind w:left="0"/>
        <w:jc w:val="center"/>
        <w:rPr>
          <w:rFonts w:ascii="Arial" w:hAnsi="Arial" w:cs="Arial"/>
          <w:sz w:val="20"/>
          <w:szCs w:val="20"/>
        </w:rPr>
      </w:pPr>
      <w:r w:rsidRPr="00377950">
        <w:rPr>
          <w:rFonts w:ascii="Arial" w:hAnsi="Arial" w:cs="Arial"/>
          <w:sz w:val="20"/>
          <w:szCs w:val="20"/>
        </w:rPr>
        <w:t>Platební podmínky</w:t>
      </w:r>
    </w:p>
    <w:p w:rsidR="007A3333" w:rsidRDefault="007A3333" w:rsidP="00D6416A">
      <w:pPr>
        <w:pStyle w:val="Zkladntextodsazen2"/>
        <w:spacing w:after="0" w:line="240" w:lineRule="auto"/>
        <w:ind w:left="0"/>
        <w:jc w:val="both"/>
        <w:rPr>
          <w:rFonts w:ascii="Arial" w:hAnsi="Arial" w:cs="Arial"/>
          <w:sz w:val="20"/>
          <w:szCs w:val="20"/>
        </w:rPr>
      </w:pPr>
    </w:p>
    <w:p w:rsidR="007A3333" w:rsidRPr="00377950" w:rsidRDefault="00433EC2" w:rsidP="00D6416A">
      <w:pPr>
        <w:pStyle w:val="Zkladntextodsazen2"/>
        <w:spacing w:after="0" w:line="240" w:lineRule="auto"/>
        <w:ind w:left="0"/>
        <w:jc w:val="both"/>
        <w:rPr>
          <w:rFonts w:ascii="Arial" w:hAnsi="Arial" w:cs="Arial"/>
          <w:sz w:val="20"/>
          <w:szCs w:val="20"/>
        </w:rPr>
      </w:pPr>
      <w:r>
        <w:rPr>
          <w:rFonts w:ascii="Arial" w:hAnsi="Arial" w:cs="Arial"/>
          <w:sz w:val="20"/>
          <w:szCs w:val="20"/>
        </w:rPr>
        <w:t>5.1</w:t>
      </w:r>
    </w:p>
    <w:p w:rsidR="00D6416A" w:rsidRDefault="00D6416A" w:rsidP="00D6416A">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provádí </w:t>
      </w:r>
      <w:r>
        <w:rPr>
          <w:rFonts w:ascii="Arial" w:hAnsi="Arial" w:cs="Arial"/>
          <w:sz w:val="20"/>
          <w:szCs w:val="20"/>
        </w:rPr>
        <w:t>měsíční fakturaci podle skutečné prostavěnosti</w:t>
      </w:r>
      <w:r w:rsidRPr="00377950">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r>
        <w:rPr>
          <w:rFonts w:ascii="Arial" w:hAnsi="Arial" w:cs="Arial"/>
          <w:b/>
          <w:sz w:val="20"/>
          <w:szCs w:val="20"/>
        </w:rPr>
        <w:t xml:space="preserve"> Fakturu je zhotovitel oprávněn vystavit </w:t>
      </w:r>
      <w:bookmarkStart w:id="72" w:name="OLE_LINK3"/>
      <w:bookmarkStart w:id="73" w:name="OLE_LINK4"/>
      <w:r>
        <w:rPr>
          <w:rFonts w:ascii="Arial" w:hAnsi="Arial" w:cs="Arial"/>
          <w:b/>
          <w:sz w:val="20"/>
          <w:szCs w:val="20"/>
        </w:rPr>
        <w:t>jedenkrát za měsíc</w:t>
      </w:r>
      <w:bookmarkEnd w:id="72"/>
      <w:bookmarkEnd w:id="73"/>
      <w:r>
        <w:rPr>
          <w:rFonts w:ascii="Arial" w:hAnsi="Arial" w:cs="Arial"/>
          <w:b/>
          <w:sz w:val="20"/>
          <w:szCs w:val="20"/>
        </w:rPr>
        <w:t xml:space="preserve"> vždy k poslednímu dni příslušného kalendářního měsíce.</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Pr="00486E15"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5.2</w:t>
      </w:r>
    </w:p>
    <w:p w:rsidR="007A3333" w:rsidRPr="00486E15" w:rsidRDefault="007A3333" w:rsidP="007A3333">
      <w:pPr>
        <w:pStyle w:val="Zkladntextodsazen2"/>
        <w:spacing w:after="0" w:line="240" w:lineRule="auto"/>
        <w:ind w:left="0"/>
        <w:jc w:val="both"/>
        <w:rPr>
          <w:rFonts w:ascii="Arial" w:hAnsi="Arial" w:cs="Arial"/>
          <w:sz w:val="20"/>
          <w:szCs w:val="20"/>
        </w:rPr>
      </w:pPr>
      <w:r w:rsidRPr="00486E15">
        <w:rPr>
          <w:rFonts w:ascii="Arial" w:hAnsi="Arial" w:cs="Arial"/>
          <w:sz w:val="20"/>
          <w:szCs w:val="20"/>
        </w:rPr>
        <w:t>Faktura musí být doručena objednateli do tří dnů ode dne jejího písemného vyhotovení. Pokud bude faktura doručena objednateli později, prodlužuje se její splatnost o počet dnů, o nějž doručení faktury objednateli přesáhlo dobu tří dnů. Za okamžik uhrazení faktury se považuje datum, kdy byla předmětná částka odepsána z účtu objednatele. Při nedodržení shora uvedené splatnosti je zhotovitel oprávněn vyúčtovat objednateli úrok z prodlení dle platných právních předpisů.</w:t>
      </w:r>
    </w:p>
    <w:p w:rsidR="007A3333" w:rsidRPr="00486E15" w:rsidRDefault="007A3333" w:rsidP="007A3333">
      <w:pPr>
        <w:jc w:val="both"/>
        <w:rPr>
          <w:rFonts w:ascii="Arial" w:hAnsi="Arial" w:cs="Arial"/>
          <w:sz w:val="20"/>
          <w:szCs w:val="20"/>
        </w:rPr>
      </w:pPr>
    </w:p>
    <w:p w:rsidR="007A3333" w:rsidRPr="00486E15" w:rsidRDefault="00433EC2" w:rsidP="007A3333">
      <w:pPr>
        <w:pStyle w:val="Zkladntext"/>
      </w:pPr>
      <w:r>
        <w:t>5.3</w:t>
      </w:r>
    </w:p>
    <w:p w:rsidR="00D6416A" w:rsidRDefault="00D6416A" w:rsidP="00D6416A">
      <w:pPr>
        <w:pStyle w:val="Zkladntext"/>
      </w:pPr>
      <w:r w:rsidRPr="00486E15">
        <w:t>Zhotovitel je oprávněn fakturovat</w:t>
      </w:r>
      <w:r>
        <w:t xml:space="preserve"> </w:t>
      </w:r>
      <w:r w:rsidRPr="00D6416A">
        <w:rPr>
          <w:b/>
        </w:rPr>
        <w:t>dílčími fakturami jedenkrát</w:t>
      </w:r>
      <w:r>
        <w:rPr>
          <w:b/>
        </w:rPr>
        <w:t xml:space="preserve"> za měsíc</w:t>
      </w:r>
      <w:r w:rsidRPr="00486E15">
        <w:t xml:space="preserve"> </w:t>
      </w:r>
      <w:r>
        <w:t xml:space="preserve">dle skutečně provedených prací. Každá faktura bude rozdělena na část 95% a 5%, kdy </w:t>
      </w:r>
      <w:r w:rsidRPr="00054696">
        <w:rPr>
          <w:b/>
        </w:rPr>
        <w:t>5</w:t>
      </w:r>
      <w:r w:rsidRPr="00D6416A">
        <w:rPr>
          <w:b/>
        </w:rPr>
        <w:t>%-ní část bude</w:t>
      </w:r>
      <w:r>
        <w:t xml:space="preserve"> </w:t>
      </w:r>
      <w:r w:rsidRPr="00054696">
        <w:rPr>
          <w:b/>
        </w:rPr>
        <w:t>pozastávka</w:t>
      </w:r>
      <w:r>
        <w:t>. Pozastávka bude vyplacena po předání bankovní záruky na reklamace v </w:t>
      </w:r>
      <w:r w:rsidRPr="00D6416A">
        <w:rPr>
          <w:b/>
        </w:rPr>
        <w:t>čl. 12.9</w:t>
      </w:r>
      <w:r>
        <w:t xml:space="preserve">. </w:t>
      </w:r>
      <w:r w:rsidRPr="00486E15">
        <w:t>Podkladem pro vystavení dílčí faktury bude soupis provedených prací odsouhlasený zástu</w:t>
      </w:r>
      <w:r>
        <w:t>pcem zadavatele (</w:t>
      </w:r>
      <w:r w:rsidRPr="00D6416A">
        <w:rPr>
          <w:u w:val="single"/>
        </w:rPr>
        <w:t>zjišťovací protokol</w:t>
      </w:r>
      <w:r>
        <w:t xml:space="preserve">). </w:t>
      </w:r>
    </w:p>
    <w:p w:rsidR="007A3333" w:rsidRDefault="007A3333" w:rsidP="007A3333">
      <w:pPr>
        <w:pStyle w:val="Zkladntext"/>
      </w:pPr>
    </w:p>
    <w:p w:rsidR="007A3333" w:rsidRDefault="00433EC2" w:rsidP="007A3333">
      <w:pPr>
        <w:pStyle w:val="Zkladntext"/>
      </w:pPr>
      <w:r>
        <w:t>5.4</w:t>
      </w:r>
    </w:p>
    <w:p w:rsidR="007A3333" w:rsidRDefault="007A3333" w:rsidP="007A3333">
      <w:pPr>
        <w:jc w:val="both"/>
        <w:rPr>
          <w:rFonts w:ascii="Arial" w:hAnsi="Arial" w:cs="Arial"/>
          <w:sz w:val="20"/>
          <w:szCs w:val="20"/>
        </w:rPr>
      </w:pPr>
      <w:r w:rsidRPr="00FF4864">
        <w:rPr>
          <w:rFonts w:ascii="Arial" w:hAnsi="Arial" w:cs="Arial"/>
          <w:sz w:val="20"/>
          <w:szCs w:val="20"/>
        </w:rPr>
        <w:t>Faktura bude vždy obsahovat číslo faktury, název díla nebo jeho části, datum předání provedených prací zadavateli, název, sídlo a IČ zadavatele, název, sídlo</w:t>
      </w:r>
      <w:r w:rsidR="00B6032A">
        <w:rPr>
          <w:rFonts w:ascii="Arial" w:hAnsi="Arial" w:cs="Arial"/>
          <w:sz w:val="20"/>
          <w:szCs w:val="20"/>
        </w:rPr>
        <w:t>,</w:t>
      </w:r>
      <w:r w:rsidRPr="00FF4864">
        <w:rPr>
          <w:rFonts w:ascii="Arial" w:hAnsi="Arial" w:cs="Arial"/>
          <w:sz w:val="20"/>
          <w:szCs w:val="20"/>
        </w:rPr>
        <w:t xml:space="preserve"> IČ a DIČ zhotovitele, den odeslání faktury, označení peněžního ústavu a účtu, na který má být placeno, vyznačení dne splatnosti, fakturovanou částku s DPH a bez DPH. Přílohou faktury bude vždy </w:t>
      </w:r>
      <w:r w:rsidRPr="00486E15">
        <w:rPr>
          <w:rFonts w:ascii="Arial" w:hAnsi="Arial" w:cs="Arial"/>
          <w:sz w:val="20"/>
          <w:szCs w:val="20"/>
          <w:u w:val="single"/>
        </w:rPr>
        <w:t>soupis skutečně provedených prací</w:t>
      </w:r>
      <w:r w:rsidRPr="00FF4864">
        <w:rPr>
          <w:rFonts w:ascii="Arial" w:hAnsi="Arial" w:cs="Arial"/>
          <w:sz w:val="20"/>
          <w:szCs w:val="20"/>
        </w:rPr>
        <w:t xml:space="preserve"> oceněných jednotkovými cenami a pořadovými čísly položek uvedených v nabídce zhotovitele. Bez odsouhlaseného soupisu provedených prací je faktura neplatná</w:t>
      </w:r>
      <w:r>
        <w:rPr>
          <w:rFonts w:ascii="Arial" w:hAnsi="Arial" w:cs="Arial"/>
          <w:sz w:val="20"/>
          <w:szCs w:val="20"/>
        </w:rPr>
        <w:t>.</w:t>
      </w:r>
    </w:p>
    <w:p w:rsidR="007A3333" w:rsidRDefault="007A3333" w:rsidP="007A3333">
      <w:pPr>
        <w:jc w:val="both"/>
        <w:rPr>
          <w:rFonts w:ascii="Arial" w:hAnsi="Arial" w:cs="Arial"/>
          <w:sz w:val="20"/>
          <w:szCs w:val="20"/>
        </w:rPr>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5.5</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je oprávněn pozastavit úhradu kterékoliv platby v průběhu plnění této smlouvy, jestliže zhotovitel neplní kterýkoliv termín (lhůtu) v této smlouvě stanovený (stanovenou). </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5.6</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Objednatel má právo podmínit úhradu kterékoliv dílčí faktury odstraněním vad a nedodělků dosavadního plnění zhotovitele. Podmínky úhrady může objednatel uplatnit jak před vystavením faktury, tak poté.</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5.7</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Objednatel je oprávněn pozastavit úhradu kterékoliv platby ve prospěch zhotovitele, pokud je zhotovitel v prodlení s plněním jakéhokoliv závazku vůči objednateli podle této smlouvy.</w:t>
      </w:r>
    </w:p>
    <w:p w:rsidR="00E227F2" w:rsidRDefault="00E227F2" w:rsidP="0067475E">
      <w:pPr>
        <w:pStyle w:val="Zkladntextodsazen2"/>
        <w:spacing w:after="0" w:line="240" w:lineRule="auto"/>
        <w:ind w:left="0"/>
        <w:jc w:val="both"/>
        <w:rPr>
          <w:rFonts w:ascii="Arial" w:hAnsi="Arial" w:cs="Arial"/>
          <w:sz w:val="20"/>
          <w:szCs w:val="20"/>
        </w:rPr>
      </w:pPr>
    </w:p>
    <w:p w:rsidR="0067475E" w:rsidRPr="00377950" w:rsidRDefault="0067475E" w:rsidP="0067475E">
      <w:pPr>
        <w:pStyle w:val="Zkladntextodsazen2"/>
        <w:spacing w:after="0" w:line="240" w:lineRule="auto"/>
        <w:ind w:left="0"/>
        <w:jc w:val="both"/>
        <w:rPr>
          <w:rFonts w:ascii="Arial" w:hAnsi="Arial" w:cs="Arial"/>
          <w:sz w:val="20"/>
          <w:szCs w:val="20"/>
        </w:rPr>
      </w:pPr>
    </w:p>
    <w:p w:rsidR="007A3333" w:rsidRPr="00377950" w:rsidRDefault="00750DBF" w:rsidP="007A3333">
      <w:pPr>
        <w:pStyle w:val="Zkladntextodsazen2"/>
        <w:spacing w:after="0" w:line="240" w:lineRule="auto"/>
        <w:ind w:left="0"/>
        <w:jc w:val="center"/>
        <w:rPr>
          <w:rFonts w:ascii="Arial" w:hAnsi="Arial" w:cs="Arial"/>
          <w:sz w:val="20"/>
          <w:szCs w:val="20"/>
        </w:rPr>
      </w:pPr>
      <w:r>
        <w:rPr>
          <w:rFonts w:ascii="Arial" w:hAnsi="Arial" w:cs="Arial"/>
          <w:sz w:val="20"/>
          <w:szCs w:val="20"/>
        </w:rPr>
        <w:t>6</w:t>
      </w:r>
      <w:r w:rsidR="007A3333" w:rsidRPr="00377950">
        <w:rPr>
          <w:rFonts w:ascii="Arial" w:hAnsi="Arial" w:cs="Arial"/>
          <w:sz w:val="20"/>
          <w:szCs w:val="20"/>
        </w:rPr>
        <w:t>.</w:t>
      </w:r>
    </w:p>
    <w:p w:rsidR="007A3333" w:rsidRPr="00377950" w:rsidRDefault="007A3333" w:rsidP="007A3333">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Podmínky provádění díla</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6</w:t>
      </w:r>
      <w:r w:rsidR="00433EC2">
        <w:rPr>
          <w:rFonts w:ascii="Arial" w:hAnsi="Arial" w:cs="Arial"/>
          <w:sz w:val="20"/>
          <w:szCs w:val="20"/>
        </w:rPr>
        <w:t>.1</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zajišťuje provedení díla svými pracovníky nebo pracovníky třetích osob. Zhotovitel nese plnou odpovědnost za neplnění povinností vyplývajících z této smlouvy.</w:t>
      </w:r>
    </w:p>
    <w:p w:rsidR="007A3333" w:rsidRDefault="007A3333" w:rsidP="007A3333">
      <w:pPr>
        <w:pStyle w:val="Zkladntextodsazen2"/>
        <w:spacing w:after="0" w:line="240" w:lineRule="auto"/>
        <w:ind w:left="0"/>
        <w:jc w:val="both"/>
        <w:rPr>
          <w:rFonts w:ascii="Arial" w:hAnsi="Arial" w:cs="Arial"/>
          <w:sz w:val="20"/>
          <w:szCs w:val="20"/>
        </w:rPr>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6</w:t>
      </w:r>
      <w:r w:rsidR="00433EC2">
        <w:rPr>
          <w:rFonts w:ascii="Arial" w:hAnsi="Arial" w:cs="Arial"/>
          <w:sz w:val="20"/>
          <w:szCs w:val="20"/>
        </w:rPr>
        <w:t>.2</w:t>
      </w:r>
    </w:p>
    <w:p w:rsidR="007A3333" w:rsidRPr="00377950" w:rsidRDefault="00135F8F"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kontroluje provádění prací a má proto přístup na </w:t>
      </w:r>
      <w:r>
        <w:rPr>
          <w:rFonts w:ascii="Arial" w:hAnsi="Arial" w:cs="Arial"/>
          <w:sz w:val="20"/>
          <w:szCs w:val="20"/>
        </w:rPr>
        <w:t xml:space="preserve">zhotoviteli </w:t>
      </w:r>
      <w:r w:rsidRPr="00377950">
        <w:rPr>
          <w:rFonts w:ascii="Arial" w:hAnsi="Arial" w:cs="Arial"/>
          <w:sz w:val="20"/>
          <w:szCs w:val="20"/>
        </w:rPr>
        <w:t xml:space="preserve">předané staveniště. Na požádání je zhotovitel povinen předložit objednateli </w:t>
      </w:r>
      <w:r>
        <w:rPr>
          <w:rFonts w:ascii="Arial" w:hAnsi="Arial" w:cs="Arial"/>
          <w:sz w:val="20"/>
          <w:szCs w:val="20"/>
        </w:rPr>
        <w:t xml:space="preserve">obratem </w:t>
      </w:r>
      <w:r w:rsidRPr="00377950">
        <w:rPr>
          <w:rFonts w:ascii="Arial" w:hAnsi="Arial" w:cs="Arial"/>
          <w:sz w:val="20"/>
          <w:szCs w:val="20"/>
        </w:rPr>
        <w:t>veškeré doklady o provádění prací.</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6.3</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Všechny </w:t>
      </w:r>
      <w:r w:rsidRPr="00A25105">
        <w:rPr>
          <w:rFonts w:ascii="Arial" w:hAnsi="Arial" w:cs="Arial"/>
          <w:sz w:val="20"/>
          <w:szCs w:val="20"/>
          <w:u w:val="single"/>
        </w:rPr>
        <w:t>škody</w:t>
      </w:r>
      <w:r w:rsidRPr="00377950">
        <w:rPr>
          <w:rFonts w:ascii="Arial" w:hAnsi="Arial" w:cs="Arial"/>
          <w:sz w:val="20"/>
          <w:szCs w:val="20"/>
        </w:rPr>
        <w:t xml:space="preserve">, které vzniknou v důsledku provádění stavby z viny na straně zhotovitele </w:t>
      </w:r>
      <w:r w:rsidRPr="00A25105">
        <w:rPr>
          <w:rFonts w:ascii="Arial" w:hAnsi="Arial" w:cs="Arial"/>
          <w:sz w:val="20"/>
          <w:szCs w:val="20"/>
          <w:u w:val="single"/>
        </w:rPr>
        <w:t>třetím</w:t>
      </w:r>
      <w:r w:rsidRPr="00377950">
        <w:rPr>
          <w:rFonts w:ascii="Arial" w:hAnsi="Arial" w:cs="Arial"/>
          <w:sz w:val="20"/>
          <w:szCs w:val="20"/>
        </w:rPr>
        <w:t xml:space="preserve">, na stavbě nezúčastněným </w:t>
      </w:r>
      <w:r w:rsidRPr="00A25105">
        <w:rPr>
          <w:rFonts w:ascii="Arial" w:hAnsi="Arial" w:cs="Arial"/>
          <w:sz w:val="20"/>
          <w:szCs w:val="20"/>
          <w:u w:val="single"/>
        </w:rPr>
        <w:t>osobám</w:t>
      </w:r>
      <w:r w:rsidRPr="00377950">
        <w:rPr>
          <w:rFonts w:ascii="Arial" w:hAnsi="Arial" w:cs="Arial"/>
          <w:sz w:val="20"/>
          <w:szCs w:val="20"/>
        </w:rPr>
        <w:t>, případně objednateli, je povinen uhradit zhotovitel.</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6.4</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prohlašuje, že k datu podpisu smlouvy:</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předal objednateli závazný harmonogram provádění díla odpovídající harmonogramu provádění díla v nabídce zhotovitele,</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řádně překontroloval předanou projektovou dokumentaci,</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řádně prověřil místní podmínky na staveništi,</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je seznámen s geologickými průzkumy a veškerou s tím související předanou dokumentací,</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všechny nejasné podmínky pro realizaci stavby si vyjasnil s oprávněnými zástupci objednatele a místním šetřením,</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všechny technické a dodací podmínky díla zahrnul do kalkulace cen,</w:t>
      </w:r>
    </w:p>
    <w:p w:rsidR="007A3333" w:rsidRPr="00377950" w:rsidRDefault="007A3333" w:rsidP="007A3333">
      <w:pPr>
        <w:pStyle w:val="Zkladntextodsazen2"/>
        <w:numPr>
          <w:ilvl w:val="0"/>
          <w:numId w:val="4"/>
        </w:numPr>
        <w:spacing w:after="0" w:line="240" w:lineRule="auto"/>
        <w:jc w:val="both"/>
        <w:rPr>
          <w:rFonts w:ascii="Arial" w:hAnsi="Arial" w:cs="Arial"/>
          <w:sz w:val="20"/>
          <w:szCs w:val="20"/>
        </w:rPr>
      </w:pPr>
      <w:r w:rsidRPr="00377950">
        <w:rPr>
          <w:rFonts w:ascii="Arial" w:hAnsi="Arial" w:cs="Arial"/>
          <w:sz w:val="20"/>
          <w:szCs w:val="20"/>
        </w:rPr>
        <w:t>veškeré své požadavky na objednatele uplatnil v této smlouvě.</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6.5</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jejich poškození během prací na díle.</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6</w:t>
      </w:r>
      <w:r w:rsidR="00433EC2">
        <w:rPr>
          <w:rFonts w:ascii="Arial" w:hAnsi="Arial" w:cs="Arial"/>
          <w:sz w:val="20"/>
          <w:szCs w:val="20"/>
        </w:rPr>
        <w:t>.6</w:t>
      </w:r>
    </w:p>
    <w:p w:rsidR="00C2196F" w:rsidRPr="00377950" w:rsidRDefault="00C2196F" w:rsidP="00C2196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rovněž prohlašuje, že je plně seznámen i s ostatními podmínkami plnění zhotovitelových povinností podle této smlouvy, které z ní vyplývají a které nejsou v ustanoveních tohoto </w:t>
      </w:r>
      <w:r w:rsidRPr="009E6834">
        <w:rPr>
          <w:rFonts w:ascii="Arial" w:hAnsi="Arial" w:cs="Arial"/>
          <w:sz w:val="20"/>
          <w:szCs w:val="20"/>
        </w:rPr>
        <w:t>článku</w:t>
      </w:r>
      <w:r w:rsidRPr="00377950">
        <w:rPr>
          <w:rFonts w:ascii="Arial" w:hAnsi="Arial" w:cs="Arial"/>
          <w:sz w:val="20"/>
          <w:szCs w:val="20"/>
        </w:rPr>
        <w:t xml:space="preserve"> smlouvy výslovně uvedeny.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433EC2">
      <w:pPr>
        <w:pStyle w:val="Zkladntextodsazen2"/>
        <w:spacing w:after="0" w:line="240" w:lineRule="auto"/>
        <w:ind w:left="0"/>
        <w:jc w:val="both"/>
        <w:rPr>
          <w:rFonts w:ascii="Arial" w:hAnsi="Arial" w:cs="Arial"/>
          <w:sz w:val="20"/>
          <w:szCs w:val="20"/>
        </w:rPr>
      </w:pPr>
      <w:r>
        <w:rPr>
          <w:rFonts w:ascii="Arial" w:hAnsi="Arial" w:cs="Arial"/>
          <w:sz w:val="20"/>
          <w:szCs w:val="20"/>
        </w:rPr>
        <w:t>6</w:t>
      </w:r>
      <w:r w:rsidR="00433EC2">
        <w:rPr>
          <w:rFonts w:ascii="Arial" w:hAnsi="Arial" w:cs="Arial"/>
          <w:sz w:val="20"/>
          <w:szCs w:val="20"/>
        </w:rPr>
        <w:t>.7</w:t>
      </w:r>
    </w:p>
    <w:p w:rsidR="007A3333" w:rsidRPr="00377950" w:rsidRDefault="007A3333" w:rsidP="00433EC2">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Vlastnické právo</w:t>
      </w:r>
      <w:r w:rsidRPr="00377950">
        <w:rPr>
          <w:rFonts w:ascii="Arial" w:hAnsi="Arial" w:cs="Arial"/>
          <w:sz w:val="20"/>
          <w:szCs w:val="20"/>
        </w:rPr>
        <w:t xml:space="preserve"> k věcem určeným pro dílo nabývá objednatel okamžikem jejich zabudování do stavby resp. i okamžikem jejich montáže </w:t>
      </w:r>
      <w:r>
        <w:rPr>
          <w:rFonts w:ascii="Arial" w:hAnsi="Arial" w:cs="Arial"/>
          <w:sz w:val="20"/>
          <w:szCs w:val="20"/>
        </w:rPr>
        <w:t xml:space="preserve">či přivezení </w:t>
      </w:r>
      <w:r w:rsidRPr="00377950">
        <w:rPr>
          <w:rFonts w:ascii="Arial" w:hAnsi="Arial" w:cs="Arial"/>
          <w:sz w:val="20"/>
          <w:szCs w:val="20"/>
        </w:rPr>
        <w:t>na stavbu</w:t>
      </w:r>
      <w:r>
        <w:rPr>
          <w:rFonts w:ascii="Arial" w:hAnsi="Arial" w:cs="Arial"/>
          <w:sz w:val="20"/>
          <w:szCs w:val="20"/>
        </w:rPr>
        <w:t xml:space="preserve"> (rozhodným okamžikem je přivezení věcí, materiálu či výrobků do areálu staveniště). </w:t>
      </w:r>
      <w:r w:rsidRPr="00377950">
        <w:rPr>
          <w:rFonts w:ascii="Arial" w:hAnsi="Arial" w:cs="Arial"/>
          <w:sz w:val="20"/>
          <w:szCs w:val="20"/>
        </w:rPr>
        <w:t>Zhotovitel sjednává v případném subdodavatelském systému vlastnický režim, který není v kolizi s vlastnickým režimem podle této smlouvy.</w:t>
      </w:r>
    </w:p>
    <w:p w:rsidR="007A3333" w:rsidRPr="00377950" w:rsidRDefault="007A3333" w:rsidP="00433EC2">
      <w:pPr>
        <w:pStyle w:val="Zkladntextodsazen2"/>
        <w:spacing w:after="0" w:line="240" w:lineRule="auto"/>
        <w:ind w:left="0"/>
        <w:jc w:val="both"/>
        <w:rPr>
          <w:rFonts w:ascii="Arial" w:hAnsi="Arial" w:cs="Arial"/>
          <w:sz w:val="20"/>
          <w:szCs w:val="20"/>
        </w:rPr>
      </w:pPr>
    </w:p>
    <w:p w:rsidR="007A3333" w:rsidRDefault="00433EC2" w:rsidP="00433EC2">
      <w:pPr>
        <w:pStyle w:val="Zkladntextodsazen2"/>
        <w:spacing w:after="0" w:line="240" w:lineRule="auto"/>
        <w:ind w:left="0"/>
        <w:jc w:val="both"/>
        <w:rPr>
          <w:rFonts w:ascii="Arial" w:hAnsi="Arial" w:cs="Arial"/>
          <w:sz w:val="20"/>
          <w:szCs w:val="20"/>
        </w:rPr>
      </w:pPr>
      <w:r>
        <w:rPr>
          <w:rFonts w:ascii="Arial" w:hAnsi="Arial" w:cs="Arial"/>
          <w:sz w:val="20"/>
          <w:szCs w:val="20"/>
        </w:rPr>
        <w:t>6.8</w:t>
      </w:r>
    </w:p>
    <w:p w:rsidR="007A3333" w:rsidRPr="00377950" w:rsidRDefault="007A3333" w:rsidP="00433EC2">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vykonává po dobu od přechodu vlastnického práva </w:t>
      </w:r>
      <w:r w:rsidRPr="00433EC2">
        <w:rPr>
          <w:rFonts w:ascii="Arial" w:hAnsi="Arial" w:cs="Arial"/>
          <w:sz w:val="20"/>
          <w:szCs w:val="20"/>
        </w:rPr>
        <w:t xml:space="preserve">podle </w:t>
      </w:r>
      <w:r w:rsidR="00750DBF" w:rsidRPr="00433EC2">
        <w:rPr>
          <w:rFonts w:ascii="Arial" w:hAnsi="Arial" w:cs="Arial"/>
          <w:b/>
          <w:sz w:val="20"/>
          <w:szCs w:val="20"/>
        </w:rPr>
        <w:t>čl.</w:t>
      </w:r>
      <w:r w:rsidRPr="00433EC2">
        <w:rPr>
          <w:rFonts w:ascii="Arial" w:hAnsi="Arial" w:cs="Arial"/>
          <w:b/>
          <w:sz w:val="20"/>
          <w:szCs w:val="20"/>
        </w:rPr>
        <w:t xml:space="preserve"> 6.</w:t>
      </w:r>
      <w:r w:rsidR="00433EC2" w:rsidRPr="00433EC2">
        <w:rPr>
          <w:rFonts w:ascii="Arial" w:hAnsi="Arial" w:cs="Arial"/>
          <w:b/>
          <w:sz w:val="20"/>
          <w:szCs w:val="20"/>
        </w:rPr>
        <w:t>7</w:t>
      </w:r>
      <w:r w:rsidR="00433EC2">
        <w:rPr>
          <w:rFonts w:ascii="Arial" w:hAnsi="Arial" w:cs="Arial"/>
          <w:sz w:val="20"/>
          <w:szCs w:val="20"/>
        </w:rPr>
        <w:t xml:space="preserve"> až </w:t>
      </w:r>
      <w:r w:rsidRPr="00433EC2">
        <w:rPr>
          <w:rFonts w:ascii="Arial" w:hAnsi="Arial" w:cs="Arial"/>
          <w:sz w:val="20"/>
          <w:szCs w:val="20"/>
        </w:rPr>
        <w:t>do</w:t>
      </w:r>
      <w:r w:rsidRPr="00377950">
        <w:rPr>
          <w:rFonts w:ascii="Arial" w:hAnsi="Arial" w:cs="Arial"/>
          <w:sz w:val="20"/>
          <w:szCs w:val="20"/>
        </w:rPr>
        <w:t xml:space="preserve"> předání a převzetí plnění nad takto vzniklým vlastnictvím objednatele správu. Výkon správy končí okamžikem řádného předání a převzetí plnění podle této smlouvy objednatelem. </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dílčích plnění (pokud po předání dílčí části díla zhotovitelem a jejím převzetí objednatelem pokračuje zhotovitel v plnění dle této smlouvy) přebírá zhotovitel současně s podpisem dílčího protokolu, zpět do správy předmět vlastnictví objednatele, který je uvedený v předávacím protokolu jako dílčí plnění převzaté objednatelem. Tato správa trvá až do předání a převzetí poslední dílčí části díla.</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6.9</w:t>
      </w:r>
    </w:p>
    <w:p w:rsidR="007A3333" w:rsidRPr="00377950" w:rsidRDefault="00981F35" w:rsidP="007A3333">
      <w:pPr>
        <w:pStyle w:val="Zkladntextodsazen2"/>
        <w:spacing w:after="0" w:line="240" w:lineRule="auto"/>
        <w:ind w:left="0"/>
        <w:jc w:val="both"/>
        <w:rPr>
          <w:rFonts w:ascii="Arial" w:hAnsi="Arial" w:cs="Arial"/>
          <w:sz w:val="20"/>
          <w:szCs w:val="20"/>
        </w:rPr>
      </w:pPr>
      <w:r w:rsidRPr="00B06476">
        <w:rPr>
          <w:rFonts w:ascii="Arial" w:hAnsi="Arial" w:cs="Arial"/>
          <w:sz w:val="20"/>
          <w:szCs w:val="20"/>
          <w:u w:val="single"/>
        </w:rPr>
        <w:t>Nebezpečí škod</w:t>
      </w:r>
      <w:r w:rsidRPr="001D6D80">
        <w:rPr>
          <w:rFonts w:ascii="Arial" w:hAnsi="Arial" w:cs="Arial"/>
          <w:sz w:val="20"/>
          <w:szCs w:val="20"/>
          <w:u w:val="single"/>
        </w:rPr>
        <w:t>y na</w:t>
      </w:r>
      <w:r w:rsidRPr="00377950">
        <w:rPr>
          <w:rFonts w:ascii="Arial" w:hAnsi="Arial" w:cs="Arial"/>
          <w:sz w:val="20"/>
          <w:szCs w:val="20"/>
        </w:rPr>
        <w:t xml:space="preserve"> objednatelem zhotoviteli předaných </w:t>
      </w:r>
      <w:r w:rsidRPr="00B06476">
        <w:rPr>
          <w:rFonts w:ascii="Arial" w:hAnsi="Arial" w:cs="Arial"/>
          <w:sz w:val="20"/>
          <w:szCs w:val="20"/>
          <w:u w:val="single"/>
        </w:rPr>
        <w:t>věcech</w:t>
      </w:r>
      <w:r w:rsidRPr="00377950">
        <w:rPr>
          <w:rFonts w:ascii="Arial" w:hAnsi="Arial" w:cs="Arial"/>
          <w:sz w:val="20"/>
          <w:szCs w:val="20"/>
        </w:rPr>
        <w:t xml:space="preserve"> (včetně stavby/staveb) nese zhotovitel. Předáním a převzetím </w:t>
      </w:r>
      <w:r>
        <w:rPr>
          <w:rFonts w:ascii="Arial" w:hAnsi="Arial" w:cs="Arial"/>
          <w:sz w:val="20"/>
          <w:szCs w:val="20"/>
        </w:rPr>
        <w:t xml:space="preserve">celého </w:t>
      </w:r>
      <w:r w:rsidRPr="00377950">
        <w:rPr>
          <w:rFonts w:ascii="Arial" w:hAnsi="Arial" w:cs="Arial"/>
          <w:sz w:val="20"/>
          <w:szCs w:val="20"/>
        </w:rPr>
        <w:t xml:space="preserve">předmětu díla </w:t>
      </w:r>
      <w:r>
        <w:rPr>
          <w:rFonts w:ascii="Arial" w:hAnsi="Arial" w:cs="Arial"/>
          <w:sz w:val="20"/>
          <w:szCs w:val="20"/>
        </w:rPr>
        <w:t xml:space="preserve">dle této smlouvy </w:t>
      </w:r>
      <w:r w:rsidRPr="00377950">
        <w:rPr>
          <w:rFonts w:ascii="Arial" w:hAnsi="Arial" w:cs="Arial"/>
          <w:sz w:val="20"/>
          <w:szCs w:val="20"/>
        </w:rPr>
        <w:t>přechází nebezpečí škody na převzatém předmětu díla na objednatele. Na zhotovitele nepřechází nebezpečí škody na věci, jež je předmětem údržby, opravy nebo úpravy, ani vlastnické právo k ní.</w:t>
      </w:r>
      <w:r>
        <w:rPr>
          <w:rFonts w:ascii="Arial" w:hAnsi="Arial" w:cs="Arial"/>
          <w:sz w:val="20"/>
          <w:szCs w:val="20"/>
        </w:rPr>
        <w:t xml:space="preserve"> </w:t>
      </w:r>
      <w:r w:rsidRPr="00B06476">
        <w:rPr>
          <w:rFonts w:ascii="Arial" w:hAnsi="Arial" w:cs="Arial"/>
          <w:sz w:val="20"/>
          <w:szCs w:val="20"/>
        </w:rPr>
        <w:t>Odpovědnost zhotovitele je objektivní. Případná poškození věcí odstraní zhotovitel svým nákladem.</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6</w:t>
      </w:r>
      <w:r w:rsidR="00433EC2">
        <w:rPr>
          <w:rFonts w:ascii="Arial" w:hAnsi="Arial" w:cs="Arial"/>
          <w:sz w:val="20"/>
          <w:szCs w:val="20"/>
        </w:rPr>
        <w:t>.10</w:t>
      </w:r>
    </w:p>
    <w:p w:rsidR="00C17420" w:rsidRPr="00377950" w:rsidRDefault="00C17420" w:rsidP="00C17420">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strany ujednaly, že v rámci díla </w:t>
      </w:r>
      <w:r w:rsidRPr="004D057A">
        <w:rPr>
          <w:rFonts w:ascii="Arial" w:hAnsi="Arial" w:cs="Arial"/>
          <w:sz w:val="20"/>
          <w:szCs w:val="20"/>
          <w:u w:val="single"/>
        </w:rPr>
        <w:t>zhotovitel splní tyto požadavky objednatele a vypracuje potřebné dokumentace</w:t>
      </w:r>
      <w:r w:rsidRPr="00377950">
        <w:rPr>
          <w:rFonts w:ascii="Arial" w:hAnsi="Arial" w:cs="Arial"/>
          <w:sz w:val="20"/>
          <w:szCs w:val="20"/>
        </w:rPr>
        <w:t>:</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n</w:t>
      </w:r>
      <w:r w:rsidRPr="0067475E">
        <w:rPr>
          <w:rFonts w:ascii="Arial" w:hAnsi="Arial" w:cs="Arial"/>
          <w:sz w:val="20"/>
          <w:szCs w:val="20"/>
        </w:rPr>
        <w:t>edojde-li k záboru veřejného prostranství, bude eventu</w:t>
      </w:r>
      <w:r>
        <w:rPr>
          <w:rFonts w:ascii="Arial" w:hAnsi="Arial" w:cs="Arial"/>
          <w:sz w:val="20"/>
          <w:szCs w:val="20"/>
        </w:rPr>
        <w:t>á</w:t>
      </w:r>
      <w:r w:rsidRPr="0067475E">
        <w:rPr>
          <w:rFonts w:ascii="Arial" w:hAnsi="Arial" w:cs="Arial"/>
          <w:sz w:val="20"/>
          <w:szCs w:val="20"/>
        </w:rPr>
        <w:t>lní skládka materiálu umí</w:t>
      </w:r>
      <w:r>
        <w:rPr>
          <w:rFonts w:ascii="Arial" w:hAnsi="Arial" w:cs="Arial"/>
          <w:sz w:val="20"/>
          <w:szCs w:val="20"/>
        </w:rPr>
        <w:t>stěna na pozemku v místě plnění.</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u w:val="single"/>
        </w:rPr>
        <w:t>l</w:t>
      </w:r>
      <w:r w:rsidRPr="004D057A">
        <w:rPr>
          <w:rFonts w:ascii="Arial" w:hAnsi="Arial" w:cs="Arial"/>
          <w:sz w:val="20"/>
          <w:szCs w:val="20"/>
          <w:u w:val="single"/>
        </w:rPr>
        <w:t>ikvidaci odpadu</w:t>
      </w:r>
      <w:r w:rsidRPr="0067475E">
        <w:rPr>
          <w:rFonts w:ascii="Arial" w:hAnsi="Arial" w:cs="Arial"/>
          <w:sz w:val="20"/>
          <w:szCs w:val="20"/>
        </w:rPr>
        <w:t xml:space="preserve"> vzniklého při realizaci stavby si zhotovitel díla zajišťuje sám tak, že bude roztříděn dle příslušných předpisů ve smyslu zák</w:t>
      </w:r>
      <w:r>
        <w:rPr>
          <w:rFonts w:ascii="Arial" w:hAnsi="Arial" w:cs="Arial"/>
          <w:sz w:val="20"/>
          <w:szCs w:val="20"/>
        </w:rPr>
        <w:t>ona</w:t>
      </w:r>
      <w:r w:rsidRPr="0067475E">
        <w:rPr>
          <w:rFonts w:ascii="Arial" w:hAnsi="Arial" w:cs="Arial"/>
          <w:sz w:val="20"/>
          <w:szCs w:val="20"/>
        </w:rPr>
        <w:t xml:space="preserve"> č. 185/2001 Sb. o o</w:t>
      </w:r>
      <w:r>
        <w:rPr>
          <w:rFonts w:ascii="Arial" w:hAnsi="Arial" w:cs="Arial"/>
          <w:sz w:val="20"/>
          <w:szCs w:val="20"/>
        </w:rPr>
        <w:t>dpadech a o </w:t>
      </w:r>
      <w:r w:rsidRPr="0067475E">
        <w:rPr>
          <w:rFonts w:ascii="Arial" w:hAnsi="Arial" w:cs="Arial"/>
          <w:sz w:val="20"/>
          <w:szCs w:val="20"/>
        </w:rPr>
        <w:t>změně některých dalších zákon</w:t>
      </w:r>
      <w:r>
        <w:rPr>
          <w:rFonts w:ascii="Arial" w:hAnsi="Arial" w:cs="Arial"/>
          <w:sz w:val="20"/>
          <w:szCs w:val="20"/>
        </w:rPr>
        <w:t>ů,</w:t>
      </w:r>
      <w:r w:rsidRPr="0067475E">
        <w:rPr>
          <w:rFonts w:ascii="Arial" w:hAnsi="Arial" w:cs="Arial"/>
          <w:sz w:val="20"/>
          <w:szCs w:val="20"/>
        </w:rPr>
        <w:t xml:space="preserve"> ve znění pozdějších </w:t>
      </w:r>
      <w:proofErr w:type="gramStart"/>
      <w:r w:rsidRPr="0067475E">
        <w:rPr>
          <w:rFonts w:ascii="Arial" w:hAnsi="Arial" w:cs="Arial"/>
          <w:sz w:val="20"/>
          <w:szCs w:val="20"/>
        </w:rPr>
        <w:t>předpisů,</w:t>
      </w:r>
      <w:r>
        <w:rPr>
          <w:rFonts w:ascii="Arial" w:hAnsi="Arial" w:cs="Arial"/>
          <w:sz w:val="20"/>
          <w:szCs w:val="20"/>
        </w:rPr>
        <w:t>.</w:t>
      </w:r>
      <w:proofErr w:type="gramEnd"/>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 xml:space="preserve">hotovitel na své náklady obstará (na základě plné moci vystavené objednatelem) </w:t>
      </w:r>
      <w:r w:rsidRPr="004D057A">
        <w:rPr>
          <w:rFonts w:ascii="Arial" w:hAnsi="Arial" w:cs="Arial"/>
          <w:sz w:val="20"/>
          <w:szCs w:val="20"/>
          <w:u w:val="single"/>
        </w:rPr>
        <w:t>výkon veškeré inženýrské činnosti</w:t>
      </w:r>
      <w:r w:rsidRPr="0067475E">
        <w:rPr>
          <w:rFonts w:ascii="Arial" w:hAnsi="Arial" w:cs="Arial"/>
          <w:sz w:val="20"/>
          <w:szCs w:val="20"/>
        </w:rPr>
        <w:t>, kterou nezajišťuje objednatel, po celou dobu provádění díla, zejm. zajistí povolení potřebných záborů, vytýčení inženýrských s</w:t>
      </w:r>
      <w:r>
        <w:rPr>
          <w:rFonts w:ascii="Arial" w:hAnsi="Arial" w:cs="Arial"/>
          <w:sz w:val="20"/>
          <w:szCs w:val="20"/>
        </w:rPr>
        <w:t>ítí, osazení elektroměrů, apod.</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lastRenderedPageBreak/>
        <w:t>p</w:t>
      </w:r>
      <w:r w:rsidRPr="0067475E">
        <w:rPr>
          <w:rFonts w:ascii="Arial" w:hAnsi="Arial" w:cs="Arial"/>
          <w:sz w:val="20"/>
          <w:szCs w:val="20"/>
        </w:rPr>
        <w:t xml:space="preserve">řed zahájením kolaudačního řízení pro předmět díla (stavbu) budou předloženy </w:t>
      </w:r>
      <w:r w:rsidRPr="004D057A">
        <w:rPr>
          <w:rFonts w:ascii="Arial" w:hAnsi="Arial" w:cs="Arial"/>
          <w:sz w:val="20"/>
          <w:szCs w:val="20"/>
          <w:u w:val="single"/>
        </w:rPr>
        <w:t>doklady o způsobu využití odpadů</w:t>
      </w:r>
      <w:r w:rsidRPr="0067475E">
        <w:rPr>
          <w:rFonts w:ascii="Arial" w:hAnsi="Arial" w:cs="Arial"/>
          <w:sz w:val="20"/>
          <w:szCs w:val="20"/>
        </w:rPr>
        <w:t xml:space="preserve"> z bouracích prací a ze stavební činnosti nebo jejich odstranění s uvedením podílu odpadu, který byl předán k recyklaci. </w:t>
      </w:r>
      <w:r>
        <w:rPr>
          <w:rFonts w:ascii="Arial" w:hAnsi="Arial" w:cs="Arial"/>
          <w:sz w:val="20"/>
          <w:szCs w:val="20"/>
        </w:rPr>
        <w:t xml:space="preserve">Zhotovitel předá objednateli též </w:t>
      </w:r>
      <w:proofErr w:type="gramStart"/>
      <w:r>
        <w:rPr>
          <w:rFonts w:ascii="Arial" w:hAnsi="Arial" w:cs="Arial"/>
          <w:sz w:val="20"/>
          <w:szCs w:val="20"/>
          <w:u w:val="single"/>
        </w:rPr>
        <w:t>vážní</w:t>
      </w:r>
      <w:proofErr w:type="gramEnd"/>
      <w:r>
        <w:rPr>
          <w:rFonts w:ascii="Arial" w:hAnsi="Arial" w:cs="Arial"/>
          <w:sz w:val="20"/>
          <w:szCs w:val="20"/>
          <w:u w:val="single"/>
        </w:rPr>
        <w:t xml:space="preserve"> list</w:t>
      </w:r>
      <w:r w:rsidRPr="004D057A">
        <w:rPr>
          <w:rFonts w:ascii="Arial" w:hAnsi="Arial" w:cs="Arial"/>
          <w:sz w:val="20"/>
          <w:szCs w:val="20"/>
          <w:u w:val="single"/>
        </w:rPr>
        <w:t>y</w:t>
      </w:r>
      <w:r>
        <w:rPr>
          <w:rFonts w:ascii="Arial" w:hAnsi="Arial" w:cs="Arial"/>
          <w:sz w:val="20"/>
          <w:szCs w:val="20"/>
        </w:rPr>
        <w:t xml:space="preserve">. </w:t>
      </w:r>
      <w:r w:rsidRPr="0067475E">
        <w:rPr>
          <w:rFonts w:ascii="Arial" w:hAnsi="Arial" w:cs="Arial"/>
          <w:sz w:val="20"/>
          <w:szCs w:val="20"/>
        </w:rPr>
        <w:t>Součástí požadovaných dokladů budou kopie evidenčních listů přepravy nebezpečných odpadů, dle vyhlášky č. 383/2001 Sb., o p</w:t>
      </w:r>
      <w:r>
        <w:rPr>
          <w:rFonts w:ascii="Arial" w:hAnsi="Arial" w:cs="Arial"/>
          <w:sz w:val="20"/>
          <w:szCs w:val="20"/>
        </w:rPr>
        <w:t>odrobnostech nakládání s odpady.</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výrobky a materiály, které splňují požadavk</w:t>
      </w:r>
      <w:r>
        <w:rPr>
          <w:rFonts w:ascii="Arial" w:hAnsi="Arial" w:cs="Arial"/>
          <w:sz w:val="20"/>
          <w:szCs w:val="20"/>
        </w:rPr>
        <w:t>y § </w:t>
      </w:r>
      <w:r w:rsidRPr="0067475E">
        <w:rPr>
          <w:rFonts w:ascii="Arial" w:hAnsi="Arial" w:cs="Arial"/>
          <w:sz w:val="20"/>
          <w:szCs w:val="20"/>
        </w:rPr>
        <w:t>156 zák</w:t>
      </w:r>
      <w:r>
        <w:rPr>
          <w:rFonts w:ascii="Arial" w:hAnsi="Arial" w:cs="Arial"/>
          <w:sz w:val="20"/>
          <w:szCs w:val="20"/>
        </w:rPr>
        <w:t xml:space="preserve">ona </w:t>
      </w:r>
      <w:r w:rsidRPr="0067475E">
        <w:rPr>
          <w:rFonts w:ascii="Arial" w:hAnsi="Arial" w:cs="Arial"/>
          <w:sz w:val="20"/>
          <w:szCs w:val="20"/>
        </w:rPr>
        <w:t>č. 183/2006 Sb., o územním plánování a stavebním řádu (stavební zákon). Splnění této povinnosti prokáže zhotovitel objednateli předáním příslušných platných dokladů (atestů/certifikátů at</w:t>
      </w:r>
      <w:r>
        <w:rPr>
          <w:rFonts w:ascii="Arial" w:hAnsi="Arial" w:cs="Arial"/>
          <w:sz w:val="20"/>
          <w:szCs w:val="20"/>
        </w:rPr>
        <w:t>p.) před předáním předmětu díla.</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takové výrobky, které svým provedením zaručují bezpečnost při realizaci a užívání a splňují požadavky zák</w:t>
      </w:r>
      <w:r>
        <w:rPr>
          <w:rFonts w:ascii="Arial" w:hAnsi="Arial" w:cs="Arial"/>
          <w:sz w:val="20"/>
          <w:szCs w:val="20"/>
        </w:rPr>
        <w:t>ona č. 22/1997 Sb., o </w:t>
      </w:r>
      <w:r w:rsidRPr="0067475E">
        <w:rPr>
          <w:rFonts w:ascii="Arial" w:hAnsi="Arial" w:cs="Arial"/>
          <w:sz w:val="20"/>
          <w:szCs w:val="20"/>
        </w:rPr>
        <w:t>technických požadavcích na výrobky (tzv. prokaz</w:t>
      </w:r>
      <w:r>
        <w:rPr>
          <w:rFonts w:ascii="Arial" w:hAnsi="Arial" w:cs="Arial"/>
          <w:sz w:val="20"/>
          <w:szCs w:val="20"/>
        </w:rPr>
        <w:t>ování shody s požadavky norem a </w:t>
      </w:r>
      <w:r w:rsidRPr="0067475E">
        <w:rPr>
          <w:rFonts w:ascii="Arial" w:hAnsi="Arial" w:cs="Arial"/>
          <w:sz w:val="20"/>
          <w:szCs w:val="20"/>
        </w:rPr>
        <w:t xml:space="preserve">dalších příslušných předpisů). Splnění této povinnosti prokáže zhotovitel objednateli před předáním předmětu díla, a to doklady o prokázání shody zejm. od jednotlivých </w:t>
      </w:r>
      <w:r>
        <w:rPr>
          <w:rFonts w:ascii="Arial" w:hAnsi="Arial" w:cs="Arial"/>
          <w:sz w:val="20"/>
          <w:szCs w:val="20"/>
        </w:rPr>
        <w:t>dodavatelů technických zařízení.</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hotovitel zajistí bezpečnost a ochranu zdraví při práci podle zák. č. 262/2006 Sb., zákoník práce a podle navazujících předpisů; veškeré instalace zhotovitel provede podle platných předpisů a norem ČSN. Před zahájením montážních prací musí být všichni pracovníci zhotovitele prokazatelně seznámeni s b</w:t>
      </w:r>
      <w:r>
        <w:rPr>
          <w:rFonts w:ascii="Arial" w:hAnsi="Arial" w:cs="Arial"/>
          <w:sz w:val="20"/>
          <w:szCs w:val="20"/>
        </w:rPr>
        <w:t>ezpečnostními předpisy (zejm. o </w:t>
      </w:r>
      <w:r w:rsidRPr="0067475E">
        <w:rPr>
          <w:rFonts w:ascii="Arial" w:hAnsi="Arial" w:cs="Arial"/>
          <w:sz w:val="20"/>
          <w:szCs w:val="20"/>
        </w:rPr>
        <w:t>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840BD8">
        <w:rPr>
          <w:rFonts w:ascii="Arial" w:hAnsi="Arial" w:cs="Arial"/>
          <w:caps/>
          <w:sz w:val="20"/>
          <w:szCs w:val="20"/>
        </w:rPr>
        <w:t>v</w:t>
      </w:r>
      <w:r w:rsidRPr="0067475E">
        <w:rPr>
          <w:rFonts w:ascii="Arial" w:hAnsi="Arial" w:cs="Arial"/>
          <w:sz w:val="20"/>
          <w:szCs w:val="20"/>
        </w:rPr>
        <w:t>eškeré instalace zhotovitel provede podle platných předpisů a norem ČSN. Před zahájením montážních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r>
        <w:rPr>
          <w:rFonts w:ascii="Arial" w:hAnsi="Arial" w:cs="Arial"/>
          <w:sz w:val="20"/>
          <w:szCs w:val="20"/>
        </w:rPr>
        <w:t>. Objednatel má právo kontroly kvalifikace pracovníků a jejich odmítnutí včetně odmítnutí subdodavatele.</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Pr>
          <w:rFonts w:ascii="Arial" w:hAnsi="Arial" w:cs="Arial"/>
          <w:sz w:val="20"/>
          <w:szCs w:val="20"/>
        </w:rPr>
        <w:t>P</w:t>
      </w:r>
      <w:r w:rsidRPr="0067475E">
        <w:rPr>
          <w:rFonts w:ascii="Arial" w:hAnsi="Arial" w:cs="Arial"/>
          <w:sz w:val="20"/>
          <w:szCs w:val="20"/>
        </w:rPr>
        <w:t>řed zahájením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C17420" w:rsidRDefault="00C17420" w:rsidP="00C17420">
      <w:pPr>
        <w:pStyle w:val="Zkladntextodsazen2"/>
        <w:numPr>
          <w:ilvl w:val="0"/>
          <w:numId w:val="3"/>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potřebnou dodavatelskou projektovou dokumentaci</w:t>
      </w:r>
      <w:r w:rsidRPr="0067475E">
        <w:rPr>
          <w:rFonts w:ascii="Arial" w:hAnsi="Arial" w:cs="Arial"/>
          <w:sz w:val="20"/>
          <w:szCs w:val="20"/>
        </w:rPr>
        <w:t xml:space="preserve"> (dílenské výkresy, </w:t>
      </w:r>
      <w:r>
        <w:rPr>
          <w:rFonts w:ascii="Arial" w:hAnsi="Arial" w:cs="Arial"/>
          <w:sz w:val="20"/>
          <w:szCs w:val="20"/>
        </w:rPr>
        <w:t xml:space="preserve">kladečské plány, </w:t>
      </w:r>
      <w:r w:rsidRPr="0067475E">
        <w:rPr>
          <w:rFonts w:ascii="Arial" w:hAnsi="Arial" w:cs="Arial"/>
          <w:sz w:val="20"/>
          <w:szCs w:val="20"/>
        </w:rPr>
        <w:t>technologické postupy montážních prací apod.) a provede v případě potřeby doplňující průzkumné práce. Dílenská dokumentace a vzorky materiálů budou před zahájením výroby předložen</w:t>
      </w:r>
      <w:r>
        <w:rPr>
          <w:rFonts w:ascii="Arial" w:hAnsi="Arial" w:cs="Arial"/>
          <w:sz w:val="20"/>
          <w:szCs w:val="20"/>
        </w:rPr>
        <w:t>y k odsouhlasení objednateli.</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dokumentaci skutečného provedení stavby</w:t>
      </w:r>
      <w:r w:rsidRPr="00C13224">
        <w:rPr>
          <w:rFonts w:ascii="Arial" w:hAnsi="Arial" w:cs="Arial"/>
          <w:sz w:val="20"/>
          <w:szCs w:val="20"/>
        </w:rPr>
        <w:t>, která</w:t>
      </w:r>
      <w:r>
        <w:rPr>
          <w:rFonts w:ascii="Arial" w:hAnsi="Arial" w:cs="Arial"/>
          <w:sz w:val="20"/>
          <w:szCs w:val="20"/>
          <w:u w:val="single"/>
        </w:rPr>
        <w:t xml:space="preserve"> </w:t>
      </w:r>
      <w:r w:rsidRPr="00C13224">
        <w:rPr>
          <w:rFonts w:ascii="Arial" w:hAnsi="Arial" w:cs="Arial"/>
          <w:snapToGrid w:val="0"/>
          <w:sz w:val="20"/>
          <w:szCs w:val="20"/>
        </w:rPr>
        <w:t>bude vypraco</w:t>
      </w:r>
      <w:r>
        <w:rPr>
          <w:rFonts w:ascii="Arial" w:hAnsi="Arial" w:cs="Arial"/>
          <w:snapToGrid w:val="0"/>
          <w:sz w:val="20"/>
          <w:szCs w:val="20"/>
        </w:rPr>
        <w:t xml:space="preserve">vána v rozsahu a podrobnostech </w:t>
      </w:r>
      <w:r w:rsidRPr="00C13224">
        <w:rPr>
          <w:rFonts w:ascii="Arial" w:hAnsi="Arial" w:cs="Arial"/>
          <w:snapToGrid w:val="0"/>
          <w:sz w:val="20"/>
          <w:szCs w:val="20"/>
        </w:rPr>
        <w:t>podle vyhl</w:t>
      </w:r>
      <w:r>
        <w:rPr>
          <w:rFonts w:ascii="Arial" w:hAnsi="Arial" w:cs="Arial"/>
          <w:snapToGrid w:val="0"/>
          <w:sz w:val="20"/>
          <w:szCs w:val="20"/>
        </w:rPr>
        <w:t>ášky</w:t>
      </w:r>
      <w:r w:rsidRPr="00C13224">
        <w:rPr>
          <w:rFonts w:ascii="Arial" w:hAnsi="Arial" w:cs="Arial"/>
          <w:snapToGrid w:val="0"/>
          <w:sz w:val="20"/>
          <w:szCs w:val="20"/>
        </w:rPr>
        <w:t xml:space="preserve"> č. 499/2006, o dokumentaci staveb, a současně v rozsahu, který umožní </w:t>
      </w:r>
      <w:r>
        <w:rPr>
          <w:rFonts w:ascii="Arial" w:hAnsi="Arial" w:cs="Arial"/>
          <w:snapToGrid w:val="0"/>
          <w:sz w:val="20"/>
          <w:szCs w:val="20"/>
        </w:rPr>
        <w:t xml:space="preserve">vydání kolaudačního rozhodnutí </w:t>
      </w:r>
      <w:r w:rsidRPr="00C13224">
        <w:rPr>
          <w:rFonts w:ascii="Arial" w:hAnsi="Arial" w:cs="Arial"/>
          <w:snapToGrid w:val="0"/>
          <w:sz w:val="20"/>
          <w:szCs w:val="20"/>
        </w:rPr>
        <w:t xml:space="preserve">popř. kolaudačního souhlasu pro předmět díla (stavbu). Bude-li zapotřebí pro zpracování této dokumentace provést geodetické práce, provádí tyto práce geodet obstaraný zhotovitelem, a to na náklad zhotovitele. Nedílnou přílohou dokumentace skutečného provedení stavby a součástí plnění zhotovitele v rámci tohoto bodu, jsou i veškeré potřebné a orgány státní správy požadované provozní řády. Dokumentace skutečného provedení bude vyhotovena na základě geodetického zaměření, a to </w:t>
      </w:r>
      <w:r w:rsidRPr="00653E3C">
        <w:rPr>
          <w:rFonts w:ascii="Arial" w:hAnsi="Arial" w:cs="Arial"/>
          <w:snapToGrid w:val="0"/>
          <w:sz w:val="20"/>
          <w:szCs w:val="20"/>
          <w:u w:val="single"/>
        </w:rPr>
        <w:t>v listinné i v digitální podobě</w:t>
      </w:r>
      <w:r w:rsidRPr="00C13224">
        <w:rPr>
          <w:rFonts w:ascii="Arial" w:hAnsi="Arial" w:cs="Arial"/>
          <w:snapToGrid w:val="0"/>
          <w:sz w:val="20"/>
          <w:szCs w:val="20"/>
        </w:rPr>
        <w:t>,</w:t>
      </w:r>
      <w:r>
        <w:rPr>
          <w:rFonts w:ascii="Arial" w:hAnsi="Arial" w:cs="Arial"/>
          <w:snapToGrid w:val="0"/>
          <w:sz w:val="20"/>
          <w:szCs w:val="20"/>
        </w:rPr>
        <w:t xml:space="preserve"> </w:t>
      </w:r>
      <w:r w:rsidRPr="00C13224">
        <w:rPr>
          <w:rFonts w:ascii="Arial" w:hAnsi="Arial" w:cs="Arial"/>
          <w:sz w:val="20"/>
          <w:szCs w:val="20"/>
        </w:rPr>
        <w:t xml:space="preserve">a tuto dokumentaci předá </w:t>
      </w:r>
      <w:r>
        <w:rPr>
          <w:rFonts w:ascii="Arial" w:hAnsi="Arial" w:cs="Arial"/>
          <w:sz w:val="20"/>
          <w:szCs w:val="20"/>
        </w:rPr>
        <w:t xml:space="preserve">zhotovitel objednateli </w:t>
      </w:r>
      <w:r w:rsidRPr="00054696">
        <w:rPr>
          <w:rFonts w:ascii="Arial" w:hAnsi="Arial" w:cs="Arial"/>
          <w:b/>
          <w:sz w:val="20"/>
          <w:szCs w:val="20"/>
        </w:rPr>
        <w:t>ve 3 provedeních</w:t>
      </w:r>
      <w:r w:rsidRPr="00C13224">
        <w:rPr>
          <w:rFonts w:ascii="Arial" w:hAnsi="Arial" w:cs="Arial"/>
          <w:sz w:val="20"/>
          <w:szCs w:val="20"/>
        </w:rPr>
        <w:t xml:space="preserve"> jak</w:t>
      </w:r>
      <w:r>
        <w:rPr>
          <w:rFonts w:ascii="Arial" w:hAnsi="Arial" w:cs="Arial"/>
          <w:sz w:val="20"/>
          <w:szCs w:val="20"/>
        </w:rPr>
        <w:t xml:space="preserve"> v listinné tak v elektronické podobě ve formátu </w:t>
      </w:r>
      <w:r w:rsidRPr="00653E3C">
        <w:rPr>
          <w:rFonts w:ascii="Arial" w:hAnsi="Arial" w:cs="Arial"/>
          <w:sz w:val="20"/>
          <w:szCs w:val="20"/>
          <w:u w:val="single"/>
        </w:rPr>
        <w:t>DGN a PDF</w:t>
      </w:r>
      <w:r>
        <w:rPr>
          <w:rFonts w:ascii="Arial" w:hAnsi="Arial" w:cs="Arial"/>
          <w:sz w:val="20"/>
          <w:szCs w:val="20"/>
        </w:rPr>
        <w:t xml:space="preserve"> či v jiných obvyklých formátech určených objednatelem. Zhotovitel zpracuje i geometrický plán pro zápis do katastru nemovitostí a tento zápis do katastru zajistí. Originály geometrického plánu předá v 6 paré objednateli.</w:t>
      </w:r>
    </w:p>
    <w:p w:rsidR="00C17420" w:rsidRPr="0067475E" w:rsidRDefault="00C17420" w:rsidP="00C17420">
      <w:pPr>
        <w:pStyle w:val="Zkladntextodsazen2"/>
        <w:numPr>
          <w:ilvl w:val="0"/>
          <w:numId w:val="3"/>
        </w:numPr>
        <w:spacing w:after="0" w:line="240" w:lineRule="auto"/>
        <w:jc w:val="both"/>
        <w:rPr>
          <w:rFonts w:ascii="Arial" w:hAnsi="Arial" w:cs="Arial"/>
          <w:sz w:val="20"/>
          <w:szCs w:val="20"/>
        </w:rPr>
      </w:pPr>
      <w:r w:rsidRPr="0013141B">
        <w:rPr>
          <w:rFonts w:ascii="Arial" w:hAnsi="Arial" w:cs="Arial"/>
          <w:caps/>
          <w:sz w:val="20"/>
          <w:szCs w:val="20"/>
        </w:rPr>
        <w:t>p</w:t>
      </w:r>
      <w:r w:rsidRPr="0067475E">
        <w:rPr>
          <w:rFonts w:ascii="Arial" w:hAnsi="Arial" w:cs="Arial"/>
          <w:sz w:val="20"/>
          <w:szCs w:val="20"/>
        </w:rPr>
        <w:t>o dobu provádění prací je zhotovitel povinen dodržova</w:t>
      </w:r>
      <w:r>
        <w:rPr>
          <w:rFonts w:ascii="Arial" w:hAnsi="Arial" w:cs="Arial"/>
          <w:sz w:val="20"/>
          <w:szCs w:val="20"/>
        </w:rPr>
        <w:t>t veškeré hygienické, požární a </w:t>
      </w:r>
      <w:r w:rsidRPr="0067475E">
        <w:rPr>
          <w:rFonts w:ascii="Arial" w:hAnsi="Arial" w:cs="Arial"/>
          <w:sz w:val="20"/>
          <w:szCs w:val="20"/>
        </w:rPr>
        <w:t>bezpečnostní předpisy např. požadavky na limitova</w:t>
      </w:r>
      <w:r>
        <w:rPr>
          <w:rFonts w:ascii="Arial" w:hAnsi="Arial" w:cs="Arial"/>
          <w:sz w:val="20"/>
          <w:szCs w:val="20"/>
        </w:rPr>
        <w:t>nou hlučnost a prašnost apod.</w:t>
      </w:r>
    </w:p>
    <w:p w:rsidR="00C17420" w:rsidRDefault="00C17420" w:rsidP="00C17420">
      <w:pPr>
        <w:pStyle w:val="Zkladntextodsazen2"/>
        <w:numPr>
          <w:ilvl w:val="0"/>
          <w:numId w:val="3"/>
        </w:numPr>
        <w:spacing w:after="0" w:line="240" w:lineRule="auto"/>
        <w:jc w:val="both"/>
        <w:rPr>
          <w:rFonts w:ascii="Arial" w:hAnsi="Arial" w:cs="Arial"/>
          <w:sz w:val="20"/>
          <w:szCs w:val="20"/>
        </w:rPr>
      </w:pPr>
      <w:r w:rsidRPr="0013141B">
        <w:rPr>
          <w:rFonts w:ascii="Arial" w:hAnsi="Arial" w:cs="Arial"/>
          <w:caps/>
          <w:sz w:val="20"/>
          <w:szCs w:val="20"/>
        </w:rPr>
        <w:t>v</w:t>
      </w:r>
      <w:r w:rsidRPr="0067475E">
        <w:rPr>
          <w:rFonts w:ascii="Arial" w:hAnsi="Arial" w:cs="Arial"/>
          <w:sz w:val="20"/>
          <w:szCs w:val="20"/>
        </w:rPr>
        <w:t>šechny povrchy, konstrukce, venkovní plochy apod. poškozené v důsledku provádění díla budou před předáním předmětu díla objednateli uvedeny zhotovitelem do původního stavu, v případě zničení budou</w:t>
      </w:r>
      <w:r>
        <w:rPr>
          <w:rFonts w:ascii="Arial" w:hAnsi="Arial" w:cs="Arial"/>
          <w:sz w:val="20"/>
          <w:szCs w:val="20"/>
        </w:rPr>
        <w:t xml:space="preserve"> zhotovitelem nahrazeny novými.</w:t>
      </w:r>
    </w:p>
    <w:p w:rsidR="00C17420" w:rsidRPr="00A1511C" w:rsidRDefault="00C17420" w:rsidP="00C17420">
      <w:pPr>
        <w:pStyle w:val="Zkladntextodsazen2"/>
        <w:numPr>
          <w:ilvl w:val="0"/>
          <w:numId w:val="3"/>
        </w:numPr>
        <w:spacing w:after="0" w:line="240" w:lineRule="auto"/>
        <w:jc w:val="both"/>
        <w:rPr>
          <w:rFonts w:ascii="Arial" w:hAnsi="Arial" w:cs="Arial"/>
          <w:sz w:val="20"/>
          <w:szCs w:val="20"/>
        </w:rPr>
      </w:pPr>
      <w:r w:rsidRPr="00FF0831">
        <w:rPr>
          <w:rFonts w:ascii="Arial" w:hAnsi="Arial" w:cs="Arial"/>
          <w:snapToGrid w:val="0"/>
          <w:sz w:val="20"/>
          <w:szCs w:val="20"/>
        </w:rPr>
        <w:lastRenderedPageBreak/>
        <w:t>Zhotovitel není oprávněn bez souhlasu objednatele disponovat s věcmi (zařízeními) demontovanými v souvislosti s prováděním díla, naloží s nimi dle pokynů objednatele.</w:t>
      </w:r>
    </w:p>
    <w:p w:rsidR="00C17420" w:rsidRPr="00A1511C" w:rsidRDefault="00C17420" w:rsidP="00C17420">
      <w:pPr>
        <w:pStyle w:val="Zkladntextodsazen2"/>
        <w:numPr>
          <w:ilvl w:val="0"/>
          <w:numId w:val="3"/>
        </w:numPr>
        <w:spacing w:after="0" w:line="240" w:lineRule="auto"/>
        <w:jc w:val="both"/>
        <w:rPr>
          <w:rFonts w:ascii="Arial" w:hAnsi="Arial" w:cs="Arial"/>
          <w:sz w:val="20"/>
          <w:szCs w:val="20"/>
        </w:rPr>
      </w:pPr>
      <w:r w:rsidRPr="00A1511C">
        <w:rPr>
          <w:rFonts w:ascii="Arial" w:hAnsi="Arial" w:cs="Arial"/>
          <w:snapToGrid w:val="0"/>
          <w:sz w:val="20"/>
          <w:szCs w:val="20"/>
        </w:rPr>
        <w:t xml:space="preserve">Zhotovitel je povinen zajistit, že </w:t>
      </w:r>
      <w:r w:rsidRPr="007D76A4">
        <w:rPr>
          <w:rFonts w:ascii="Arial" w:hAnsi="Arial" w:cs="Arial"/>
          <w:snapToGrid w:val="0"/>
          <w:sz w:val="20"/>
          <w:szCs w:val="20"/>
          <w:u w:val="single"/>
        </w:rPr>
        <w:t>předmět díla bude řádně ukončený, provozuschopný</w:t>
      </w:r>
      <w:r w:rsidRPr="00A1511C">
        <w:rPr>
          <w:rFonts w:ascii="Arial" w:hAnsi="Arial" w:cs="Arial"/>
          <w:snapToGrid w:val="0"/>
          <w:sz w:val="20"/>
          <w:szCs w:val="20"/>
        </w:rPr>
        <w:t>, plně v souladu s účelem díla a ve smyslu platných právních předpisů, v souladu s požadavky hygienickými, na požární ochranu a bezpečnost a ochranu zdraví při práci, v souladu s požadavky na přístupnost pro osoby s omezenou schopností pohybu a v souladu s požadavky předpisů o památkové péči a bez vad. Uvedené vlastnosti musí být prokázány předepsanými a nejsou-li předepsány, obvyklými zkouškami nebo jiným dostatečným způsobem prokazujícím úspěšnost provedení díla, jinak není objednatel povinen dílo převzít.</w:t>
      </w:r>
    </w:p>
    <w:p w:rsidR="007A3333" w:rsidRDefault="007A3333" w:rsidP="007A3333">
      <w:pPr>
        <w:pStyle w:val="Zkladntextodsazen2"/>
        <w:spacing w:after="0" w:line="240" w:lineRule="auto"/>
        <w:ind w:left="0"/>
        <w:jc w:val="both"/>
        <w:rPr>
          <w:rFonts w:ascii="Arial" w:hAnsi="Arial" w:cs="Arial"/>
          <w:sz w:val="20"/>
          <w:szCs w:val="20"/>
        </w:rPr>
      </w:pPr>
    </w:p>
    <w:p w:rsidR="002A08BA" w:rsidRDefault="002A08BA" w:rsidP="007A3333">
      <w:pPr>
        <w:pStyle w:val="Zkladntextodsazen2"/>
        <w:spacing w:after="0" w:line="240" w:lineRule="auto"/>
        <w:ind w:left="0"/>
        <w:jc w:val="both"/>
        <w:rPr>
          <w:rFonts w:ascii="Arial" w:hAnsi="Arial" w:cs="Arial"/>
          <w:sz w:val="20"/>
          <w:szCs w:val="20"/>
        </w:rPr>
      </w:pPr>
    </w:p>
    <w:p w:rsidR="007A3333" w:rsidRPr="00377950" w:rsidRDefault="00750DBF" w:rsidP="007A3333">
      <w:pPr>
        <w:pStyle w:val="Zkladntextodsazen2"/>
        <w:spacing w:after="0" w:line="240" w:lineRule="auto"/>
        <w:ind w:left="0"/>
        <w:jc w:val="center"/>
        <w:rPr>
          <w:rFonts w:ascii="Arial" w:hAnsi="Arial" w:cs="Arial"/>
          <w:sz w:val="20"/>
          <w:szCs w:val="20"/>
        </w:rPr>
      </w:pPr>
      <w:r>
        <w:rPr>
          <w:rFonts w:ascii="Arial" w:hAnsi="Arial" w:cs="Arial"/>
          <w:sz w:val="20"/>
          <w:szCs w:val="20"/>
        </w:rPr>
        <w:t>7</w:t>
      </w:r>
      <w:r w:rsidR="007A3333" w:rsidRPr="00377950">
        <w:rPr>
          <w:rFonts w:ascii="Arial" w:hAnsi="Arial" w:cs="Arial"/>
          <w:sz w:val="20"/>
          <w:szCs w:val="20"/>
        </w:rPr>
        <w:t>.</w:t>
      </w:r>
    </w:p>
    <w:p w:rsidR="007A3333" w:rsidRPr="00377950" w:rsidRDefault="007A3333" w:rsidP="007A3333">
      <w:pPr>
        <w:pStyle w:val="Zkladntextodsazen2"/>
        <w:spacing w:after="0" w:line="240" w:lineRule="auto"/>
        <w:ind w:left="0"/>
        <w:jc w:val="center"/>
        <w:rPr>
          <w:rFonts w:ascii="Arial" w:hAnsi="Arial" w:cs="Arial"/>
          <w:sz w:val="20"/>
          <w:szCs w:val="20"/>
        </w:rPr>
      </w:pPr>
      <w:r>
        <w:rPr>
          <w:rFonts w:ascii="Arial" w:hAnsi="Arial" w:cs="Arial"/>
          <w:sz w:val="20"/>
        </w:rPr>
        <w:t xml:space="preserve">Staveniště, </w:t>
      </w:r>
      <w:r w:rsidRPr="00C633C6">
        <w:rPr>
          <w:rFonts w:ascii="Arial" w:hAnsi="Arial" w:cs="Arial"/>
          <w:sz w:val="20"/>
        </w:rPr>
        <w:t>vedení stavby,</w:t>
      </w:r>
      <w:r>
        <w:rPr>
          <w:rFonts w:ascii="Arial" w:hAnsi="Arial" w:cs="Arial"/>
          <w:sz w:val="20"/>
        </w:rPr>
        <w:t xml:space="preserve"> s</w:t>
      </w:r>
      <w:r w:rsidRPr="00C633C6">
        <w:rPr>
          <w:rFonts w:ascii="Arial" w:hAnsi="Arial" w:cs="Arial"/>
          <w:sz w:val="20"/>
        </w:rPr>
        <w:t>tavební deník, technický a autorský dozor</w:t>
      </w:r>
      <w:r>
        <w:rPr>
          <w:rFonts w:ascii="Arial" w:hAnsi="Arial" w:cs="Arial"/>
          <w:sz w:val="20"/>
        </w:rPr>
        <w:t>, z</w:t>
      </w:r>
      <w:r w:rsidRPr="00C633C6">
        <w:rPr>
          <w:rFonts w:ascii="Arial" w:hAnsi="Arial" w:cs="Arial"/>
          <w:sz w:val="20"/>
        </w:rPr>
        <w:t>koušky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7</w:t>
      </w:r>
      <w:r w:rsidR="0094725C">
        <w:rPr>
          <w:rFonts w:ascii="Arial" w:hAnsi="Arial" w:cs="Arial"/>
          <w:sz w:val="20"/>
          <w:szCs w:val="20"/>
        </w:rPr>
        <w:t>.1</w:t>
      </w:r>
    </w:p>
    <w:p w:rsidR="007A3333" w:rsidRDefault="00C2196F" w:rsidP="007A3333">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je povinen zajistit trvalé </w:t>
      </w:r>
      <w:r w:rsidRPr="001209E1">
        <w:rPr>
          <w:rFonts w:ascii="Arial" w:hAnsi="Arial" w:cs="Arial"/>
          <w:snapToGrid w:val="0"/>
          <w:sz w:val="20"/>
          <w:szCs w:val="20"/>
        </w:rPr>
        <w:t>střežení staveniště a zařízení staveniště</w:t>
      </w:r>
      <w:r w:rsidRPr="003E644A">
        <w:rPr>
          <w:rFonts w:ascii="Arial" w:hAnsi="Arial" w:cs="Arial"/>
          <w:snapToGrid w:val="0"/>
          <w:sz w:val="20"/>
          <w:szCs w:val="20"/>
        </w:rPr>
        <w:t xml:space="preserve"> a učinit opatření proti vstupu neoprávněných osob na staveniště a do zařízení staveniště</w:t>
      </w:r>
      <w:r>
        <w:rPr>
          <w:rFonts w:ascii="Arial" w:hAnsi="Arial" w:cs="Arial"/>
          <w:snapToGrid w:val="0"/>
          <w:sz w:val="20"/>
          <w:szCs w:val="20"/>
        </w:rPr>
        <w:t xml:space="preserve"> oplocením či ohrazením</w:t>
      </w:r>
      <w:r w:rsidRPr="003E644A">
        <w:rPr>
          <w:rFonts w:ascii="Arial" w:hAnsi="Arial" w:cs="Arial"/>
          <w:snapToGrid w:val="0"/>
          <w:sz w:val="20"/>
          <w:szCs w:val="20"/>
        </w:rPr>
        <w:t>. Zhotovitel si zajistí zařízení staveniště na vlastní náklady. Zhotovitel přebírá v plném rozsahu odpovědnost za předané staveniště a je povinen na něm udržovat pořádek a čistotu, odstraňovat odpady a nečistoty vzniklé jeho pracemi. Staveniště a místo skladování materiálů a místa výkopů je zhotovitel povinen předpisově označit tabulkami, ohraničit, osvětlit, zabezpečit jejich</w:t>
      </w:r>
      <w:r>
        <w:rPr>
          <w:rFonts w:ascii="Arial" w:hAnsi="Arial" w:cs="Arial"/>
          <w:snapToGrid w:val="0"/>
          <w:sz w:val="20"/>
          <w:szCs w:val="20"/>
        </w:rPr>
        <w:t xml:space="preserve"> ochranu, včetně protipožárních</w:t>
      </w:r>
      <w:r w:rsidRPr="003E644A">
        <w:rPr>
          <w:rFonts w:ascii="Arial" w:hAnsi="Arial" w:cs="Arial"/>
          <w:snapToGrid w:val="0"/>
          <w:sz w:val="20"/>
          <w:szCs w:val="20"/>
        </w:rPr>
        <w:t xml:space="preserve"> opatření a zajištění bezpečnosti a ochrany zdraví při práci.</w:t>
      </w:r>
    </w:p>
    <w:p w:rsidR="007A3333" w:rsidRDefault="007A3333" w:rsidP="007A3333">
      <w:pPr>
        <w:pStyle w:val="Zkladntextodsazen2"/>
        <w:spacing w:after="0" w:line="240" w:lineRule="auto"/>
        <w:ind w:left="0"/>
        <w:jc w:val="both"/>
        <w:rPr>
          <w:rFonts w:ascii="Arial" w:hAnsi="Arial" w:cs="Arial"/>
          <w:snapToGrid w:val="0"/>
          <w:sz w:val="20"/>
          <w:szCs w:val="20"/>
        </w:rPr>
      </w:pPr>
    </w:p>
    <w:p w:rsidR="00C2196F" w:rsidRPr="00377950" w:rsidRDefault="00C2196F" w:rsidP="00C2196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2</w:t>
      </w:r>
    </w:p>
    <w:p w:rsidR="00C2196F" w:rsidRPr="001209E1" w:rsidRDefault="00C2196F" w:rsidP="00C2196F">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povinen </w:t>
      </w:r>
      <w:r w:rsidRPr="007D76A4">
        <w:rPr>
          <w:rFonts w:ascii="Arial" w:hAnsi="Arial" w:cs="Arial"/>
          <w:snapToGrid w:val="0"/>
          <w:sz w:val="20"/>
          <w:szCs w:val="20"/>
          <w:u w:val="single"/>
        </w:rPr>
        <w:t xml:space="preserve">nejpozději do </w:t>
      </w:r>
      <w:proofErr w:type="gramStart"/>
      <w:r w:rsidRPr="007D76A4">
        <w:rPr>
          <w:rFonts w:ascii="Arial" w:hAnsi="Arial" w:cs="Arial"/>
          <w:snapToGrid w:val="0"/>
          <w:sz w:val="20"/>
          <w:szCs w:val="20"/>
          <w:u w:val="single"/>
        </w:rPr>
        <w:t>5ti</w:t>
      </w:r>
      <w:proofErr w:type="gramEnd"/>
      <w:r w:rsidRPr="007D76A4">
        <w:rPr>
          <w:rFonts w:ascii="Arial" w:hAnsi="Arial" w:cs="Arial"/>
          <w:snapToGrid w:val="0"/>
          <w:sz w:val="20"/>
          <w:szCs w:val="20"/>
          <w:u w:val="single"/>
        </w:rPr>
        <w:t xml:space="preserve"> dnů po provedení díla</w:t>
      </w:r>
      <w:r w:rsidRPr="003E644A">
        <w:rPr>
          <w:rFonts w:ascii="Arial" w:hAnsi="Arial" w:cs="Arial"/>
          <w:snapToGrid w:val="0"/>
          <w:sz w:val="20"/>
          <w:szCs w:val="20"/>
        </w:rPr>
        <w:t xml:space="preserve"> (tj. po řádném ukončení díla a předání jeho předmětu objednateli) </w:t>
      </w:r>
      <w:r w:rsidRPr="007D76A4">
        <w:rPr>
          <w:rFonts w:ascii="Arial" w:hAnsi="Arial" w:cs="Arial"/>
          <w:snapToGrid w:val="0"/>
          <w:sz w:val="20"/>
          <w:szCs w:val="20"/>
          <w:u w:val="single"/>
        </w:rPr>
        <w:t>vyklidit staveniště</w:t>
      </w:r>
      <w:r w:rsidRPr="003E644A">
        <w:rPr>
          <w:rFonts w:ascii="Arial" w:hAnsi="Arial" w:cs="Arial"/>
          <w:snapToGrid w:val="0"/>
          <w:sz w:val="20"/>
          <w:szCs w:val="20"/>
        </w:rPr>
        <w:t xml:space="preserve"> a předat staveniště v řádném stavu objednateli.</w:t>
      </w:r>
      <w:r>
        <w:rPr>
          <w:rFonts w:ascii="Arial" w:hAnsi="Arial" w:cs="Arial"/>
          <w:snapToGrid w:val="0"/>
          <w:sz w:val="20"/>
          <w:szCs w:val="20"/>
        </w:rPr>
        <w:t xml:space="preserve"> V opačném případě je zhotovitel v</w:t>
      </w:r>
      <w:r w:rsidRPr="001209E1">
        <w:rPr>
          <w:rFonts w:ascii="Arial" w:hAnsi="Arial" w:cs="Arial"/>
          <w:snapToGrid w:val="0"/>
          <w:sz w:val="20"/>
          <w:szCs w:val="20"/>
        </w:rPr>
        <w:t xml:space="preserve"> prodlení s provedením díla. Po odstranění vad a nedodělků je zhotovitel povinen staveniště vyklidit a uvést do řádného stavu nejpozději do 2 dnů, jinak je </w:t>
      </w:r>
      <w:r>
        <w:rPr>
          <w:rFonts w:ascii="Arial" w:hAnsi="Arial" w:cs="Arial"/>
          <w:snapToGrid w:val="0"/>
          <w:sz w:val="20"/>
          <w:szCs w:val="20"/>
        </w:rPr>
        <w:t>zhotovitel v</w:t>
      </w:r>
      <w:r w:rsidRPr="001209E1">
        <w:rPr>
          <w:rFonts w:ascii="Arial" w:hAnsi="Arial" w:cs="Arial"/>
          <w:snapToGrid w:val="0"/>
          <w:sz w:val="20"/>
          <w:szCs w:val="20"/>
        </w:rPr>
        <w:t xml:space="preserve"> prodlení s provedením díla.</w:t>
      </w:r>
    </w:p>
    <w:p w:rsidR="007A3333" w:rsidRDefault="007A3333" w:rsidP="007A3333">
      <w:pPr>
        <w:pStyle w:val="Zkladntextodsazen2"/>
        <w:spacing w:after="0" w:line="240" w:lineRule="auto"/>
        <w:ind w:left="0"/>
        <w:jc w:val="both"/>
        <w:rPr>
          <w:rFonts w:ascii="Arial" w:hAnsi="Arial" w:cs="Arial"/>
          <w:snapToGrid w:val="0"/>
          <w:sz w:val="20"/>
          <w:szCs w:val="20"/>
        </w:rPr>
      </w:pPr>
    </w:p>
    <w:p w:rsidR="007A3333" w:rsidRPr="00377950" w:rsidRDefault="007A3333" w:rsidP="007A3333">
      <w:pPr>
        <w:pStyle w:val="Zkladntextodsazen2"/>
        <w:keepNext/>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sidR="0094725C">
        <w:rPr>
          <w:rFonts w:ascii="Arial" w:hAnsi="Arial" w:cs="Arial"/>
          <w:sz w:val="20"/>
          <w:szCs w:val="20"/>
        </w:rPr>
        <w:t>3</w:t>
      </w:r>
    </w:p>
    <w:p w:rsidR="007A3333" w:rsidRPr="00C633C6" w:rsidRDefault="00410C89" w:rsidP="007A3333">
      <w:pPr>
        <w:pStyle w:val="Zkladntext"/>
      </w:pPr>
      <w:r w:rsidRPr="00377950">
        <w:t xml:space="preserve">Zhotovitel vede o prováděných pracích </w:t>
      </w:r>
      <w:r w:rsidRPr="001209E1">
        <w:rPr>
          <w:u w:val="single"/>
        </w:rPr>
        <w:t>stavební deník</w:t>
      </w:r>
      <w:r>
        <w:t xml:space="preserve"> s denními záznamy</w:t>
      </w:r>
      <w:r w:rsidRPr="00377950">
        <w:t xml:space="preserve"> </w:t>
      </w:r>
      <w:r w:rsidRPr="00C633C6">
        <w:t>podle § 157 zák</w:t>
      </w:r>
      <w:r>
        <w:t>ona č. </w:t>
      </w:r>
      <w:r w:rsidRPr="00C633C6">
        <w:t>183/2006 Sb., stavební zákon</w:t>
      </w:r>
      <w:r>
        <w:t>,</w:t>
      </w:r>
      <w:r w:rsidRPr="00C633C6">
        <w:t xml:space="preserve"> a vyhl</w:t>
      </w:r>
      <w:r>
        <w:t>ášky</w:t>
      </w:r>
      <w:r w:rsidRPr="00C633C6">
        <w:t xml:space="preserve"> č. 499/2006 Sb., o dokumentaci staveb. Stavební deník musí být veden v listinné formě a musí obsahovat alespoň dvě kopie pro oddělení.</w:t>
      </w:r>
      <w:r>
        <w:t xml:space="preserve"> </w:t>
      </w:r>
      <w:r w:rsidRPr="00C633C6">
        <w:t>Pokud některá ze zúčastněných stran nesouhlasí se zápisem do stavebního deníku, je povinna do 3 pracovních dnů připojit k záznamu své nesouhlasné vyjádření, jinak se zápis považuje za odsouhlasený. U zápisů majících vliv na postup prací na stavbě oznámí zhotovitel zástupci objednatele telefonicky v den zápisu, že byl tento zápis proveden a je třeba jej odsouhlasit.</w:t>
      </w:r>
      <w:r>
        <w:t xml:space="preserve"> </w:t>
      </w:r>
      <w:r w:rsidRPr="00C633C6">
        <w:t>Ve stavebním deníku se vyzn</w:t>
      </w:r>
      <w:r>
        <w:t xml:space="preserve">ačí doklady, které se v jednom </w:t>
      </w:r>
      <w:r w:rsidRPr="00C633C6">
        <w:t>vyhotovení ukládají na staveništi s uvedením osoby, u které jsou k dispozici.</w:t>
      </w:r>
      <w:r>
        <w:t xml:space="preserve"> </w:t>
      </w:r>
      <w:r w:rsidRPr="00C633C6">
        <w:t xml:space="preserve">Stavební deník musí být řádně vedený; objednateli přísluší první kopie, kterou odevzdává zhotovitel objednateli vždy na jeho vyžádání. V den předání a převzetí </w:t>
      </w:r>
      <w:r>
        <w:t>celého předmětu díla</w:t>
      </w:r>
      <w:r w:rsidRPr="00377950">
        <w:t xml:space="preserve"> </w:t>
      </w:r>
      <w:r>
        <w:t xml:space="preserve">dle této smlouvy </w:t>
      </w:r>
      <w:r w:rsidRPr="00C633C6">
        <w:t xml:space="preserve">bude objednateli s ostatními doklady předán i originál stavebního deníku. Objednatel je povinen na základě výzvy zhotovitele </w:t>
      </w:r>
      <w:r>
        <w:t xml:space="preserve">provedené </w:t>
      </w:r>
      <w:r w:rsidRPr="00C633C6">
        <w:t xml:space="preserve">ve stavebním deníku </w:t>
      </w:r>
      <w:r>
        <w:t xml:space="preserve">a emailem </w:t>
      </w:r>
      <w:r w:rsidRPr="00C633C6">
        <w:t xml:space="preserve">zkontrolovat část díla před zakrytím či dalším postupem prací nejpozději do 5 pracovních dnů ode dne výzvy zhotovitele a ve stavebním deníku zapsat event. připomínky. Zhotovitel </w:t>
      </w:r>
      <w:r>
        <w:t>nezahájí zakrývací práce či další postup prací před uplynutím lhůty dle předchozí věty</w:t>
      </w:r>
      <w:r w:rsidRPr="00C633C6">
        <w:t>.</w:t>
      </w:r>
    </w:p>
    <w:p w:rsidR="007A3333" w:rsidRDefault="007A3333" w:rsidP="007A3333">
      <w:pPr>
        <w:pStyle w:val="Zkladntextodsazen2"/>
        <w:spacing w:after="0" w:line="240" w:lineRule="auto"/>
        <w:ind w:left="0"/>
        <w:jc w:val="both"/>
        <w:rPr>
          <w:rFonts w:ascii="Arial" w:hAnsi="Arial" w:cs="Arial"/>
          <w:sz w:val="20"/>
          <w:szCs w:val="20"/>
        </w:rPr>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sidR="0094725C">
        <w:rPr>
          <w:rFonts w:ascii="Arial" w:hAnsi="Arial" w:cs="Arial"/>
          <w:sz w:val="20"/>
          <w:szCs w:val="20"/>
        </w:rPr>
        <w:t>4</w:t>
      </w:r>
    </w:p>
    <w:p w:rsidR="007A3333" w:rsidRDefault="00410C89" w:rsidP="007A3333">
      <w:pPr>
        <w:pStyle w:val="Zkladntext"/>
      </w:pPr>
      <w:r w:rsidRPr="00C633C6">
        <w:t xml:space="preserve">Objednatel je oprávněn provádět průběžné </w:t>
      </w:r>
      <w:r w:rsidRPr="00D754F8">
        <w:rPr>
          <w:u w:val="single"/>
        </w:rPr>
        <w:t>kontroly provádění díla</w:t>
      </w:r>
      <w:r w:rsidRPr="00C633C6">
        <w:t xml:space="preserve"> a jeho částí, a to zejm. při zajišťování subdodávek, výroby, montáží a prací.</w:t>
      </w:r>
      <w:r>
        <w:t xml:space="preserve"> </w:t>
      </w:r>
      <w:r w:rsidRPr="00C633C6">
        <w:t>Na požádání je zhotovitel povinen předložit objednateli veškeré doklady o provádění prací</w:t>
      </w:r>
      <w:r>
        <w:t>, a to nejpozději do 5 dnů ode dne doručení výzvy</w:t>
      </w:r>
      <w:r w:rsidRPr="00C633C6">
        <w:t>. Zhotovitel je povinen výkon tohoto práva strpět.</w:t>
      </w:r>
      <w:r>
        <w:t xml:space="preserve"> </w:t>
      </w:r>
      <w:r w:rsidRPr="00C633C6">
        <w:t>Objednatel je rovněž oprávněn provádět cenovou kontrolu v průběhu přípravy smlouvy a přípravy, realizace a uváděn</w:t>
      </w:r>
      <w:r>
        <w:t>í dokončeného díla do provozu a </w:t>
      </w:r>
      <w:r w:rsidRPr="00C633C6">
        <w:t>kontrolu závěrečného vyúčtování díla. Všichni účastníci naplňování předmětu smlouvy jsou povinni vytvářet podmínky pro provádění cenové kontroly.</w:t>
      </w:r>
      <w:r>
        <w:t xml:space="preserve"> </w:t>
      </w:r>
      <w:r w:rsidR="007A3333">
        <w:t xml:space="preserve"> </w:t>
      </w:r>
    </w:p>
    <w:p w:rsidR="007A3333" w:rsidRDefault="007A3333" w:rsidP="007A3333">
      <w:pPr>
        <w:pStyle w:val="Zkladntext"/>
      </w:pPr>
    </w:p>
    <w:p w:rsidR="007A3333" w:rsidRDefault="0094725C" w:rsidP="008D6940">
      <w:pPr>
        <w:pStyle w:val="Zkladntext"/>
        <w:keepNext/>
      </w:pPr>
      <w:r>
        <w:lastRenderedPageBreak/>
        <w:t>7.5</w:t>
      </w:r>
    </w:p>
    <w:p w:rsidR="007A3333" w:rsidRDefault="007A3333" w:rsidP="008D6940">
      <w:pPr>
        <w:pStyle w:val="Zkladntext"/>
        <w:keepNext/>
      </w:pPr>
      <w:r>
        <w:t>Objednatel má</w:t>
      </w:r>
      <w:r w:rsidRPr="00C633C6">
        <w:t xml:space="preserve"> právo </w:t>
      </w:r>
      <w:r>
        <w:t xml:space="preserve">provádět kontroly podle </w:t>
      </w:r>
      <w:r w:rsidRPr="0094725C">
        <w:rPr>
          <w:b/>
        </w:rPr>
        <w:t>čl</w:t>
      </w:r>
      <w:r w:rsidR="00750DBF" w:rsidRPr="0094725C">
        <w:rPr>
          <w:b/>
        </w:rPr>
        <w:t>.</w:t>
      </w:r>
      <w:r w:rsidRPr="0094725C">
        <w:rPr>
          <w:b/>
        </w:rPr>
        <w:t xml:space="preserve"> 7.</w:t>
      </w:r>
      <w:r w:rsidR="0094725C" w:rsidRPr="0094725C">
        <w:rPr>
          <w:b/>
        </w:rPr>
        <w:t>4</w:t>
      </w:r>
      <w:r w:rsidRPr="00C633C6">
        <w:t xml:space="preserve"> i </w:t>
      </w:r>
      <w:r>
        <w:t>svým</w:t>
      </w:r>
      <w:r w:rsidRPr="00C633C6">
        <w:t xml:space="preserve"> </w:t>
      </w:r>
      <w:r>
        <w:rPr>
          <w:snapToGrid w:val="0"/>
          <w:u w:val="single"/>
        </w:rPr>
        <w:t>t</w:t>
      </w:r>
      <w:r w:rsidRPr="001209E1">
        <w:rPr>
          <w:snapToGrid w:val="0"/>
          <w:u w:val="single"/>
        </w:rPr>
        <w:t>echnický</w:t>
      </w:r>
      <w:r>
        <w:rPr>
          <w:snapToGrid w:val="0"/>
          <w:u w:val="single"/>
        </w:rPr>
        <w:t>m</w:t>
      </w:r>
      <w:r w:rsidRPr="001209E1">
        <w:rPr>
          <w:snapToGrid w:val="0"/>
          <w:u w:val="single"/>
        </w:rPr>
        <w:t xml:space="preserve"> dozor</w:t>
      </w:r>
      <w:r>
        <w:rPr>
          <w:snapToGrid w:val="0"/>
          <w:u w:val="single"/>
        </w:rPr>
        <w:t>em</w:t>
      </w:r>
      <w:r w:rsidR="00433EC2">
        <w:rPr>
          <w:snapToGrid w:val="0"/>
          <w:u w:val="single"/>
        </w:rPr>
        <w:t xml:space="preserve"> objednatele (TDO) </w:t>
      </w:r>
      <w:r w:rsidR="00433EC2" w:rsidRPr="00433EC2">
        <w:t>a</w:t>
      </w:r>
      <w:r w:rsidR="00433EC2">
        <w:t> </w:t>
      </w:r>
      <w:r w:rsidRPr="00433EC2">
        <w:t>autorským</w:t>
      </w:r>
      <w:r w:rsidRPr="001209E1">
        <w:rPr>
          <w:snapToGrid w:val="0"/>
          <w:u w:val="single"/>
        </w:rPr>
        <w:t xml:space="preserve"> dozor</w:t>
      </w:r>
      <w:r>
        <w:rPr>
          <w:snapToGrid w:val="0"/>
          <w:u w:val="single"/>
        </w:rPr>
        <w:t>em</w:t>
      </w:r>
      <w:r w:rsidRPr="001209E1">
        <w:rPr>
          <w:snapToGrid w:val="0"/>
          <w:u w:val="single"/>
        </w:rPr>
        <w:t xml:space="preserve"> (AD)</w:t>
      </w:r>
      <w:r>
        <w:rPr>
          <w:snapToGrid w:val="0"/>
          <w:u w:val="single"/>
        </w:rPr>
        <w:t>.</w:t>
      </w:r>
      <w:r w:rsidRPr="00C633C6">
        <w:t xml:space="preserve"> Rozsah písemných pověření TDO  a AD a jména osob pověřených jejich výkonem objednatel zhotoviteli na jeho žádost písemně sdělí.</w:t>
      </w:r>
      <w:r>
        <w:t xml:space="preserve"> </w:t>
      </w:r>
      <w:r w:rsidRPr="00C633C6">
        <w:t>Zhotovitel vytváří svou součinností podmínky pro výkon kontroly objednatele resp. jeho kontrolních orgánů. Zabezpečuje účast svých zaměstnanců při kontrolní činnosti a projednává technické a jiné otázky související s plněním smlouvy.</w:t>
      </w:r>
      <w:r>
        <w:t xml:space="preserve"> </w:t>
      </w:r>
      <w:r w:rsidRPr="00C633C6">
        <w:t>Zhotovitel dále zabezpečuje potřebnou součinnost při provádění kontrol na stavbě orgány státní správy a jiných oprávněných subjektů a činí neprodleně opatření k odstranění vytknutých závad.</w:t>
      </w:r>
    </w:p>
    <w:p w:rsidR="007A3333" w:rsidRDefault="007A3333" w:rsidP="007A3333">
      <w:pPr>
        <w:pStyle w:val="Zkladntext"/>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sidR="0094725C">
        <w:rPr>
          <w:rFonts w:ascii="Arial" w:hAnsi="Arial" w:cs="Arial"/>
          <w:sz w:val="20"/>
          <w:szCs w:val="20"/>
        </w:rPr>
        <w:t>6</w:t>
      </w:r>
    </w:p>
    <w:p w:rsidR="007A3333" w:rsidRDefault="007A3333" w:rsidP="007A3333">
      <w:pPr>
        <w:pStyle w:val="Zkladntext"/>
      </w:pPr>
      <w:r w:rsidRPr="00C633C6">
        <w:rPr>
          <w:snapToGrid w:val="0"/>
        </w:rPr>
        <w:t xml:space="preserve">Je-li součástí stavby dodávka resp. i montáž strojů nebo zařízení je součástí plnění zhotovitele podle smlouvy a průkazem řádného provedení díla nebo jeho části doložení úspěšných výsledků potřebných individuálních a komplexních </w:t>
      </w:r>
      <w:r w:rsidRPr="0027564D">
        <w:rPr>
          <w:snapToGrid w:val="0"/>
          <w:u w:val="single"/>
        </w:rPr>
        <w:t>zkoušek</w:t>
      </w:r>
      <w:r w:rsidRPr="007D76A4">
        <w:rPr>
          <w:snapToGrid w:val="0"/>
          <w:u w:val="single"/>
        </w:rPr>
        <w:t xml:space="preserve">, garančních zkoušek a </w:t>
      </w:r>
      <w:r w:rsidRPr="0027564D">
        <w:rPr>
          <w:snapToGrid w:val="0"/>
          <w:u w:val="single"/>
        </w:rPr>
        <w:t>organizace zkušebního provozu</w:t>
      </w:r>
      <w:r w:rsidRPr="00C633C6">
        <w:rPr>
          <w:snapToGrid w:val="0"/>
        </w:rPr>
        <w:t xml:space="preserve"> a požadavků orgánů státní správy příp. jiných orgánů a osob příslušných ke kontrole staveb.</w:t>
      </w:r>
      <w:r>
        <w:rPr>
          <w:snapToGrid w:val="0"/>
        </w:rPr>
        <w:t xml:space="preserve"> </w:t>
      </w:r>
      <w:r w:rsidRPr="00C633C6">
        <w:rPr>
          <w:snapToGrid w:val="0"/>
        </w:rPr>
        <w:t>Náplň, obsah, rozsah, způsob provedení a termíny zkoušek se řídí podmínkami stanovenými ČSN, projekt</w:t>
      </w:r>
      <w:r>
        <w:rPr>
          <w:snapToGrid w:val="0"/>
        </w:rPr>
        <w:t xml:space="preserve">ovou dokumentací, </w:t>
      </w:r>
      <w:r w:rsidRPr="00C633C6">
        <w:rPr>
          <w:snapToGrid w:val="0"/>
        </w:rPr>
        <w:t>a technickými údaji vyhlášenými výrobci jednotlivých zařízení</w:t>
      </w:r>
      <w:r>
        <w:rPr>
          <w:snapToGrid w:val="0"/>
        </w:rPr>
        <w:t xml:space="preserve"> a navrhuje je zhotovitel nejméně 5 dní před jejich provedením </w:t>
      </w:r>
      <w:r w:rsidRPr="00C633C6">
        <w:rPr>
          <w:snapToGrid w:val="0"/>
        </w:rPr>
        <w:t>objednatel</w:t>
      </w:r>
      <w:r>
        <w:rPr>
          <w:snapToGrid w:val="0"/>
        </w:rPr>
        <w:t>i, který je schvaluje</w:t>
      </w:r>
      <w:r w:rsidRPr="00C633C6">
        <w:rPr>
          <w:snapToGrid w:val="0"/>
        </w:rPr>
        <w:t>.</w:t>
      </w:r>
      <w:r>
        <w:rPr>
          <w:snapToGrid w:val="0"/>
        </w:rPr>
        <w:t xml:space="preserve"> V případě neexistence ČSN či jejích významných nedostatků lze použít po dohodě objednatele a zhotovitele i jiných norem (EN, DIN, apod.).</w:t>
      </w:r>
    </w:p>
    <w:p w:rsidR="007A3333" w:rsidRDefault="007A3333" w:rsidP="007A3333">
      <w:pPr>
        <w:pStyle w:val="Zkladntextodsazen2"/>
        <w:spacing w:after="0" w:line="240" w:lineRule="auto"/>
        <w:ind w:left="0"/>
        <w:jc w:val="both"/>
        <w:rPr>
          <w:rFonts w:ascii="Arial" w:hAnsi="Arial" w:cs="Arial"/>
          <w:sz w:val="20"/>
          <w:szCs w:val="20"/>
        </w:rPr>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sidR="0094725C">
        <w:rPr>
          <w:rFonts w:ascii="Arial" w:hAnsi="Arial" w:cs="Arial"/>
          <w:sz w:val="20"/>
          <w:szCs w:val="20"/>
        </w:rPr>
        <w:t>7</w:t>
      </w:r>
    </w:p>
    <w:p w:rsidR="007A3333" w:rsidRDefault="007A3333" w:rsidP="007A3333">
      <w:pPr>
        <w:pStyle w:val="Zkladntext"/>
        <w:rPr>
          <w:snapToGrid w:val="0"/>
        </w:rPr>
      </w:pPr>
      <w:r w:rsidRPr="00C633C6">
        <w:rPr>
          <w:snapToGrid w:val="0"/>
        </w:rPr>
        <w:t>Individuálním vyzkoušením při montáži se rozumí provedení zkoušek s kladným výsledkem (např. každého jednotlivého stroje nebo zařízení). Komplexním vyzkoušením osvědčuje zhotovitel kvalitu díla a jeho způsobilost uvedení do provozu.</w:t>
      </w:r>
      <w:r>
        <w:rPr>
          <w:snapToGrid w:val="0"/>
        </w:rPr>
        <w:t xml:space="preserve"> Zkoušky jsou nákladem zhotovitele až do jejich kladného výsledku.</w:t>
      </w:r>
    </w:p>
    <w:p w:rsidR="007A3333" w:rsidRDefault="007A3333" w:rsidP="007A3333">
      <w:pPr>
        <w:pStyle w:val="Zkladntext"/>
        <w:rPr>
          <w:snapToGrid w:val="0"/>
        </w:rPr>
      </w:pPr>
    </w:p>
    <w:p w:rsidR="007A3333" w:rsidRPr="00377950"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sidR="0094725C">
        <w:rPr>
          <w:rFonts w:ascii="Arial" w:hAnsi="Arial" w:cs="Arial"/>
          <w:sz w:val="20"/>
          <w:szCs w:val="20"/>
        </w:rPr>
        <w:t>8</w:t>
      </w:r>
    </w:p>
    <w:p w:rsidR="007A3333" w:rsidRDefault="007A3333" w:rsidP="007A3333">
      <w:pPr>
        <w:pStyle w:val="Zkladntext"/>
      </w:pPr>
      <w:r w:rsidRPr="0027564D">
        <w:rPr>
          <w:snapToGrid w:val="0"/>
          <w:u w:val="single"/>
        </w:rPr>
        <w:t>Výsledek zkoušek se zachytí v zápisech, případně předepsaných protokolech</w:t>
      </w:r>
      <w:r w:rsidRPr="00C633C6">
        <w:rPr>
          <w:snapToGrid w:val="0"/>
        </w:rPr>
        <w:t xml:space="preserve">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67475E" w:rsidRDefault="0067475E" w:rsidP="0067475E">
      <w:pPr>
        <w:pStyle w:val="Zkladntextodsazen2"/>
        <w:spacing w:after="0" w:line="240" w:lineRule="auto"/>
        <w:ind w:left="0"/>
        <w:jc w:val="both"/>
        <w:rPr>
          <w:rFonts w:ascii="Arial" w:hAnsi="Arial" w:cs="Arial"/>
          <w:sz w:val="20"/>
          <w:szCs w:val="20"/>
        </w:rPr>
      </w:pPr>
    </w:p>
    <w:p w:rsidR="0027564D" w:rsidRDefault="0027564D" w:rsidP="0067475E">
      <w:pPr>
        <w:pStyle w:val="Zkladntextodsazen2"/>
        <w:spacing w:after="0" w:line="240" w:lineRule="auto"/>
        <w:ind w:left="0"/>
        <w:jc w:val="both"/>
        <w:rPr>
          <w:rFonts w:ascii="Arial" w:hAnsi="Arial" w:cs="Arial"/>
          <w:sz w:val="20"/>
          <w:szCs w:val="20"/>
        </w:rPr>
      </w:pPr>
    </w:p>
    <w:p w:rsidR="007A3333" w:rsidRDefault="00750DBF" w:rsidP="007A3333">
      <w:pPr>
        <w:pStyle w:val="Zkladntextodsazen2"/>
        <w:spacing w:after="0" w:line="240" w:lineRule="auto"/>
        <w:ind w:left="0"/>
        <w:jc w:val="center"/>
        <w:rPr>
          <w:rFonts w:ascii="Arial" w:hAnsi="Arial" w:cs="Arial"/>
          <w:sz w:val="20"/>
          <w:szCs w:val="20"/>
        </w:rPr>
      </w:pPr>
      <w:r>
        <w:rPr>
          <w:rFonts w:ascii="Arial" w:hAnsi="Arial" w:cs="Arial"/>
          <w:sz w:val="20"/>
          <w:szCs w:val="20"/>
        </w:rPr>
        <w:t>8</w:t>
      </w:r>
      <w:r w:rsidR="007A3333">
        <w:rPr>
          <w:rFonts w:ascii="Arial" w:hAnsi="Arial" w:cs="Arial"/>
          <w:sz w:val="20"/>
          <w:szCs w:val="20"/>
        </w:rPr>
        <w:t>.</w:t>
      </w:r>
    </w:p>
    <w:p w:rsidR="007A3333" w:rsidRDefault="007A3333" w:rsidP="007A3333">
      <w:pPr>
        <w:pStyle w:val="Zkladntextodsazen2"/>
        <w:spacing w:after="0" w:line="240" w:lineRule="auto"/>
        <w:ind w:left="0"/>
        <w:jc w:val="center"/>
        <w:rPr>
          <w:rFonts w:ascii="Arial" w:hAnsi="Arial" w:cs="Arial"/>
          <w:sz w:val="20"/>
          <w:szCs w:val="20"/>
        </w:rPr>
      </w:pPr>
      <w:r w:rsidRPr="00C633C6">
        <w:rPr>
          <w:rFonts w:ascii="Arial" w:hAnsi="Arial" w:cs="Arial"/>
          <w:sz w:val="20"/>
        </w:rPr>
        <w:t>Součinnost smluvních stran</w:t>
      </w:r>
      <w:r>
        <w:rPr>
          <w:rFonts w:ascii="Arial" w:hAnsi="Arial" w:cs="Arial"/>
          <w:sz w:val="20"/>
        </w:rPr>
        <w:t>, přerušení prací</w:t>
      </w:r>
    </w:p>
    <w:p w:rsidR="007A3333" w:rsidRDefault="007A3333" w:rsidP="007A3333">
      <w:pPr>
        <w:pStyle w:val="Zkladntextodsazen2"/>
        <w:spacing w:after="0" w:line="240" w:lineRule="auto"/>
        <w:ind w:left="0"/>
        <w:jc w:val="both"/>
        <w:rPr>
          <w:rFonts w:ascii="Arial" w:hAnsi="Arial" w:cs="Arial"/>
          <w:snapToGrid w:val="0"/>
          <w:sz w:val="20"/>
          <w:szCs w:val="20"/>
        </w:rPr>
      </w:pPr>
    </w:p>
    <w:p w:rsidR="007A3333" w:rsidRPr="00D9693E" w:rsidRDefault="00433EC2" w:rsidP="007A3333">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8.1</w:t>
      </w:r>
    </w:p>
    <w:p w:rsidR="007A3333" w:rsidRPr="00D9693E" w:rsidRDefault="007A3333" w:rsidP="007A3333">
      <w:pPr>
        <w:pStyle w:val="Zkladntextodsazen2"/>
        <w:spacing w:after="0" w:line="240" w:lineRule="auto"/>
        <w:ind w:left="0"/>
        <w:jc w:val="both"/>
        <w:rPr>
          <w:rFonts w:ascii="Arial" w:hAnsi="Arial" w:cs="Arial"/>
          <w:sz w:val="20"/>
          <w:szCs w:val="20"/>
        </w:rPr>
      </w:pPr>
      <w:r w:rsidRPr="00D9693E">
        <w:rPr>
          <w:rFonts w:ascii="Arial" w:hAnsi="Arial" w:cs="Arial"/>
          <w:snapToGrid w:val="0"/>
          <w:sz w:val="20"/>
          <w:szCs w:val="20"/>
        </w:rPr>
        <w:t>Smluvní strany jsou povinny vyvíjet veškeré úsilí k vytvoření potřebných podmínek pro realizaci smlouvy a předmětu díla, které vyplývají z jejich smluvního postavení.</w:t>
      </w:r>
      <w:r>
        <w:rPr>
          <w:rFonts w:ascii="Arial" w:hAnsi="Arial" w:cs="Arial"/>
          <w:snapToGrid w:val="0"/>
          <w:sz w:val="20"/>
          <w:szCs w:val="20"/>
        </w:rPr>
        <w:t xml:space="preserve"> </w:t>
      </w:r>
      <w:r w:rsidRPr="00D9693E">
        <w:rPr>
          <w:rFonts w:ascii="Arial" w:hAnsi="Arial" w:cs="Arial"/>
          <w:snapToGrid w:val="0"/>
          <w:sz w:val="20"/>
          <w:szCs w:val="20"/>
        </w:rPr>
        <w:t>Pokud jsou kterékoli ze smluvních stran známy okolnosti, které jí brání, aby dostála svým smluvním povinnostem, sdělí to neprodleně písemně druhé smluvní straně.</w:t>
      </w:r>
    </w:p>
    <w:p w:rsidR="007A3333" w:rsidRDefault="007A3333" w:rsidP="007A3333">
      <w:pPr>
        <w:pStyle w:val="Zkladntextodsazen2"/>
        <w:spacing w:after="0" w:line="240" w:lineRule="auto"/>
        <w:ind w:left="0"/>
        <w:jc w:val="both"/>
        <w:rPr>
          <w:rFonts w:ascii="Arial" w:hAnsi="Arial" w:cs="Arial"/>
          <w:sz w:val="20"/>
          <w:szCs w:val="20"/>
        </w:rPr>
      </w:pPr>
    </w:p>
    <w:p w:rsidR="007A3333" w:rsidRPr="007D76A4" w:rsidRDefault="00433EC2" w:rsidP="007A3333">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8.2</w:t>
      </w:r>
    </w:p>
    <w:p w:rsidR="007A3333" w:rsidRPr="00D9693E" w:rsidRDefault="007A3333" w:rsidP="007A3333">
      <w:pPr>
        <w:widowControl w:val="0"/>
        <w:jc w:val="both"/>
        <w:rPr>
          <w:rFonts w:ascii="Arial" w:hAnsi="Arial" w:cs="Arial"/>
          <w:snapToGrid w:val="0"/>
          <w:sz w:val="20"/>
          <w:szCs w:val="20"/>
        </w:rPr>
      </w:pPr>
      <w:r w:rsidRPr="00D9693E">
        <w:rPr>
          <w:rFonts w:ascii="Arial" w:hAnsi="Arial" w:cs="Arial"/>
          <w:snapToGrid w:val="0"/>
          <w:sz w:val="20"/>
          <w:szCs w:val="20"/>
        </w:rPr>
        <w:t>V rámci součinnosti smluvních stran při naplňování předmětu smlouvy sjednaly smluvní strany tyto lhůty:</w:t>
      </w:r>
    </w:p>
    <w:p w:rsidR="007A3333" w:rsidRPr="00D9693E" w:rsidRDefault="00C17420" w:rsidP="00033FFB">
      <w:pPr>
        <w:widowControl w:val="0"/>
        <w:numPr>
          <w:ilvl w:val="0"/>
          <w:numId w:val="6"/>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5</w:t>
      </w:r>
      <w:r w:rsidR="007A3333" w:rsidRPr="007D76A4">
        <w:rPr>
          <w:rFonts w:ascii="Arial" w:hAnsi="Arial" w:cs="Arial"/>
          <w:snapToGrid w:val="0"/>
          <w:sz w:val="20"/>
          <w:szCs w:val="20"/>
          <w:u w:val="single"/>
        </w:rPr>
        <w:t xml:space="preserve"> pracovních dnů pro kontroly zakrývaných částí díla</w:t>
      </w:r>
      <w:r w:rsidR="007A3333" w:rsidRPr="00D9693E">
        <w:rPr>
          <w:rFonts w:ascii="Arial" w:hAnsi="Arial" w:cs="Arial"/>
          <w:snapToGrid w:val="0"/>
          <w:sz w:val="20"/>
          <w:szCs w:val="20"/>
        </w:rPr>
        <w:t xml:space="preserve"> a reakce na události v průběhu provádění díla,</w:t>
      </w:r>
    </w:p>
    <w:p w:rsidR="007A3333" w:rsidRDefault="00C17420" w:rsidP="00033FFB">
      <w:pPr>
        <w:widowControl w:val="0"/>
        <w:numPr>
          <w:ilvl w:val="0"/>
          <w:numId w:val="6"/>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5</w:t>
      </w:r>
      <w:r w:rsidR="007A3333" w:rsidRPr="007D76A4">
        <w:rPr>
          <w:rFonts w:ascii="Arial" w:hAnsi="Arial" w:cs="Arial"/>
          <w:snapToGrid w:val="0"/>
          <w:sz w:val="20"/>
          <w:szCs w:val="20"/>
          <w:u w:val="single"/>
        </w:rPr>
        <w:t xml:space="preserve"> pracovních dnů pro předávání zjišťovacích protokolů</w:t>
      </w:r>
      <w:r w:rsidR="007A3333" w:rsidRPr="00D9693E">
        <w:rPr>
          <w:rFonts w:ascii="Arial" w:hAnsi="Arial" w:cs="Arial"/>
          <w:snapToGrid w:val="0"/>
          <w:sz w:val="20"/>
          <w:szCs w:val="20"/>
        </w:rPr>
        <w:t xml:space="preserve">, dožádaných stanovisek a podkladů, </w:t>
      </w:r>
      <w:proofErr w:type="spellStart"/>
      <w:r w:rsidR="007A3333" w:rsidRPr="00D9693E">
        <w:rPr>
          <w:rFonts w:ascii="Arial" w:hAnsi="Arial" w:cs="Arial"/>
          <w:snapToGrid w:val="0"/>
          <w:sz w:val="20"/>
          <w:szCs w:val="20"/>
        </w:rPr>
        <w:t>odsouhlasování</w:t>
      </w:r>
      <w:proofErr w:type="spellEnd"/>
      <w:r w:rsidR="007A3333" w:rsidRPr="00D9693E">
        <w:rPr>
          <w:rFonts w:ascii="Arial" w:hAnsi="Arial" w:cs="Arial"/>
          <w:snapToGrid w:val="0"/>
          <w:sz w:val="20"/>
          <w:szCs w:val="20"/>
        </w:rPr>
        <w:t xml:space="preserve"> plnění a navrhovaných řešení.</w:t>
      </w:r>
    </w:p>
    <w:p w:rsidR="007A3333" w:rsidRDefault="007A3333" w:rsidP="007A3333">
      <w:pPr>
        <w:widowControl w:val="0"/>
        <w:jc w:val="both"/>
        <w:rPr>
          <w:rFonts w:ascii="Arial" w:hAnsi="Arial" w:cs="Arial"/>
          <w:snapToGrid w:val="0"/>
          <w:sz w:val="20"/>
          <w:szCs w:val="20"/>
        </w:rPr>
      </w:pPr>
    </w:p>
    <w:p w:rsidR="007A3333" w:rsidRPr="007D76A4" w:rsidRDefault="007A3333" w:rsidP="007A3333">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w:t>
      </w:r>
      <w:r w:rsidR="00433EC2">
        <w:rPr>
          <w:rFonts w:ascii="Arial" w:hAnsi="Arial" w:cs="Arial"/>
          <w:snapToGrid w:val="0"/>
          <w:sz w:val="20"/>
          <w:szCs w:val="20"/>
        </w:rPr>
        <w:t>.3</w:t>
      </w:r>
    </w:p>
    <w:p w:rsidR="007A3333" w:rsidRPr="00D9693E" w:rsidRDefault="007A3333" w:rsidP="007A3333">
      <w:pPr>
        <w:widowControl w:val="0"/>
        <w:jc w:val="both"/>
        <w:rPr>
          <w:rFonts w:ascii="Arial" w:hAnsi="Arial" w:cs="Arial"/>
          <w:snapToGrid w:val="0"/>
          <w:sz w:val="20"/>
          <w:szCs w:val="20"/>
        </w:rPr>
      </w:pPr>
      <w:r w:rsidRPr="00D9693E">
        <w:rPr>
          <w:rFonts w:ascii="Arial" w:hAnsi="Arial" w:cs="Arial"/>
          <w:snapToGrid w:val="0"/>
          <w:sz w:val="20"/>
          <w:szCs w:val="20"/>
        </w:rPr>
        <w:t xml:space="preserve">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w:t>
      </w:r>
      <w:r w:rsidRPr="00D9693E">
        <w:rPr>
          <w:rFonts w:ascii="Arial" w:hAnsi="Arial" w:cs="Arial"/>
          <w:snapToGrid w:val="0"/>
          <w:sz w:val="20"/>
          <w:szCs w:val="20"/>
        </w:rPr>
        <w:lastRenderedPageBreak/>
        <w:t>námitky proti zakrytí nebo jiné výzvě ohledně uvedené skutečnosti.</w:t>
      </w:r>
    </w:p>
    <w:p w:rsidR="007A3333" w:rsidRDefault="007A3333" w:rsidP="007A3333">
      <w:pPr>
        <w:widowControl w:val="0"/>
        <w:jc w:val="both"/>
        <w:rPr>
          <w:rFonts w:ascii="Arial" w:hAnsi="Arial" w:cs="Arial"/>
          <w:snapToGrid w:val="0"/>
          <w:sz w:val="20"/>
          <w:szCs w:val="20"/>
        </w:rPr>
      </w:pPr>
    </w:p>
    <w:p w:rsidR="007A3333" w:rsidRPr="00D9693E" w:rsidRDefault="00433EC2" w:rsidP="007A3333">
      <w:pPr>
        <w:widowControl w:val="0"/>
        <w:jc w:val="both"/>
        <w:rPr>
          <w:rFonts w:ascii="Arial" w:hAnsi="Arial" w:cs="Arial"/>
          <w:snapToGrid w:val="0"/>
          <w:sz w:val="20"/>
          <w:szCs w:val="20"/>
        </w:rPr>
      </w:pPr>
      <w:r>
        <w:rPr>
          <w:rFonts w:ascii="Arial" w:hAnsi="Arial" w:cs="Arial"/>
          <w:snapToGrid w:val="0"/>
          <w:sz w:val="20"/>
          <w:szCs w:val="20"/>
        </w:rPr>
        <w:t>8.4</w:t>
      </w:r>
    </w:p>
    <w:p w:rsidR="007A3333" w:rsidRPr="00D9693E" w:rsidRDefault="007A3333" w:rsidP="007A3333">
      <w:pPr>
        <w:pStyle w:val="Zkladntextodsazen2"/>
        <w:spacing w:after="0" w:line="240" w:lineRule="auto"/>
        <w:ind w:left="0"/>
        <w:jc w:val="both"/>
        <w:rPr>
          <w:rFonts w:ascii="Arial" w:hAnsi="Arial" w:cs="Arial"/>
          <w:sz w:val="20"/>
          <w:szCs w:val="20"/>
        </w:rPr>
      </w:pPr>
      <w:r w:rsidRPr="00D9693E">
        <w:rPr>
          <w:rFonts w:ascii="Arial" w:hAnsi="Arial" w:cs="Arial"/>
          <w:snapToGrid w:val="0"/>
          <w:sz w:val="20"/>
          <w:szCs w:val="20"/>
        </w:rPr>
        <w:t xml:space="preserve">Není-li ve smlouvě uvedeno, že zhotovitel zajišťuje pro objednatele vydání kolaudačního rozhodnutí popř. kolaudačního souhlasu, má zhotovitel povinnost </w:t>
      </w:r>
      <w:r w:rsidRPr="007D76A4">
        <w:rPr>
          <w:rFonts w:ascii="Arial" w:hAnsi="Arial" w:cs="Arial"/>
          <w:snapToGrid w:val="0"/>
          <w:sz w:val="20"/>
          <w:szCs w:val="20"/>
          <w:u w:val="single"/>
        </w:rPr>
        <w:t>spolupůsobit př</w:t>
      </w:r>
      <w:r w:rsidR="00433EC2">
        <w:rPr>
          <w:rFonts w:ascii="Arial" w:hAnsi="Arial" w:cs="Arial"/>
          <w:snapToGrid w:val="0"/>
          <w:sz w:val="20"/>
          <w:szCs w:val="20"/>
          <w:u w:val="single"/>
        </w:rPr>
        <w:t>i přípravě a v průběhu řízení o </w:t>
      </w:r>
      <w:r w:rsidRPr="007D76A4">
        <w:rPr>
          <w:rFonts w:ascii="Arial" w:hAnsi="Arial" w:cs="Arial"/>
          <w:snapToGrid w:val="0"/>
          <w:sz w:val="20"/>
          <w:szCs w:val="20"/>
          <w:u w:val="single"/>
        </w:rPr>
        <w:t>vydání kolaudačního rozhodnutí</w:t>
      </w:r>
      <w:r>
        <w:rPr>
          <w:rFonts w:ascii="Arial" w:hAnsi="Arial" w:cs="Arial"/>
          <w:snapToGrid w:val="0"/>
          <w:sz w:val="20"/>
          <w:szCs w:val="20"/>
        </w:rPr>
        <w:t xml:space="preserve"> </w:t>
      </w:r>
      <w:r w:rsidRPr="00D9693E">
        <w:rPr>
          <w:rFonts w:ascii="Arial" w:hAnsi="Arial" w:cs="Arial"/>
          <w:snapToGrid w:val="0"/>
          <w:sz w:val="20"/>
          <w:szCs w:val="20"/>
        </w:rPr>
        <w:t>popř. kolaudačního souhlasu.</w:t>
      </w:r>
    </w:p>
    <w:p w:rsidR="007A3333" w:rsidRDefault="007A3333" w:rsidP="007A3333">
      <w:pPr>
        <w:pStyle w:val="Zkladntextodsazen2"/>
        <w:spacing w:after="0" w:line="240" w:lineRule="auto"/>
        <w:ind w:left="0"/>
        <w:jc w:val="both"/>
        <w:rPr>
          <w:rFonts w:ascii="Arial" w:hAnsi="Arial" w:cs="Arial"/>
          <w:sz w:val="20"/>
          <w:szCs w:val="20"/>
        </w:rPr>
      </w:pPr>
    </w:p>
    <w:p w:rsidR="007A3333" w:rsidRPr="00D9693E" w:rsidRDefault="00433EC2" w:rsidP="007A3333">
      <w:pPr>
        <w:pStyle w:val="Zkladntextodsazen2"/>
        <w:keepNext/>
        <w:spacing w:after="0" w:line="240" w:lineRule="auto"/>
        <w:ind w:left="0"/>
        <w:jc w:val="both"/>
        <w:rPr>
          <w:rFonts w:ascii="Arial" w:hAnsi="Arial" w:cs="Arial"/>
          <w:sz w:val="20"/>
          <w:szCs w:val="20"/>
        </w:rPr>
      </w:pPr>
      <w:r>
        <w:rPr>
          <w:rFonts w:ascii="Arial" w:hAnsi="Arial" w:cs="Arial"/>
          <w:sz w:val="20"/>
          <w:szCs w:val="20"/>
        </w:rPr>
        <w:t>8.5</w:t>
      </w:r>
    </w:p>
    <w:p w:rsidR="007A3333" w:rsidRDefault="007A3333" w:rsidP="007A3333">
      <w:pPr>
        <w:pStyle w:val="Zkladntextodsazen2"/>
        <w:keepNext/>
        <w:spacing w:after="0" w:line="240" w:lineRule="auto"/>
        <w:ind w:left="0"/>
        <w:jc w:val="both"/>
        <w:rPr>
          <w:rFonts w:ascii="Arial" w:hAnsi="Arial" w:cs="Arial"/>
          <w:sz w:val="20"/>
          <w:szCs w:val="20"/>
        </w:rPr>
      </w:pPr>
      <w:r w:rsidRPr="00FF0831">
        <w:rPr>
          <w:rFonts w:ascii="Arial" w:hAnsi="Arial" w:cs="Arial"/>
          <w:sz w:val="20"/>
          <w:u w:val="single"/>
        </w:rPr>
        <w:t>Zhotovitel je povinen přerušit práce</w:t>
      </w:r>
      <w:r w:rsidRPr="00C633C6">
        <w:rPr>
          <w:rFonts w:ascii="Arial" w:hAnsi="Arial" w:cs="Arial"/>
          <w:sz w:val="20"/>
        </w:rPr>
        <w:t xml:space="preserve"> na základě rozhodnutí objednatele</w:t>
      </w:r>
      <w:r>
        <w:rPr>
          <w:rFonts w:ascii="Arial" w:hAnsi="Arial" w:cs="Arial"/>
          <w:sz w:val="20"/>
        </w:rPr>
        <w:t xml:space="preserve">. </w:t>
      </w:r>
      <w:r w:rsidRPr="00FF0831">
        <w:rPr>
          <w:rFonts w:ascii="Arial" w:hAnsi="Arial" w:cs="Arial"/>
          <w:sz w:val="20"/>
          <w:u w:val="single"/>
        </w:rPr>
        <w:t>Zhotovitel je oprávněn práce přerušit</w:t>
      </w:r>
      <w:r w:rsidRPr="00C633C6">
        <w:rPr>
          <w:rFonts w:ascii="Arial" w:hAnsi="Arial" w:cs="Arial"/>
          <w:sz w:val="20"/>
        </w:rPr>
        <w:t xml:space="preserve"> v případě, že zjistí při provádění díla skryté překážky znemožňující jeho provedení dohodnutým způsobem</w:t>
      </w:r>
      <w:r>
        <w:rPr>
          <w:rFonts w:ascii="Arial" w:hAnsi="Arial" w:cs="Arial"/>
          <w:sz w:val="20"/>
        </w:rPr>
        <w:t xml:space="preserve"> nebo z důvodu nemožnosti plnění v důsledku vyšší moci</w:t>
      </w:r>
      <w:r w:rsidRPr="00C633C6">
        <w:rPr>
          <w:rFonts w:ascii="Arial" w:hAnsi="Arial" w:cs="Arial"/>
          <w:sz w:val="20"/>
        </w:rPr>
        <w:t>. Každé přerušení prací je zhotovitel povinen neodkladně písemně objedna</w:t>
      </w:r>
      <w:r w:rsidR="00433EC2">
        <w:rPr>
          <w:rFonts w:ascii="Arial" w:hAnsi="Arial" w:cs="Arial"/>
          <w:sz w:val="20"/>
        </w:rPr>
        <w:t>teli oznámit spolu se zprávou o </w:t>
      </w:r>
      <w:r w:rsidRPr="00C633C6">
        <w:rPr>
          <w:rFonts w:ascii="Arial" w:hAnsi="Arial" w:cs="Arial"/>
          <w:sz w:val="20"/>
        </w:rPr>
        <w:t>předpokládané délce, jeho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způsobeno příčinami na straně objednatele, dohodnou smluvní strany opatření do doby obnovení prací, přičemž o dobu trvání takového přerušení prací se prodlužuje doba předání díla</w:t>
      </w:r>
      <w:r w:rsidR="00410C89">
        <w:rPr>
          <w:rFonts w:ascii="Arial" w:hAnsi="Arial" w:cs="Arial"/>
          <w:sz w:val="20"/>
        </w:rPr>
        <w:t>.</w:t>
      </w:r>
    </w:p>
    <w:p w:rsidR="00D9693E" w:rsidRDefault="00D9693E" w:rsidP="0067475E">
      <w:pPr>
        <w:pStyle w:val="Zkladntextodsazen2"/>
        <w:spacing w:after="0" w:line="240" w:lineRule="auto"/>
        <w:ind w:left="0"/>
        <w:jc w:val="both"/>
        <w:rPr>
          <w:rFonts w:ascii="Arial" w:hAnsi="Arial" w:cs="Arial"/>
          <w:sz w:val="20"/>
          <w:szCs w:val="20"/>
        </w:rPr>
      </w:pPr>
    </w:p>
    <w:p w:rsidR="007A3333" w:rsidRPr="00377950" w:rsidRDefault="007A3333" w:rsidP="0067475E">
      <w:pPr>
        <w:pStyle w:val="Zkladntextodsazen2"/>
        <w:spacing w:after="0" w:line="240" w:lineRule="auto"/>
        <w:ind w:left="0"/>
        <w:jc w:val="both"/>
        <w:rPr>
          <w:rFonts w:ascii="Arial" w:hAnsi="Arial" w:cs="Arial"/>
          <w:sz w:val="20"/>
          <w:szCs w:val="20"/>
        </w:rPr>
      </w:pPr>
    </w:p>
    <w:p w:rsidR="007A3333" w:rsidRPr="00377950" w:rsidRDefault="00750DBF" w:rsidP="007A3333">
      <w:pPr>
        <w:pStyle w:val="Zkladntextodsazen2"/>
        <w:spacing w:after="0" w:line="240" w:lineRule="auto"/>
        <w:ind w:left="0"/>
        <w:jc w:val="center"/>
        <w:rPr>
          <w:rFonts w:ascii="Arial" w:hAnsi="Arial" w:cs="Arial"/>
          <w:sz w:val="20"/>
          <w:szCs w:val="20"/>
        </w:rPr>
      </w:pPr>
      <w:r>
        <w:rPr>
          <w:rFonts w:ascii="Arial" w:hAnsi="Arial" w:cs="Arial"/>
          <w:sz w:val="20"/>
          <w:szCs w:val="20"/>
        </w:rPr>
        <w:t>9</w:t>
      </w:r>
      <w:r w:rsidR="007A3333" w:rsidRPr="00377950">
        <w:rPr>
          <w:rFonts w:ascii="Arial" w:hAnsi="Arial" w:cs="Arial"/>
          <w:sz w:val="20"/>
          <w:szCs w:val="20"/>
        </w:rPr>
        <w:t>.</w:t>
      </w:r>
    </w:p>
    <w:p w:rsidR="007A3333" w:rsidRPr="00377950" w:rsidRDefault="007A3333" w:rsidP="007A3333">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Záruky a reklamace</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433EC2" w:rsidP="007A3333">
      <w:pPr>
        <w:pStyle w:val="Zkladntextodsazen2"/>
        <w:spacing w:after="0" w:line="240" w:lineRule="auto"/>
        <w:ind w:left="0"/>
        <w:jc w:val="both"/>
        <w:rPr>
          <w:rFonts w:ascii="Arial" w:hAnsi="Arial" w:cs="Arial"/>
          <w:sz w:val="20"/>
          <w:szCs w:val="20"/>
        </w:rPr>
      </w:pPr>
      <w:r>
        <w:rPr>
          <w:rFonts w:ascii="Arial" w:hAnsi="Arial" w:cs="Arial"/>
          <w:sz w:val="20"/>
          <w:szCs w:val="20"/>
        </w:rPr>
        <w:t>9.1</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Záruční doba je sjednána pro </w:t>
      </w:r>
      <w:r w:rsidRPr="00427174">
        <w:rPr>
          <w:rFonts w:ascii="Arial" w:hAnsi="Arial" w:cs="Arial"/>
          <w:sz w:val="20"/>
          <w:szCs w:val="20"/>
          <w:u w:val="single"/>
        </w:rPr>
        <w:t>stavební a montážní práce a pro stavební materiály</w:t>
      </w:r>
      <w:r w:rsidRPr="00377950">
        <w:rPr>
          <w:rFonts w:ascii="Arial" w:hAnsi="Arial" w:cs="Arial"/>
          <w:sz w:val="20"/>
          <w:szCs w:val="20"/>
        </w:rPr>
        <w:t xml:space="preserve"> na dobu </w:t>
      </w:r>
      <w:r w:rsidR="000D2A82" w:rsidRPr="000D2A82">
        <w:rPr>
          <w:rFonts w:ascii="Arial" w:hAnsi="Arial" w:cs="Arial"/>
          <w:b/>
          <w:sz w:val="20"/>
          <w:szCs w:val="20"/>
        </w:rPr>
        <w:t>60</w:t>
      </w:r>
      <w:r w:rsidRPr="00D86991">
        <w:rPr>
          <w:rFonts w:ascii="Arial" w:hAnsi="Arial" w:cs="Arial"/>
          <w:b/>
          <w:sz w:val="20"/>
          <w:szCs w:val="20"/>
        </w:rPr>
        <w:t xml:space="preserve"> měsíců</w:t>
      </w:r>
      <w:r w:rsidRPr="00377950">
        <w:rPr>
          <w:rFonts w:ascii="Arial" w:hAnsi="Arial" w:cs="Arial"/>
          <w:sz w:val="20"/>
          <w:szCs w:val="20"/>
        </w:rPr>
        <w:t xml:space="preserve"> a počíná běžet dnem protokolárního předání a převzetí předmětu díla. V případě dílčích plnění záruční doba počíná běžet až dnem předání a převzetí celého předmětu díla dle této smlou</w:t>
      </w:r>
      <w:r>
        <w:rPr>
          <w:rFonts w:ascii="Arial" w:hAnsi="Arial" w:cs="Arial"/>
          <w:sz w:val="20"/>
          <w:szCs w:val="20"/>
        </w:rPr>
        <w:t xml:space="preserve">vy. Záruka se vztahuje na vady </w:t>
      </w:r>
      <w:r w:rsidRPr="00377950">
        <w:rPr>
          <w:rFonts w:ascii="Arial" w:hAnsi="Arial" w:cs="Arial"/>
          <w:sz w:val="20"/>
          <w:szCs w:val="20"/>
        </w:rPr>
        <w:t>díla, které se projeví u díla během záruční doby s výjimkou vad, u nichž zhotovitel prokáže, že jejich vznik zavinil objednatel.</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.2</w:t>
      </w:r>
    </w:p>
    <w:p w:rsidR="007A3333" w:rsidRDefault="007A3333" w:rsidP="007A3333">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U ostatních prací a dodávek</w:t>
      </w:r>
      <w:r w:rsidRPr="00377950">
        <w:rPr>
          <w:rFonts w:ascii="Arial" w:hAnsi="Arial" w:cs="Arial"/>
          <w:sz w:val="20"/>
          <w:szCs w:val="20"/>
        </w:rPr>
        <w:t xml:space="preserve"> se poskytuje záruka </w:t>
      </w:r>
      <w:r w:rsidRPr="00427174">
        <w:rPr>
          <w:rFonts w:ascii="Arial" w:hAnsi="Arial" w:cs="Arial"/>
          <w:b/>
          <w:sz w:val="20"/>
          <w:szCs w:val="20"/>
        </w:rPr>
        <w:t>na dobu</w:t>
      </w:r>
      <w:r w:rsidRPr="000D2A82">
        <w:rPr>
          <w:rFonts w:ascii="Arial" w:hAnsi="Arial" w:cs="Arial"/>
          <w:b/>
          <w:sz w:val="20"/>
          <w:szCs w:val="20"/>
        </w:rPr>
        <w:t xml:space="preserve"> </w:t>
      </w:r>
      <w:r w:rsidR="000D2A82" w:rsidRPr="000D2A82">
        <w:rPr>
          <w:rFonts w:ascii="Arial" w:hAnsi="Arial" w:cs="Arial"/>
          <w:b/>
          <w:sz w:val="20"/>
          <w:szCs w:val="20"/>
        </w:rPr>
        <w:t>24</w:t>
      </w:r>
      <w:r w:rsidRPr="00D86991">
        <w:rPr>
          <w:rFonts w:ascii="Arial" w:hAnsi="Arial" w:cs="Arial"/>
          <w:b/>
          <w:sz w:val="20"/>
          <w:szCs w:val="20"/>
        </w:rPr>
        <w:t xml:space="preserve"> </w:t>
      </w:r>
      <w:r w:rsidRPr="00427174">
        <w:rPr>
          <w:rFonts w:ascii="Arial" w:hAnsi="Arial" w:cs="Arial"/>
          <w:b/>
          <w:sz w:val="20"/>
          <w:szCs w:val="20"/>
        </w:rPr>
        <w:t>měsíců</w:t>
      </w:r>
      <w:r w:rsidRPr="00377950">
        <w:rPr>
          <w:rFonts w:ascii="Arial" w:hAnsi="Arial" w:cs="Arial"/>
          <w:sz w:val="20"/>
          <w:szCs w:val="20"/>
        </w:rPr>
        <w:t>, min. však na dobu stanovenou záručním listem výrobce. Záruční vadou není vada strojních a speciáln</w:t>
      </w:r>
      <w:r>
        <w:rPr>
          <w:rFonts w:ascii="Arial" w:hAnsi="Arial" w:cs="Arial"/>
          <w:sz w:val="20"/>
          <w:szCs w:val="20"/>
        </w:rPr>
        <w:t>ích dodávek, u </w:t>
      </w:r>
      <w:r w:rsidRPr="00377950">
        <w:rPr>
          <w:rFonts w:ascii="Arial" w:hAnsi="Arial" w:cs="Arial"/>
          <w:sz w:val="20"/>
          <w:szCs w:val="20"/>
        </w:rPr>
        <w:t>které zhotovitel prokáže, že byla způsobená nesprávnou odbornou údržbou a nesprávnou servisní údržbou takových strojních a speciálních dodávek.</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.3</w:t>
      </w:r>
    </w:p>
    <w:p w:rsidR="007A3333" w:rsidRPr="009D2F0E" w:rsidRDefault="007A3333" w:rsidP="007A3333">
      <w:pPr>
        <w:pStyle w:val="Zkladntextodsazen2"/>
        <w:spacing w:after="0" w:line="240" w:lineRule="auto"/>
        <w:ind w:left="0"/>
        <w:jc w:val="both"/>
        <w:rPr>
          <w:rFonts w:ascii="Arial" w:hAnsi="Arial" w:cs="Arial"/>
          <w:sz w:val="20"/>
          <w:szCs w:val="20"/>
        </w:rPr>
      </w:pPr>
      <w:r w:rsidRPr="009D2F0E">
        <w:rPr>
          <w:rFonts w:ascii="Arial" w:hAnsi="Arial" w:cs="Arial"/>
          <w:snapToGrid w:val="0"/>
          <w:sz w:val="20"/>
          <w:szCs w:val="20"/>
        </w:rPr>
        <w:t>Plnění má vady, jestliže nebylo provedeno řádně podle smlouvy. Vadami se rozumí i nedodělky, tj. nedokončené práce (plnění). Drobné odchylky od projektové dokumentace, které nemají vliv na zvýšení ceny plnění zhotovitele, se nepovažují za vady či nedodělky v případě, že s nimi vyjádřil objednatel písemný souhlas za předpokladu, že tyto odchylky budou vyznačeny v projektové dokumentaci</w:t>
      </w:r>
      <w:r>
        <w:rPr>
          <w:rFonts w:ascii="Arial" w:hAnsi="Arial" w:cs="Arial"/>
          <w:snapToGrid w:val="0"/>
          <w:sz w:val="20"/>
          <w:szCs w:val="20"/>
        </w:rPr>
        <w:t xml:space="preserve"> skutečného provedení stavby</w:t>
      </w:r>
      <w:r w:rsidRPr="009D2F0E">
        <w:rPr>
          <w:rFonts w:ascii="Arial" w:hAnsi="Arial" w:cs="Arial"/>
          <w:snapToGrid w:val="0"/>
          <w:sz w:val="20"/>
          <w:szCs w:val="20"/>
        </w:rPr>
        <w:t>.</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.4</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průběhu záruční doby </w:t>
      </w:r>
      <w:r w:rsidRPr="00427174">
        <w:rPr>
          <w:rFonts w:ascii="Arial" w:hAnsi="Arial" w:cs="Arial"/>
          <w:b/>
          <w:sz w:val="20"/>
          <w:szCs w:val="20"/>
        </w:rPr>
        <w:t>zhotovitel odstraní vady do 10 (deseti) dnů</w:t>
      </w:r>
      <w:r w:rsidRPr="00377950">
        <w:rPr>
          <w:rFonts w:ascii="Arial" w:hAnsi="Arial" w:cs="Arial"/>
          <w:sz w:val="20"/>
          <w:szCs w:val="20"/>
        </w:rPr>
        <w:t xml:space="preserve"> od doručení písemné reklamace objednatele zhotoviteli, není-li s přihlédnutím k charakteru vad a nedodělků dohodnuta jiná lhůta.</w:t>
      </w:r>
      <w:r>
        <w:rPr>
          <w:rFonts w:ascii="Arial" w:hAnsi="Arial" w:cs="Arial"/>
          <w:sz w:val="20"/>
          <w:szCs w:val="20"/>
        </w:rPr>
        <w:t xml:space="preserve"> </w:t>
      </w:r>
      <w:r w:rsidRPr="009D2F0E">
        <w:rPr>
          <w:rFonts w:ascii="Arial" w:hAnsi="Arial" w:cs="Arial"/>
          <w:sz w:val="20"/>
          <w:szCs w:val="20"/>
        </w:rPr>
        <w:t>Reklamaci provádí objednatel písemně, v reklamaci vady popíše a uvede své požadavky, včetně termínu pro odstranění vad zhotovitelem</w:t>
      </w:r>
      <w:r>
        <w:rPr>
          <w:rFonts w:ascii="Arial" w:hAnsi="Arial" w:cs="Arial"/>
          <w:sz w:val="20"/>
          <w:szCs w:val="20"/>
        </w:rPr>
        <w:t xml:space="preserve">. </w:t>
      </w:r>
      <w:r w:rsidRPr="009D2F0E">
        <w:rPr>
          <w:rFonts w:ascii="Arial" w:hAnsi="Arial" w:cs="Arial"/>
          <w:sz w:val="20"/>
          <w:szCs w:val="20"/>
        </w:rPr>
        <w:t xml:space="preserve">Objednatel má právo volby způsobu odstranění důsledku vadného plnění. Zhotovitel je povinen do </w:t>
      </w:r>
      <w:proofErr w:type="gramStart"/>
      <w:r w:rsidRPr="009D2F0E">
        <w:rPr>
          <w:rFonts w:ascii="Arial" w:hAnsi="Arial" w:cs="Arial"/>
          <w:sz w:val="20"/>
          <w:szCs w:val="20"/>
        </w:rPr>
        <w:t>5ti</w:t>
      </w:r>
      <w:proofErr w:type="gramEnd"/>
      <w:r w:rsidRPr="009D2F0E">
        <w:rPr>
          <w:rFonts w:ascii="Arial" w:hAnsi="Arial" w:cs="Arial"/>
          <w:sz w:val="20"/>
          <w:szCs w:val="20"/>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5 pracovních dnů o</w:t>
      </w:r>
      <w:r>
        <w:rPr>
          <w:rFonts w:ascii="Arial" w:hAnsi="Arial" w:cs="Arial"/>
          <w:sz w:val="20"/>
          <w:szCs w:val="20"/>
        </w:rPr>
        <w:t xml:space="preserve">d obdržení reklamace, </w:t>
      </w:r>
      <w:r w:rsidRPr="009D2F0E">
        <w:rPr>
          <w:rFonts w:ascii="Arial" w:hAnsi="Arial" w:cs="Arial"/>
          <w:sz w:val="20"/>
          <w:szCs w:val="20"/>
        </w:rPr>
        <w:t>nedohodne-li se s objednatelem na jiném termínu, a to i tehdy, neuznává-li odpovědnost za své vady.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.5</w:t>
      </w:r>
    </w:p>
    <w:p w:rsidR="007A3333" w:rsidRPr="00377950" w:rsidRDefault="0094725C"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Neodstraní-li zhotovitel reklamované vady ve lhůtě stanovené </w:t>
      </w:r>
      <w:r w:rsidRPr="0094725C">
        <w:rPr>
          <w:rFonts w:ascii="Arial" w:hAnsi="Arial" w:cs="Arial"/>
          <w:sz w:val="20"/>
          <w:szCs w:val="20"/>
        </w:rPr>
        <w:t>v </w:t>
      </w:r>
      <w:r w:rsidRPr="0094725C">
        <w:rPr>
          <w:rFonts w:ascii="Arial" w:hAnsi="Arial" w:cs="Arial"/>
          <w:b/>
          <w:sz w:val="20"/>
          <w:szCs w:val="20"/>
        </w:rPr>
        <w:t>čl. 9.4</w:t>
      </w:r>
      <w:r w:rsidRPr="00377950">
        <w:rPr>
          <w:rFonts w:ascii="Arial" w:hAnsi="Arial" w:cs="Arial"/>
          <w:sz w:val="20"/>
          <w:szCs w:val="20"/>
        </w:rPr>
        <w:t xml:space="preserve"> nebo oznámí před jejím uplynutím, že vady neodstraní, objednatel může u zhotovitele uplatnit přiměřenou slevu ze sjednané ceny díla, nebo zadat provedení oprav jinému zhotoviteli</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 xml:space="preserve">opravci, přičemž v tom případě je zhotovitel </w:t>
      </w:r>
      <w:r w:rsidRPr="00377950">
        <w:rPr>
          <w:rFonts w:ascii="Arial" w:hAnsi="Arial" w:cs="Arial"/>
          <w:sz w:val="20"/>
          <w:szCs w:val="20"/>
        </w:rPr>
        <w:lastRenderedPageBreak/>
        <w:t>povinen objednateli uhradit náklady vynaložené objednatelem na cenu takových plnění zhotovitele</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opravce. Nárok objednatele účtovat zhotoviteli smluvní pokutu v tomto případě nezaniká.</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9.6</w:t>
      </w:r>
    </w:p>
    <w:p w:rsidR="00C17420" w:rsidRPr="00E82005" w:rsidRDefault="00C17420" w:rsidP="00C17420">
      <w:pPr>
        <w:pStyle w:val="Zkladntextodsazen2"/>
        <w:spacing w:after="0" w:line="240" w:lineRule="auto"/>
        <w:ind w:left="0"/>
        <w:jc w:val="both"/>
        <w:rPr>
          <w:rFonts w:ascii="Arial" w:hAnsi="Arial" w:cs="Arial"/>
          <w:snapToGrid w:val="0"/>
          <w:sz w:val="20"/>
          <w:szCs w:val="20"/>
        </w:rPr>
      </w:pPr>
      <w:r w:rsidRPr="00E82005">
        <w:rPr>
          <w:rFonts w:ascii="Arial" w:hAnsi="Arial" w:cs="Arial"/>
          <w:snapToGrid w:val="0"/>
          <w:sz w:val="20"/>
          <w:szCs w:val="20"/>
        </w:rPr>
        <w:t>V případě odstranění vady dodáním náhradního plnění, běží pro toto náhradní plnění nová záruční doba</w:t>
      </w:r>
      <w:r>
        <w:rPr>
          <w:rFonts w:ascii="Arial" w:hAnsi="Arial" w:cs="Arial"/>
          <w:snapToGrid w:val="0"/>
          <w:sz w:val="20"/>
          <w:szCs w:val="20"/>
        </w:rPr>
        <w:t xml:space="preserve"> v délce</w:t>
      </w:r>
      <w:r w:rsidRPr="00E82005">
        <w:rPr>
          <w:rFonts w:ascii="Arial" w:hAnsi="Arial" w:cs="Arial"/>
          <w:snapToGrid w:val="0"/>
          <w:sz w:val="20"/>
          <w:szCs w:val="20"/>
        </w:rPr>
        <w:t xml:space="preserve"> </w:t>
      </w:r>
      <w:r>
        <w:rPr>
          <w:rFonts w:ascii="Arial" w:hAnsi="Arial" w:cs="Arial"/>
          <w:snapToGrid w:val="0"/>
          <w:sz w:val="20"/>
          <w:szCs w:val="20"/>
        </w:rPr>
        <w:t xml:space="preserve">dle čl. 9. 1. nebo čl. 9.2, </w:t>
      </w:r>
      <w:r w:rsidRPr="00E82005">
        <w:rPr>
          <w:rFonts w:ascii="Arial" w:hAnsi="Arial" w:cs="Arial"/>
          <w:snapToGrid w:val="0"/>
          <w:sz w:val="20"/>
          <w:szCs w:val="20"/>
        </w:rPr>
        <w:t xml:space="preserve">a to ode dne převzetí nového plnění objednatelem. </w:t>
      </w:r>
    </w:p>
    <w:p w:rsidR="007A3333" w:rsidRPr="00C1742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9.7</w:t>
      </w:r>
    </w:p>
    <w:p w:rsidR="007A3333" w:rsidRPr="00E82005" w:rsidRDefault="007A3333" w:rsidP="007A3333">
      <w:pPr>
        <w:pStyle w:val="Zkladntextodsazen2"/>
        <w:spacing w:after="0" w:line="240" w:lineRule="auto"/>
        <w:ind w:left="0"/>
        <w:jc w:val="both"/>
        <w:rPr>
          <w:rFonts w:ascii="Arial" w:hAnsi="Arial" w:cs="Arial"/>
          <w:sz w:val="20"/>
          <w:szCs w:val="20"/>
        </w:rPr>
      </w:pPr>
      <w:r w:rsidRPr="00E82005">
        <w:rPr>
          <w:rFonts w:ascii="Arial" w:hAnsi="Arial" w:cs="Arial"/>
          <w:snapToGrid w:val="0"/>
          <w:sz w:val="20"/>
          <w:szCs w:val="20"/>
        </w:rPr>
        <w:t xml:space="preserve">Práva a povinnosti ze zhotovitelem poskytnuté záruky nezanikají, ohledně objednateli předanému předmětu díla, ani pro případ odstoupení jedné ze stran od smlouvy. </w:t>
      </w:r>
      <w:r w:rsidRPr="00E82005">
        <w:rPr>
          <w:rFonts w:ascii="Arial" w:hAnsi="Arial" w:cs="Arial"/>
          <w:sz w:val="20"/>
          <w:szCs w:val="20"/>
        </w:rPr>
        <w:t>Nároky z odpovědnosti za vady se nedotýkají nároků na náhradu škody nebo na smluvní pokutu.</w:t>
      </w:r>
    </w:p>
    <w:p w:rsidR="00E227F2" w:rsidRDefault="00E227F2" w:rsidP="0067475E">
      <w:pPr>
        <w:pStyle w:val="Zkladntextodsazen2"/>
        <w:spacing w:after="0" w:line="240" w:lineRule="auto"/>
        <w:ind w:left="0"/>
        <w:jc w:val="both"/>
        <w:rPr>
          <w:rFonts w:ascii="Arial" w:hAnsi="Arial" w:cs="Arial"/>
          <w:sz w:val="20"/>
          <w:szCs w:val="20"/>
        </w:rPr>
      </w:pPr>
    </w:p>
    <w:p w:rsidR="0067475E" w:rsidRPr="00377950" w:rsidRDefault="0067475E" w:rsidP="0067475E">
      <w:pPr>
        <w:pStyle w:val="Zkladntextodsazen2"/>
        <w:spacing w:after="0" w:line="240" w:lineRule="auto"/>
        <w:ind w:left="0"/>
        <w:jc w:val="both"/>
        <w:rPr>
          <w:rFonts w:ascii="Arial" w:hAnsi="Arial" w:cs="Arial"/>
          <w:sz w:val="20"/>
          <w:szCs w:val="20"/>
        </w:rPr>
      </w:pPr>
    </w:p>
    <w:p w:rsidR="007A3333" w:rsidRPr="00377950" w:rsidRDefault="00750DBF" w:rsidP="0094725C">
      <w:pPr>
        <w:pStyle w:val="Zkladntextodsazen2"/>
        <w:spacing w:after="0" w:line="240" w:lineRule="auto"/>
        <w:ind w:left="0"/>
        <w:jc w:val="center"/>
        <w:rPr>
          <w:rFonts w:ascii="Arial" w:hAnsi="Arial" w:cs="Arial"/>
          <w:sz w:val="20"/>
          <w:szCs w:val="20"/>
        </w:rPr>
      </w:pPr>
      <w:r>
        <w:rPr>
          <w:rFonts w:ascii="Arial" w:hAnsi="Arial" w:cs="Arial"/>
          <w:sz w:val="20"/>
          <w:szCs w:val="20"/>
        </w:rPr>
        <w:t>10</w:t>
      </w:r>
      <w:r w:rsidR="007A3333" w:rsidRPr="00377950">
        <w:rPr>
          <w:rFonts w:ascii="Arial" w:hAnsi="Arial" w:cs="Arial"/>
          <w:sz w:val="20"/>
          <w:szCs w:val="20"/>
        </w:rPr>
        <w:t>.</w:t>
      </w:r>
    </w:p>
    <w:p w:rsidR="007A3333" w:rsidRPr="00377950" w:rsidRDefault="007A3333" w:rsidP="0094725C">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Odstoupení od smlouvy</w:t>
      </w:r>
    </w:p>
    <w:p w:rsidR="007A3333" w:rsidRDefault="007A3333" w:rsidP="0094725C">
      <w:pPr>
        <w:pStyle w:val="Zkladntextodsazen2"/>
        <w:spacing w:after="0" w:line="240" w:lineRule="auto"/>
        <w:ind w:left="0"/>
        <w:jc w:val="both"/>
        <w:rPr>
          <w:rFonts w:ascii="Arial" w:hAnsi="Arial" w:cs="Arial"/>
          <w:sz w:val="20"/>
          <w:szCs w:val="20"/>
        </w:rPr>
      </w:pPr>
    </w:p>
    <w:p w:rsidR="007A3333" w:rsidRPr="00377950" w:rsidRDefault="007A3333" w:rsidP="0094725C">
      <w:pPr>
        <w:pStyle w:val="Zkladntextodsazen2"/>
        <w:spacing w:after="0" w:line="240" w:lineRule="auto"/>
        <w:ind w:left="0"/>
        <w:jc w:val="both"/>
        <w:rPr>
          <w:rFonts w:ascii="Arial" w:hAnsi="Arial" w:cs="Arial"/>
          <w:sz w:val="20"/>
          <w:szCs w:val="20"/>
        </w:rPr>
      </w:pPr>
      <w:r>
        <w:rPr>
          <w:rFonts w:ascii="Arial" w:hAnsi="Arial" w:cs="Arial"/>
          <w:sz w:val="20"/>
          <w:szCs w:val="20"/>
        </w:rPr>
        <w:t>10</w:t>
      </w:r>
      <w:r w:rsidR="00433EC2">
        <w:rPr>
          <w:rFonts w:ascii="Arial" w:hAnsi="Arial" w:cs="Arial"/>
          <w:sz w:val="20"/>
          <w:szCs w:val="20"/>
        </w:rPr>
        <w:t>.1</w:t>
      </w:r>
    </w:p>
    <w:p w:rsidR="007A3333" w:rsidRPr="00377950" w:rsidRDefault="007A3333" w:rsidP="0094725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může odstoupit od smlouvy, poruší-li zhotovitel podstatným způsobem své smluvní povinnosti a zhotovitel byl na tuto skutečnost prokazatelnou formou (zápis ve stavebním deníku, dopis) upozorněn. </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výslovně ujednaly, že v tom případě budou zhotoviteli uhrazeny účelně vynaložené náklady prokazatelně spojené s dosud provedenými pracemi mimo nákladů spojených s odstoupením od smlouvy. Smluvní strany dále výslovně ujednaly, že v tom případě objednateli dále vzniká nárok na úhradu vícenákladů vynaložených na dokončení díla a na náhradu ztrát vzniklých prodloužením termínu provedení díla.</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10</w:t>
      </w:r>
      <w:r w:rsidR="00433EC2">
        <w:rPr>
          <w:rFonts w:ascii="Arial" w:hAnsi="Arial" w:cs="Arial"/>
          <w:sz w:val="20"/>
          <w:szCs w:val="20"/>
        </w:rPr>
        <w:t>.2</w:t>
      </w:r>
    </w:p>
    <w:p w:rsidR="0094725C" w:rsidRDefault="0094725C" w:rsidP="0094725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Podstat</w:t>
      </w:r>
      <w:r>
        <w:rPr>
          <w:rFonts w:ascii="Arial" w:hAnsi="Arial" w:cs="Arial"/>
          <w:sz w:val="20"/>
          <w:szCs w:val="20"/>
        </w:rPr>
        <w:t xml:space="preserve">ným porušením smlouvy se rozumí: </w:t>
      </w:r>
    </w:p>
    <w:p w:rsidR="0094725C" w:rsidRDefault="0094725C" w:rsidP="0094725C">
      <w:pPr>
        <w:pStyle w:val="Zkladntextodsazen2"/>
        <w:numPr>
          <w:ilvl w:val="0"/>
          <w:numId w:val="39"/>
        </w:numPr>
        <w:spacing w:after="0" w:line="240" w:lineRule="auto"/>
        <w:jc w:val="both"/>
        <w:rPr>
          <w:rFonts w:ascii="Arial" w:hAnsi="Arial" w:cs="Arial"/>
          <w:sz w:val="20"/>
          <w:szCs w:val="20"/>
        </w:rPr>
      </w:pPr>
      <w:r w:rsidRPr="00377950">
        <w:rPr>
          <w:rFonts w:ascii="Arial" w:hAnsi="Arial" w:cs="Arial"/>
          <w:sz w:val="20"/>
          <w:szCs w:val="20"/>
        </w:rPr>
        <w:t>prodlení zhotovitele s převzetím staveniš</w:t>
      </w:r>
      <w:r>
        <w:rPr>
          <w:rFonts w:ascii="Arial" w:hAnsi="Arial" w:cs="Arial"/>
          <w:sz w:val="20"/>
          <w:szCs w:val="20"/>
        </w:rPr>
        <w:t>tě od objednatele delší 7 dnů,</w:t>
      </w:r>
    </w:p>
    <w:p w:rsidR="0094725C" w:rsidRDefault="0094725C" w:rsidP="0094725C">
      <w:pPr>
        <w:pStyle w:val="Zkladntextodsazen2"/>
        <w:numPr>
          <w:ilvl w:val="0"/>
          <w:numId w:val="39"/>
        </w:numPr>
        <w:spacing w:after="0" w:line="240" w:lineRule="auto"/>
        <w:jc w:val="both"/>
        <w:rPr>
          <w:rFonts w:ascii="Arial" w:hAnsi="Arial" w:cs="Arial"/>
          <w:sz w:val="20"/>
          <w:szCs w:val="20"/>
        </w:rPr>
      </w:pPr>
      <w:r w:rsidRPr="00377950">
        <w:rPr>
          <w:rFonts w:ascii="Arial" w:hAnsi="Arial" w:cs="Arial"/>
          <w:sz w:val="20"/>
          <w:szCs w:val="20"/>
        </w:rPr>
        <w:t>prodlení zhotovitele se zahájen</w:t>
      </w:r>
      <w:r>
        <w:rPr>
          <w:rFonts w:ascii="Arial" w:hAnsi="Arial" w:cs="Arial"/>
          <w:sz w:val="20"/>
          <w:szCs w:val="20"/>
        </w:rPr>
        <w:t>ím provádění díla delší 7 dnů,</w:t>
      </w:r>
    </w:p>
    <w:p w:rsidR="0094725C" w:rsidRDefault="0094725C" w:rsidP="0094725C">
      <w:pPr>
        <w:pStyle w:val="Zkladntextodsazen2"/>
        <w:numPr>
          <w:ilvl w:val="0"/>
          <w:numId w:val="39"/>
        </w:numPr>
        <w:spacing w:after="0" w:line="240" w:lineRule="auto"/>
        <w:jc w:val="both"/>
        <w:rPr>
          <w:rFonts w:ascii="Arial" w:hAnsi="Arial" w:cs="Arial"/>
          <w:sz w:val="20"/>
          <w:szCs w:val="20"/>
        </w:rPr>
      </w:pPr>
      <w:r w:rsidRPr="00377950">
        <w:rPr>
          <w:rFonts w:ascii="Arial" w:hAnsi="Arial" w:cs="Arial"/>
          <w:sz w:val="20"/>
          <w:szCs w:val="20"/>
        </w:rPr>
        <w:t>prodlení zhotovitele s </w:t>
      </w:r>
      <w:r>
        <w:rPr>
          <w:rFonts w:ascii="Arial" w:hAnsi="Arial" w:cs="Arial"/>
          <w:sz w:val="20"/>
          <w:szCs w:val="20"/>
        </w:rPr>
        <w:t>dokončením</w:t>
      </w:r>
      <w:r w:rsidRPr="00377950">
        <w:rPr>
          <w:rFonts w:ascii="Arial" w:hAnsi="Arial" w:cs="Arial"/>
          <w:sz w:val="20"/>
          <w:szCs w:val="20"/>
        </w:rPr>
        <w:t xml:space="preserve"> díla</w:t>
      </w:r>
      <w:r>
        <w:rPr>
          <w:rFonts w:ascii="Arial" w:hAnsi="Arial" w:cs="Arial"/>
          <w:sz w:val="20"/>
          <w:szCs w:val="20"/>
        </w:rPr>
        <w:t xml:space="preserve"> (předání a převzetí staveniště) delší 30 dnů,</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opakované neplnění harmonogramu výstavby, na něž byl zhotovitel opakovaně písemně upozorněn včetně stanovení odpovídající doby k nápravě,</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opakované neposkytnutí dostatečné součinnosti objednateli v jeho kontrolní činnosti a to i přes písemnou výzvu objednatele,</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plnění nekvalitní, na které byl zhotovitel opakovaně písemně upozorňován, a přesto jej neodstranil,</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opakování zkoušky 2x za sebou se záporným výsledkem,</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plnění pomocí pracovníků vlastních či subdodavatele, kteří nemají požadovanou kvalifikaci pro plnění příslušných prací,</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plnění prováděné v rozporu s normami a technickými listy, na které byl zhotovitel opakovaně upozorňován a přesto jej neodstranil,</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nepředání bankovní záruky v uvedeném termínu nebo její opětovné nenavýšení na smluvní výši v případě čerpání z bankovní záruky do 1 měsíce od čerpání,</w:t>
      </w:r>
    </w:p>
    <w:p w:rsidR="0094725C" w:rsidRDefault="0094725C" w:rsidP="0094725C">
      <w:pPr>
        <w:pStyle w:val="Zkladntextodsazen2"/>
        <w:numPr>
          <w:ilvl w:val="0"/>
          <w:numId w:val="39"/>
        </w:numPr>
        <w:spacing w:after="0" w:line="240" w:lineRule="auto"/>
        <w:jc w:val="both"/>
        <w:rPr>
          <w:rFonts w:ascii="Arial" w:hAnsi="Arial" w:cs="Arial"/>
          <w:sz w:val="20"/>
          <w:szCs w:val="20"/>
        </w:rPr>
      </w:pPr>
      <w:r>
        <w:rPr>
          <w:rFonts w:ascii="Arial" w:hAnsi="Arial" w:cs="Arial"/>
          <w:sz w:val="20"/>
          <w:szCs w:val="20"/>
        </w:rPr>
        <w:t>nepřítomnost stavbyvedoucího či jeho zástupce na stavbě více než z 1/3 běžné pracovní doby.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10</w:t>
      </w:r>
      <w:r w:rsidR="00433EC2">
        <w:rPr>
          <w:rFonts w:ascii="Arial" w:hAnsi="Arial" w:cs="Arial"/>
          <w:sz w:val="20"/>
          <w:szCs w:val="20"/>
        </w:rPr>
        <w:t>.3</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 od smlouvy strana oprávněná oznámí straně povinné bez zbytečného odkladu poté, kdy strana povinná podstatně poruší své povinnosti.</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t>10</w:t>
      </w:r>
      <w:r w:rsidR="00433EC2">
        <w:rPr>
          <w:rFonts w:ascii="Arial" w:hAnsi="Arial" w:cs="Arial"/>
          <w:sz w:val="20"/>
          <w:szCs w:val="20"/>
        </w:rPr>
        <w:t>.4</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10</w:t>
      </w:r>
      <w:r w:rsidR="00433EC2">
        <w:rPr>
          <w:rFonts w:ascii="Arial" w:hAnsi="Arial" w:cs="Arial"/>
          <w:sz w:val="20"/>
          <w:szCs w:val="20"/>
        </w:rPr>
        <w:t>.5</w:t>
      </w: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resp. zániku smlouvy.</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20228E">
      <w:pPr>
        <w:pStyle w:val="Zkladntextodsazen2"/>
        <w:keepNext/>
        <w:spacing w:after="0" w:line="240" w:lineRule="auto"/>
        <w:ind w:left="0"/>
        <w:jc w:val="both"/>
        <w:rPr>
          <w:rFonts w:ascii="Arial" w:hAnsi="Arial" w:cs="Arial"/>
          <w:sz w:val="20"/>
          <w:szCs w:val="20"/>
        </w:rPr>
      </w:pPr>
      <w:r>
        <w:rPr>
          <w:rFonts w:ascii="Arial" w:hAnsi="Arial" w:cs="Arial"/>
          <w:sz w:val="20"/>
          <w:szCs w:val="20"/>
        </w:rPr>
        <w:t>10.6</w:t>
      </w:r>
    </w:p>
    <w:p w:rsidR="007A3333" w:rsidRPr="00377950" w:rsidRDefault="007A3333" w:rsidP="0020228E">
      <w:pPr>
        <w:pStyle w:val="Zkladntextodsazen2"/>
        <w:keepNext/>
        <w:spacing w:after="0" w:line="240" w:lineRule="auto"/>
        <w:ind w:left="0"/>
        <w:jc w:val="both"/>
        <w:rPr>
          <w:rFonts w:ascii="Arial" w:hAnsi="Arial" w:cs="Arial"/>
          <w:sz w:val="20"/>
          <w:szCs w:val="20"/>
        </w:rPr>
      </w:pPr>
      <w:r>
        <w:rPr>
          <w:rFonts w:ascii="Arial" w:hAnsi="Arial" w:cs="Arial"/>
          <w:sz w:val="20"/>
          <w:szCs w:val="20"/>
        </w:rPr>
        <w:t>V případě dotačního financování je neposkytnutí podpory (dotace) ze strany dotačního orgánu důvodem, pro který je objednatel oprávněn odstoupit od smlouvy bez jakýchkoli následných sankcí a zhotovitel se zavazuje toto respektovat.</w:t>
      </w:r>
    </w:p>
    <w:p w:rsidR="00E227F2" w:rsidRDefault="00E227F2" w:rsidP="0067475E">
      <w:pPr>
        <w:pStyle w:val="Zkladntextodsazen2"/>
        <w:spacing w:after="0" w:line="240" w:lineRule="auto"/>
        <w:ind w:left="0"/>
        <w:jc w:val="both"/>
        <w:rPr>
          <w:rFonts w:ascii="Arial" w:hAnsi="Arial" w:cs="Arial"/>
          <w:sz w:val="20"/>
          <w:szCs w:val="20"/>
        </w:rPr>
      </w:pPr>
    </w:p>
    <w:p w:rsidR="0067475E" w:rsidRPr="00377950" w:rsidRDefault="0067475E" w:rsidP="0067475E">
      <w:pPr>
        <w:pStyle w:val="Zkladntextodsazen2"/>
        <w:spacing w:after="0" w:line="240" w:lineRule="auto"/>
        <w:ind w:left="0"/>
        <w:jc w:val="both"/>
        <w:rPr>
          <w:rFonts w:ascii="Arial" w:hAnsi="Arial" w:cs="Arial"/>
          <w:sz w:val="20"/>
          <w:szCs w:val="20"/>
        </w:rPr>
      </w:pPr>
    </w:p>
    <w:p w:rsidR="007A3333" w:rsidRPr="00377950" w:rsidRDefault="00750DBF" w:rsidP="007A3333">
      <w:pPr>
        <w:pStyle w:val="Zkladntextodsazen2"/>
        <w:spacing w:after="0" w:line="240" w:lineRule="auto"/>
        <w:ind w:left="0"/>
        <w:jc w:val="center"/>
        <w:rPr>
          <w:rFonts w:ascii="Arial" w:hAnsi="Arial" w:cs="Arial"/>
          <w:sz w:val="20"/>
          <w:szCs w:val="20"/>
        </w:rPr>
      </w:pPr>
      <w:r>
        <w:rPr>
          <w:rFonts w:ascii="Arial" w:hAnsi="Arial" w:cs="Arial"/>
          <w:sz w:val="20"/>
          <w:szCs w:val="20"/>
        </w:rPr>
        <w:t>11</w:t>
      </w:r>
      <w:r w:rsidR="007A3333" w:rsidRPr="00377950">
        <w:rPr>
          <w:rFonts w:ascii="Arial" w:hAnsi="Arial" w:cs="Arial"/>
          <w:sz w:val="20"/>
          <w:szCs w:val="20"/>
        </w:rPr>
        <w:t>.</w:t>
      </w:r>
    </w:p>
    <w:p w:rsidR="007A3333" w:rsidRPr="00377950" w:rsidRDefault="007A3333" w:rsidP="007A3333">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Smluvní pokuty</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00433EC2">
        <w:rPr>
          <w:rFonts w:ascii="Arial" w:hAnsi="Arial" w:cs="Arial"/>
          <w:sz w:val="20"/>
          <w:szCs w:val="20"/>
        </w:rPr>
        <w:t>.1</w:t>
      </w:r>
    </w:p>
    <w:p w:rsidR="0094725C" w:rsidRPr="00377950" w:rsidRDefault="0094725C" w:rsidP="0094725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provedením díla</w:t>
      </w:r>
      <w:r w:rsidRPr="00377950">
        <w:rPr>
          <w:rFonts w:ascii="Arial" w:hAnsi="Arial" w:cs="Arial"/>
          <w:sz w:val="20"/>
          <w:szCs w:val="20"/>
        </w:rPr>
        <w:t xml:space="preserve">, tj. </w:t>
      </w:r>
      <w:r w:rsidRPr="00954AF2">
        <w:rPr>
          <w:rFonts w:ascii="Arial" w:hAnsi="Arial" w:cs="Arial"/>
          <w:b/>
          <w:sz w:val="20"/>
          <w:szCs w:val="20"/>
        </w:rPr>
        <w:t>nesplní lhůtu pro provedení díla</w:t>
      </w:r>
      <w:r>
        <w:rPr>
          <w:rFonts w:ascii="Arial" w:hAnsi="Arial" w:cs="Arial"/>
          <w:sz w:val="20"/>
          <w:szCs w:val="20"/>
        </w:rPr>
        <w:t xml:space="preserve"> </w:t>
      </w:r>
      <w:r w:rsidRPr="00954AF2">
        <w:rPr>
          <w:rFonts w:ascii="Arial" w:hAnsi="Arial" w:cs="Arial"/>
          <w:b/>
          <w:sz w:val="20"/>
          <w:szCs w:val="20"/>
        </w:rPr>
        <w:t>uvedenou v</w:t>
      </w:r>
      <w:r>
        <w:rPr>
          <w:rFonts w:ascii="Arial" w:hAnsi="Arial" w:cs="Arial"/>
          <w:sz w:val="20"/>
          <w:szCs w:val="20"/>
        </w:rPr>
        <w:t> </w:t>
      </w:r>
      <w:r w:rsidRPr="0094725C">
        <w:rPr>
          <w:rFonts w:ascii="Arial" w:hAnsi="Arial" w:cs="Arial"/>
          <w:b/>
          <w:sz w:val="20"/>
          <w:szCs w:val="20"/>
        </w:rPr>
        <w:t>čl. 2</w:t>
      </w:r>
      <w:r w:rsidRPr="00377950">
        <w:rPr>
          <w:rFonts w:ascii="Arial" w:hAnsi="Arial" w:cs="Arial"/>
          <w:sz w:val="20"/>
          <w:szCs w:val="20"/>
        </w:rPr>
        <w:t>, je povinen zaplatit obje</w:t>
      </w:r>
      <w:r>
        <w:rPr>
          <w:rFonts w:ascii="Arial" w:hAnsi="Arial" w:cs="Arial"/>
          <w:sz w:val="20"/>
          <w:szCs w:val="20"/>
        </w:rPr>
        <w:t xml:space="preserve">dnateli smluvní pokutu ve výši </w:t>
      </w:r>
      <w:r>
        <w:rPr>
          <w:rFonts w:ascii="Arial" w:hAnsi="Arial" w:cs="Arial"/>
          <w:b/>
          <w:sz w:val="20"/>
          <w:szCs w:val="20"/>
        </w:rPr>
        <w:t>0,</w:t>
      </w:r>
      <w:r w:rsidR="00954AF2">
        <w:rPr>
          <w:rFonts w:ascii="Arial" w:hAnsi="Arial" w:cs="Arial"/>
          <w:b/>
          <w:sz w:val="20"/>
          <w:szCs w:val="20"/>
        </w:rPr>
        <w:t>1</w:t>
      </w:r>
      <w:r>
        <w:rPr>
          <w:rFonts w:ascii="Arial" w:hAnsi="Arial" w:cs="Arial"/>
          <w:b/>
          <w:sz w:val="20"/>
          <w:szCs w:val="20"/>
        </w:rPr>
        <w:t>% z ceny díla bez DPH z </w:t>
      </w:r>
      <w:r w:rsidRPr="0094725C">
        <w:rPr>
          <w:rFonts w:ascii="Arial" w:hAnsi="Arial" w:cs="Arial"/>
          <w:b/>
          <w:sz w:val="20"/>
          <w:szCs w:val="20"/>
        </w:rPr>
        <w:t>čl. 4.1 této</w:t>
      </w:r>
      <w:r>
        <w:rPr>
          <w:rFonts w:ascii="Arial" w:hAnsi="Arial" w:cs="Arial"/>
          <w:b/>
          <w:sz w:val="20"/>
          <w:szCs w:val="20"/>
        </w:rPr>
        <w:t xml:space="preserve"> smlouvy </w:t>
      </w:r>
      <w:r w:rsidRPr="00F705FC">
        <w:rPr>
          <w:rFonts w:ascii="Arial" w:hAnsi="Arial" w:cs="Arial"/>
          <w:b/>
          <w:sz w:val="20"/>
          <w:szCs w:val="20"/>
        </w:rPr>
        <w:t>za kaž</w:t>
      </w:r>
      <w:r w:rsidRPr="00A41D8C">
        <w:rPr>
          <w:rFonts w:ascii="Arial" w:hAnsi="Arial" w:cs="Arial"/>
          <w:b/>
          <w:sz w:val="20"/>
          <w:szCs w:val="20"/>
        </w:rPr>
        <w:t>dý,</w:t>
      </w:r>
      <w:r w:rsidRPr="00F705FC">
        <w:rPr>
          <w:rFonts w:ascii="Arial" w:hAnsi="Arial" w:cs="Arial"/>
          <w:sz w:val="20"/>
          <w:szCs w:val="20"/>
        </w:rPr>
        <w:t xml:space="preserve"> </w:t>
      </w:r>
      <w:r w:rsidRPr="00A41D8C">
        <w:rPr>
          <w:rFonts w:ascii="Arial" w:hAnsi="Arial" w:cs="Arial"/>
          <w:b/>
          <w:sz w:val="20"/>
          <w:szCs w:val="20"/>
        </w:rPr>
        <w:t>byť i jen započatý den</w:t>
      </w:r>
      <w:r w:rsidRPr="00377950">
        <w:rPr>
          <w:rFonts w:ascii="Arial" w:hAnsi="Arial" w:cs="Arial"/>
          <w:sz w:val="20"/>
          <w:szCs w:val="20"/>
        </w:rPr>
        <w:t xml:space="preserve"> </w:t>
      </w:r>
      <w:r w:rsidRPr="00FB7690">
        <w:rPr>
          <w:rFonts w:ascii="Arial" w:hAnsi="Arial" w:cs="Arial"/>
          <w:b/>
          <w:sz w:val="20"/>
          <w:szCs w:val="20"/>
        </w:rPr>
        <w:t>prodlení</w:t>
      </w:r>
      <w:r w:rsidRPr="00377950">
        <w:rPr>
          <w:rFonts w:ascii="Arial" w:hAnsi="Arial" w:cs="Arial"/>
          <w:sz w:val="20"/>
          <w:szCs w:val="20"/>
        </w:rPr>
        <w:t xml:space="preserve">. To platí rovněž pro případ prodlení zhotovitele s provedením </w:t>
      </w:r>
      <w:r w:rsidRPr="00207029">
        <w:rPr>
          <w:rFonts w:ascii="Arial" w:hAnsi="Arial" w:cs="Arial"/>
          <w:sz w:val="20"/>
          <w:szCs w:val="20"/>
          <w:u w:val="single"/>
        </w:rPr>
        <w:t>dílčí části díla</w:t>
      </w:r>
      <w:r w:rsidRPr="00377950">
        <w:rPr>
          <w:rFonts w:ascii="Arial" w:hAnsi="Arial" w:cs="Arial"/>
          <w:sz w:val="20"/>
          <w:szCs w:val="20"/>
        </w:rPr>
        <w:t>, tj. nesplněním kterékoli sjednané dílčí lhůty pro plnění zhotovitele, je-</w:t>
      </w:r>
      <w:r>
        <w:rPr>
          <w:rFonts w:ascii="Arial" w:hAnsi="Arial" w:cs="Arial"/>
          <w:sz w:val="20"/>
          <w:szCs w:val="20"/>
        </w:rPr>
        <w:t>li taková lhůta uvedena v </w:t>
      </w:r>
      <w:r w:rsidRPr="00274C57">
        <w:rPr>
          <w:rFonts w:ascii="Arial" w:hAnsi="Arial" w:cs="Arial"/>
          <w:b/>
          <w:sz w:val="20"/>
          <w:szCs w:val="20"/>
        </w:rPr>
        <w:t>čl. 2</w:t>
      </w:r>
      <w:r w:rsidRPr="00377950">
        <w:rPr>
          <w:rFonts w:ascii="Arial" w:hAnsi="Arial" w:cs="Arial"/>
          <w:sz w:val="20"/>
          <w:szCs w:val="20"/>
        </w:rPr>
        <w:t xml:space="preserve"> této smlouvy</w:t>
      </w:r>
      <w:r>
        <w:rPr>
          <w:rFonts w:ascii="Arial" w:hAnsi="Arial" w:cs="Arial"/>
          <w:sz w:val="20"/>
          <w:szCs w:val="20"/>
        </w:rPr>
        <w:t xml:space="preserve"> či v sjednaném harmonogramu</w:t>
      </w:r>
      <w:r w:rsidRPr="00377950">
        <w:rPr>
          <w:rFonts w:ascii="Arial" w:hAnsi="Arial" w:cs="Arial"/>
          <w:sz w:val="20"/>
          <w:szCs w:val="20"/>
        </w:rPr>
        <w:t>.</w:t>
      </w:r>
      <w:r w:rsidR="008D6940">
        <w:rPr>
          <w:rFonts w:ascii="Arial" w:hAnsi="Arial" w:cs="Arial"/>
          <w:sz w:val="20"/>
          <w:szCs w:val="20"/>
        </w:rPr>
        <w:t xml:space="preserve"> Objednatel může pokutu prominout, bude-li jasné, že nesplnění lhůty z harmonogramu neohrozí celkový termín dokončení díla.</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433EC2">
      <w:pPr>
        <w:pStyle w:val="Zkladntextodsazen2"/>
        <w:spacing w:after="0" w:line="240" w:lineRule="auto"/>
        <w:ind w:left="0"/>
        <w:jc w:val="both"/>
        <w:rPr>
          <w:rFonts w:ascii="Arial" w:hAnsi="Arial" w:cs="Arial"/>
          <w:sz w:val="20"/>
          <w:szCs w:val="20"/>
        </w:rPr>
      </w:pPr>
      <w:r>
        <w:rPr>
          <w:rFonts w:ascii="Arial" w:hAnsi="Arial" w:cs="Arial"/>
          <w:sz w:val="20"/>
          <w:szCs w:val="20"/>
        </w:rPr>
        <w:t>11</w:t>
      </w:r>
      <w:r w:rsidR="00433EC2">
        <w:rPr>
          <w:rFonts w:ascii="Arial" w:hAnsi="Arial" w:cs="Arial"/>
          <w:sz w:val="20"/>
          <w:szCs w:val="20"/>
        </w:rPr>
        <w:t>.2</w:t>
      </w:r>
    </w:p>
    <w:p w:rsidR="007A3333" w:rsidRPr="00377950" w:rsidRDefault="007A3333" w:rsidP="00433EC2">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předáním dokladů</w:t>
      </w:r>
      <w:r w:rsidRPr="00377950">
        <w:rPr>
          <w:rFonts w:ascii="Arial" w:hAnsi="Arial" w:cs="Arial"/>
          <w:sz w:val="20"/>
          <w:szCs w:val="20"/>
        </w:rPr>
        <w:t xml:space="preserve"> objednateli dle </w:t>
      </w:r>
      <w:r w:rsidRPr="00274C57">
        <w:rPr>
          <w:rFonts w:ascii="Arial" w:hAnsi="Arial" w:cs="Arial"/>
          <w:b/>
          <w:sz w:val="20"/>
          <w:szCs w:val="20"/>
        </w:rPr>
        <w:t>čl. 3</w:t>
      </w:r>
      <w:r w:rsidR="00274C57" w:rsidRPr="00274C57">
        <w:rPr>
          <w:rFonts w:ascii="Arial" w:hAnsi="Arial" w:cs="Arial"/>
          <w:b/>
          <w:sz w:val="20"/>
          <w:szCs w:val="20"/>
        </w:rPr>
        <w:t>.1</w:t>
      </w:r>
      <w:r w:rsidRPr="00377950">
        <w:rPr>
          <w:rFonts w:ascii="Arial" w:hAnsi="Arial" w:cs="Arial"/>
          <w:sz w:val="20"/>
          <w:szCs w:val="20"/>
        </w:rPr>
        <w:t xml:space="preserve"> této smlouvy, nebo nepředá objednateli všechny tyto doklady, je povinen zaplatit objednateli smluvní pokutu ve výši </w:t>
      </w:r>
      <w:r>
        <w:rPr>
          <w:rFonts w:ascii="Arial" w:hAnsi="Arial" w:cs="Arial"/>
          <w:b/>
          <w:sz w:val="20"/>
          <w:szCs w:val="20"/>
        </w:rPr>
        <w:t>0,05 </w:t>
      </w:r>
      <w:r w:rsidRPr="00207029">
        <w:rPr>
          <w:rFonts w:ascii="Arial" w:hAnsi="Arial" w:cs="Arial"/>
          <w:b/>
          <w:sz w:val="20"/>
          <w:szCs w:val="20"/>
        </w:rPr>
        <w:t>% z ceny díla</w:t>
      </w:r>
      <w:r w:rsidRPr="00377950">
        <w:rPr>
          <w:rFonts w:ascii="Arial" w:hAnsi="Arial" w:cs="Arial"/>
          <w:sz w:val="20"/>
          <w:szCs w:val="20"/>
        </w:rPr>
        <w:t xml:space="preserve"> bez DPH </w:t>
      </w:r>
      <w:r w:rsidRPr="00207029">
        <w:rPr>
          <w:rFonts w:ascii="Arial" w:hAnsi="Arial" w:cs="Arial"/>
          <w:b/>
          <w:sz w:val="20"/>
          <w:szCs w:val="20"/>
        </w:rPr>
        <w:t>za každý</w:t>
      </w:r>
      <w:r w:rsidRPr="00377950">
        <w:rPr>
          <w:rFonts w:ascii="Arial" w:hAnsi="Arial" w:cs="Arial"/>
          <w:sz w:val="20"/>
          <w:szCs w:val="20"/>
        </w:rPr>
        <w:t xml:space="preserve">, byť i jen započatý </w:t>
      </w:r>
      <w:r w:rsidRPr="00207029">
        <w:rPr>
          <w:rFonts w:ascii="Arial" w:hAnsi="Arial" w:cs="Arial"/>
          <w:b/>
          <w:sz w:val="20"/>
          <w:szCs w:val="20"/>
        </w:rPr>
        <w:t>den</w:t>
      </w:r>
      <w:r w:rsidRPr="00377950">
        <w:rPr>
          <w:rFonts w:ascii="Arial" w:hAnsi="Arial" w:cs="Arial"/>
          <w:sz w:val="20"/>
          <w:szCs w:val="20"/>
        </w:rPr>
        <w:t xml:space="preserve"> </w:t>
      </w:r>
      <w:r w:rsidR="00274C57">
        <w:rPr>
          <w:rFonts w:ascii="Arial" w:hAnsi="Arial" w:cs="Arial"/>
          <w:sz w:val="20"/>
          <w:szCs w:val="20"/>
        </w:rPr>
        <w:t xml:space="preserve">prodlení </w:t>
      </w:r>
      <w:r w:rsidRPr="00377950">
        <w:rPr>
          <w:rFonts w:ascii="Arial" w:hAnsi="Arial" w:cs="Arial"/>
          <w:sz w:val="20"/>
          <w:szCs w:val="20"/>
        </w:rPr>
        <w:t>až do splnění této povinnosti.</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3</w:t>
      </w:r>
    </w:p>
    <w:p w:rsidR="007A3333" w:rsidRPr="00377950"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nedodrží lhůtu pro odstranění vad dle</w:t>
      </w:r>
      <w:r w:rsidR="00750DBF">
        <w:rPr>
          <w:rFonts w:ascii="Arial" w:hAnsi="Arial" w:cs="Arial"/>
          <w:sz w:val="20"/>
          <w:szCs w:val="20"/>
        </w:rPr>
        <w:t xml:space="preserve"> </w:t>
      </w:r>
      <w:r w:rsidR="00750DBF" w:rsidRPr="00274C57">
        <w:rPr>
          <w:rFonts w:ascii="Arial" w:hAnsi="Arial" w:cs="Arial"/>
          <w:b/>
          <w:sz w:val="20"/>
          <w:szCs w:val="20"/>
        </w:rPr>
        <w:t>čl.</w:t>
      </w:r>
      <w:r w:rsidRPr="00274C57">
        <w:rPr>
          <w:rFonts w:ascii="Arial" w:hAnsi="Arial" w:cs="Arial"/>
          <w:b/>
          <w:sz w:val="20"/>
          <w:szCs w:val="20"/>
        </w:rPr>
        <w:t xml:space="preserve"> 9.4</w:t>
      </w:r>
      <w:r w:rsidRPr="00377950">
        <w:rPr>
          <w:rFonts w:ascii="Arial" w:hAnsi="Arial" w:cs="Arial"/>
          <w:sz w:val="20"/>
          <w:szCs w:val="20"/>
        </w:rPr>
        <w:t xml:space="preserve"> této smlouvy</w:t>
      </w:r>
      <w:r>
        <w:rPr>
          <w:rFonts w:ascii="Arial" w:hAnsi="Arial" w:cs="Arial"/>
          <w:sz w:val="20"/>
          <w:szCs w:val="20"/>
        </w:rPr>
        <w:t xml:space="preserve"> (</w:t>
      </w:r>
      <w:r w:rsidRPr="00207029">
        <w:rPr>
          <w:rFonts w:ascii="Arial" w:hAnsi="Arial" w:cs="Arial"/>
          <w:sz w:val="20"/>
          <w:szCs w:val="20"/>
          <w:u w:val="single"/>
        </w:rPr>
        <w:t>vady díla v záruce</w:t>
      </w:r>
      <w:r>
        <w:rPr>
          <w:rFonts w:ascii="Arial" w:hAnsi="Arial" w:cs="Arial"/>
          <w:sz w:val="20"/>
          <w:szCs w:val="20"/>
        </w:rPr>
        <w:t>)</w:t>
      </w:r>
      <w:r w:rsidRPr="00377950">
        <w:rPr>
          <w:rFonts w:ascii="Arial" w:hAnsi="Arial" w:cs="Arial"/>
          <w:sz w:val="20"/>
          <w:szCs w:val="20"/>
        </w:rPr>
        <w:t xml:space="preserve">, je povinen zaplatit objednateli smluvní pokutu ve výši </w:t>
      </w:r>
      <w:proofErr w:type="gramStart"/>
      <w:r w:rsidRPr="00207029">
        <w:rPr>
          <w:rFonts w:ascii="Arial" w:hAnsi="Arial" w:cs="Arial"/>
          <w:b/>
          <w:sz w:val="20"/>
          <w:szCs w:val="20"/>
        </w:rPr>
        <w:t>1.000.- Kč</w:t>
      </w:r>
      <w:proofErr w:type="gramEnd"/>
      <w:r w:rsidRPr="00377950">
        <w:rPr>
          <w:rFonts w:ascii="Arial" w:hAnsi="Arial" w:cs="Arial"/>
          <w:sz w:val="20"/>
          <w:szCs w:val="20"/>
        </w:rPr>
        <w:t xml:space="preserve"> za každý, byť i jen započatý den prodlení</w:t>
      </w:r>
      <w:r w:rsidR="00274C57">
        <w:rPr>
          <w:rFonts w:ascii="Arial" w:hAnsi="Arial" w:cs="Arial"/>
          <w:sz w:val="20"/>
          <w:szCs w:val="20"/>
        </w:rPr>
        <w:t xml:space="preserve"> a jednu vadu</w:t>
      </w:r>
      <w:r w:rsidRPr="00377950">
        <w:rPr>
          <w:rFonts w:ascii="Arial" w:hAnsi="Arial" w:cs="Arial"/>
          <w:sz w:val="20"/>
          <w:szCs w:val="20"/>
        </w:rPr>
        <w:t>.</w:t>
      </w:r>
    </w:p>
    <w:p w:rsidR="007A3333" w:rsidRPr="00377950"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4</w:t>
      </w: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pokuty, sjednané touto smlouvou, hradí povinná strana nezávisle na tom, zda a v jaké výši vznikne druhé straně škoda, kterou lze vymáhat samostatně a bez ohledu na její výši. </w:t>
      </w:r>
      <w:r w:rsidRPr="00207029">
        <w:rPr>
          <w:rFonts w:ascii="Arial" w:hAnsi="Arial" w:cs="Arial"/>
          <w:sz w:val="20"/>
          <w:szCs w:val="20"/>
        </w:rPr>
        <w:t>Uplatněním ani zaplacením smluvní pokuty není dotčen nárok objednatele na náhradu škody. Takovou škodu může objednatel na zhotoviteli uplatnit samostatně, a to v celé její výši. Nárok na mluvní pokutu a náhradu škody nezaniká ani v případě odstoupení kterékoli ze smluvních stran od smlouvy.</w:t>
      </w:r>
    </w:p>
    <w:p w:rsidR="007A3333" w:rsidRDefault="007A3333" w:rsidP="007A3333">
      <w:pPr>
        <w:pStyle w:val="Zkladntextodsazen2"/>
        <w:spacing w:after="0" w:line="240" w:lineRule="auto"/>
        <w:ind w:left="0"/>
        <w:jc w:val="both"/>
        <w:rPr>
          <w:rFonts w:ascii="Arial" w:hAnsi="Arial" w:cs="Arial"/>
          <w:sz w:val="20"/>
          <w:szCs w:val="20"/>
        </w:rPr>
      </w:pPr>
    </w:p>
    <w:p w:rsidR="007A3333" w:rsidRDefault="007A3333" w:rsidP="007A3333">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5</w:t>
      </w:r>
    </w:p>
    <w:p w:rsidR="007A3333" w:rsidRDefault="007A3333" w:rsidP="007A3333">
      <w:pPr>
        <w:pStyle w:val="Zkladntextodsazen2"/>
        <w:spacing w:after="0" w:line="240" w:lineRule="auto"/>
        <w:ind w:left="0"/>
        <w:jc w:val="both"/>
        <w:rPr>
          <w:rFonts w:ascii="Arial" w:hAnsi="Arial" w:cs="Arial"/>
          <w:snapToGrid w:val="0"/>
          <w:sz w:val="20"/>
          <w:szCs w:val="20"/>
        </w:rPr>
      </w:pPr>
      <w:r w:rsidRPr="001209E1">
        <w:rPr>
          <w:rFonts w:ascii="Arial" w:hAnsi="Arial" w:cs="Arial"/>
          <w:snapToGrid w:val="0"/>
          <w:sz w:val="20"/>
          <w:szCs w:val="20"/>
        </w:rPr>
        <w:t>Bez předchozího písemného souhlasu objednatele není zhotovitel oprávněn prostory staveniště a jeho zařízení jakož i plochy s ním související používat pro reklamní účely. V případě, že tak přesto učiní, sjednávají smluvní stran</w:t>
      </w:r>
      <w:r>
        <w:rPr>
          <w:rFonts w:ascii="Arial" w:hAnsi="Arial" w:cs="Arial"/>
          <w:snapToGrid w:val="0"/>
          <w:sz w:val="20"/>
          <w:szCs w:val="20"/>
        </w:rPr>
        <w:t xml:space="preserve">y smluvní pokutu ve výši </w:t>
      </w:r>
      <w:r w:rsidR="00954AF2">
        <w:rPr>
          <w:rFonts w:ascii="Arial" w:hAnsi="Arial" w:cs="Arial"/>
          <w:snapToGrid w:val="0"/>
          <w:sz w:val="20"/>
          <w:szCs w:val="20"/>
        </w:rPr>
        <w:t>3</w:t>
      </w:r>
      <w:r>
        <w:rPr>
          <w:rFonts w:ascii="Arial" w:hAnsi="Arial" w:cs="Arial"/>
          <w:snapToGrid w:val="0"/>
          <w:sz w:val="20"/>
          <w:szCs w:val="20"/>
        </w:rPr>
        <w:t>.000,</w:t>
      </w:r>
      <w:r w:rsidRPr="001209E1">
        <w:rPr>
          <w:rFonts w:ascii="Arial" w:hAnsi="Arial" w:cs="Arial"/>
          <w:snapToGrid w:val="0"/>
          <w:sz w:val="20"/>
          <w:szCs w:val="20"/>
        </w:rPr>
        <w:t>- Kč, a to pro každý případ zvlášť.</w:t>
      </w:r>
    </w:p>
    <w:p w:rsidR="0067475E" w:rsidRDefault="0067475E" w:rsidP="0067475E">
      <w:pPr>
        <w:pStyle w:val="Zkladntextodsazen2"/>
        <w:spacing w:after="0" w:line="240" w:lineRule="auto"/>
        <w:ind w:left="0"/>
        <w:jc w:val="both"/>
        <w:rPr>
          <w:rFonts w:ascii="Arial" w:hAnsi="Arial" w:cs="Arial"/>
          <w:sz w:val="20"/>
          <w:szCs w:val="20"/>
        </w:rPr>
      </w:pPr>
    </w:p>
    <w:p w:rsidR="00274C57" w:rsidRDefault="00274C57" w:rsidP="00274C57">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11.6</w:t>
      </w:r>
    </w:p>
    <w:p w:rsidR="00274C57" w:rsidRDefault="00274C57" w:rsidP="00274C57">
      <w:pPr>
        <w:pStyle w:val="Zkladntextodsazen2"/>
        <w:spacing w:after="0" w:line="240" w:lineRule="auto"/>
        <w:ind w:left="0"/>
        <w:jc w:val="both"/>
        <w:rPr>
          <w:rFonts w:ascii="Arial" w:hAnsi="Arial" w:cs="Arial"/>
          <w:sz w:val="20"/>
          <w:szCs w:val="20"/>
        </w:rPr>
      </w:pPr>
      <w:r w:rsidRPr="00954AF2">
        <w:rPr>
          <w:rFonts w:ascii="Arial" w:hAnsi="Arial" w:cs="Arial"/>
          <w:b/>
          <w:snapToGrid w:val="0"/>
          <w:sz w:val="20"/>
          <w:szCs w:val="20"/>
        </w:rPr>
        <w:t>Nesplní-li</w:t>
      </w:r>
      <w:r>
        <w:rPr>
          <w:rFonts w:ascii="Arial" w:hAnsi="Arial" w:cs="Arial"/>
          <w:snapToGrid w:val="0"/>
          <w:sz w:val="20"/>
          <w:szCs w:val="20"/>
        </w:rPr>
        <w:t xml:space="preserve"> </w:t>
      </w:r>
      <w:r w:rsidRPr="00954AF2">
        <w:rPr>
          <w:rFonts w:ascii="Arial" w:hAnsi="Arial" w:cs="Arial"/>
          <w:b/>
          <w:snapToGrid w:val="0"/>
          <w:sz w:val="20"/>
          <w:szCs w:val="20"/>
        </w:rPr>
        <w:t>zhotovitel či objednatel</w:t>
      </w:r>
      <w:r>
        <w:rPr>
          <w:rFonts w:ascii="Arial" w:hAnsi="Arial" w:cs="Arial"/>
          <w:snapToGrid w:val="0"/>
          <w:sz w:val="20"/>
          <w:szCs w:val="20"/>
        </w:rPr>
        <w:t xml:space="preserve"> své </w:t>
      </w:r>
      <w:r w:rsidRPr="007C14A7">
        <w:rPr>
          <w:rFonts w:ascii="Arial" w:hAnsi="Arial" w:cs="Arial"/>
          <w:b/>
          <w:snapToGrid w:val="0"/>
          <w:sz w:val="20"/>
          <w:szCs w:val="20"/>
        </w:rPr>
        <w:t>jiné, ve smlouvě zakotvené povinnosti</w:t>
      </w:r>
      <w:r>
        <w:rPr>
          <w:rFonts w:ascii="Arial" w:hAnsi="Arial" w:cs="Arial"/>
          <w:snapToGrid w:val="0"/>
          <w:sz w:val="20"/>
          <w:szCs w:val="20"/>
        </w:rPr>
        <w:t xml:space="preserve">, zaplatí strana povinná straně oprávněné </w:t>
      </w:r>
      <w:r w:rsidRPr="007C14A7">
        <w:rPr>
          <w:rFonts w:ascii="Arial" w:hAnsi="Arial" w:cs="Arial"/>
          <w:b/>
          <w:snapToGrid w:val="0"/>
          <w:sz w:val="20"/>
          <w:szCs w:val="20"/>
        </w:rPr>
        <w:t xml:space="preserve">0,01% </w:t>
      </w:r>
      <w:r w:rsidRPr="007C14A7">
        <w:rPr>
          <w:rFonts w:ascii="Arial" w:hAnsi="Arial" w:cs="Arial"/>
          <w:b/>
          <w:sz w:val="20"/>
          <w:szCs w:val="20"/>
        </w:rPr>
        <w:t>ceny</w:t>
      </w:r>
      <w:r>
        <w:rPr>
          <w:rFonts w:ascii="Arial" w:hAnsi="Arial" w:cs="Arial"/>
          <w:b/>
          <w:sz w:val="20"/>
          <w:szCs w:val="20"/>
        </w:rPr>
        <w:t xml:space="preserve"> díla bez DPH z </w:t>
      </w:r>
      <w:r w:rsidRPr="00274C57">
        <w:rPr>
          <w:rFonts w:ascii="Arial" w:hAnsi="Arial" w:cs="Arial"/>
          <w:b/>
          <w:sz w:val="20"/>
          <w:szCs w:val="20"/>
        </w:rPr>
        <w:t xml:space="preserve">čl. 4.1 </w:t>
      </w:r>
      <w:r>
        <w:rPr>
          <w:rFonts w:ascii="Arial" w:hAnsi="Arial" w:cs="Arial"/>
          <w:b/>
          <w:sz w:val="20"/>
          <w:szCs w:val="20"/>
        </w:rPr>
        <w:t xml:space="preserve">této smlouvy </w:t>
      </w:r>
      <w:r w:rsidRPr="00F705FC">
        <w:rPr>
          <w:rFonts w:ascii="Arial" w:hAnsi="Arial" w:cs="Arial"/>
          <w:b/>
          <w:sz w:val="20"/>
          <w:szCs w:val="20"/>
        </w:rPr>
        <w:t>za každý</w:t>
      </w:r>
      <w:r w:rsidRPr="00F705FC">
        <w:rPr>
          <w:rFonts w:ascii="Arial" w:hAnsi="Arial" w:cs="Arial"/>
          <w:sz w:val="20"/>
          <w:szCs w:val="20"/>
        </w:rPr>
        <w:t xml:space="preserve">, byť i jen započatý </w:t>
      </w:r>
      <w:r w:rsidRPr="00F705FC">
        <w:rPr>
          <w:rFonts w:ascii="Arial" w:hAnsi="Arial" w:cs="Arial"/>
          <w:b/>
          <w:sz w:val="20"/>
          <w:szCs w:val="20"/>
        </w:rPr>
        <w:t>den</w:t>
      </w:r>
      <w:r w:rsidRPr="00377950">
        <w:rPr>
          <w:rFonts w:ascii="Arial" w:hAnsi="Arial" w:cs="Arial"/>
          <w:sz w:val="20"/>
          <w:szCs w:val="20"/>
        </w:rPr>
        <w:t xml:space="preserve"> </w:t>
      </w:r>
      <w:r w:rsidRPr="00FB7690">
        <w:rPr>
          <w:rFonts w:ascii="Arial" w:hAnsi="Arial" w:cs="Arial"/>
          <w:b/>
          <w:sz w:val="20"/>
          <w:szCs w:val="20"/>
        </w:rPr>
        <w:t>prodlení</w:t>
      </w:r>
      <w:r>
        <w:rPr>
          <w:rFonts w:ascii="Arial" w:hAnsi="Arial" w:cs="Arial"/>
          <w:b/>
          <w:sz w:val="20"/>
          <w:szCs w:val="20"/>
        </w:rPr>
        <w:t xml:space="preserve"> v plnění své povinnosti</w:t>
      </w:r>
      <w:r w:rsidRPr="00377950">
        <w:rPr>
          <w:rFonts w:ascii="Arial" w:hAnsi="Arial" w:cs="Arial"/>
          <w:sz w:val="20"/>
          <w:szCs w:val="20"/>
        </w:rPr>
        <w:t>.</w:t>
      </w:r>
      <w:r>
        <w:rPr>
          <w:rFonts w:ascii="Arial" w:hAnsi="Arial" w:cs="Arial"/>
          <w:sz w:val="20"/>
          <w:szCs w:val="20"/>
        </w:rPr>
        <w:t xml:space="preserve"> Podmínkou uplatnění sankce je písemné upozornění ze strany oprávněné straně povinné na neshodu se smlouvou a stanovení lhůty pro odstranění neshody ne kratší 5 </w:t>
      </w:r>
      <w:r w:rsidR="00954AF2">
        <w:rPr>
          <w:rFonts w:ascii="Arial" w:hAnsi="Arial" w:cs="Arial"/>
          <w:sz w:val="20"/>
          <w:szCs w:val="20"/>
        </w:rPr>
        <w:t xml:space="preserve">pracovních </w:t>
      </w:r>
      <w:r>
        <w:rPr>
          <w:rFonts w:ascii="Arial" w:hAnsi="Arial" w:cs="Arial"/>
          <w:sz w:val="20"/>
          <w:szCs w:val="20"/>
        </w:rPr>
        <w:t>dnů.</w:t>
      </w:r>
    </w:p>
    <w:p w:rsidR="00274C57" w:rsidRDefault="00274C57" w:rsidP="0067475E">
      <w:pPr>
        <w:pStyle w:val="Zkladntextodsazen2"/>
        <w:spacing w:after="0" w:line="240" w:lineRule="auto"/>
        <w:ind w:left="0"/>
        <w:jc w:val="both"/>
        <w:rPr>
          <w:rFonts w:ascii="Arial" w:hAnsi="Arial" w:cs="Arial"/>
          <w:sz w:val="20"/>
          <w:szCs w:val="20"/>
        </w:rPr>
      </w:pPr>
    </w:p>
    <w:p w:rsidR="00274C57" w:rsidRDefault="00274C57" w:rsidP="00274C57">
      <w:pPr>
        <w:pStyle w:val="Zkladntextodsazen2"/>
        <w:spacing w:after="0" w:line="240" w:lineRule="auto"/>
        <w:ind w:left="0"/>
        <w:jc w:val="both"/>
        <w:rPr>
          <w:rFonts w:ascii="Arial" w:hAnsi="Arial" w:cs="Arial"/>
          <w:sz w:val="20"/>
          <w:szCs w:val="20"/>
        </w:rPr>
      </w:pPr>
    </w:p>
    <w:p w:rsidR="00274C57" w:rsidRDefault="00274C57" w:rsidP="00274C57">
      <w:pPr>
        <w:pStyle w:val="Zkladntextodsazen2"/>
        <w:spacing w:after="0" w:line="240" w:lineRule="auto"/>
        <w:ind w:left="0"/>
        <w:jc w:val="center"/>
        <w:rPr>
          <w:rFonts w:ascii="Arial" w:hAnsi="Arial" w:cs="Arial"/>
          <w:sz w:val="20"/>
          <w:szCs w:val="20"/>
        </w:rPr>
      </w:pPr>
      <w:r>
        <w:rPr>
          <w:rFonts w:ascii="Arial" w:hAnsi="Arial" w:cs="Arial"/>
          <w:sz w:val="20"/>
          <w:szCs w:val="20"/>
        </w:rPr>
        <w:t>12.</w:t>
      </w:r>
    </w:p>
    <w:p w:rsidR="00274C57" w:rsidRDefault="00274C57" w:rsidP="00274C57">
      <w:pPr>
        <w:pStyle w:val="Zkladntextodsazen2"/>
        <w:spacing w:after="0" w:line="240" w:lineRule="auto"/>
        <w:ind w:left="0"/>
        <w:jc w:val="center"/>
        <w:rPr>
          <w:rFonts w:ascii="Arial" w:hAnsi="Arial" w:cs="Arial"/>
          <w:sz w:val="20"/>
          <w:szCs w:val="20"/>
        </w:rPr>
      </w:pPr>
      <w:r w:rsidRPr="002D3E40">
        <w:rPr>
          <w:rFonts w:ascii="Arial" w:hAnsi="Arial" w:cs="Arial"/>
          <w:sz w:val="20"/>
          <w:szCs w:val="20"/>
        </w:rPr>
        <w:t>Pojistná smlouva zhotovitele a bankovní záruky</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274C57" w:rsidP="006E72BE">
      <w:pPr>
        <w:pStyle w:val="Zkladntextodsazen2"/>
        <w:keepNext/>
        <w:spacing w:after="0" w:line="240" w:lineRule="auto"/>
        <w:ind w:left="0"/>
        <w:jc w:val="both"/>
        <w:rPr>
          <w:rFonts w:ascii="Arial" w:hAnsi="Arial" w:cs="Arial"/>
          <w:sz w:val="20"/>
          <w:szCs w:val="20"/>
        </w:rPr>
      </w:pPr>
      <w:r>
        <w:rPr>
          <w:rFonts w:ascii="Arial" w:hAnsi="Arial" w:cs="Arial"/>
          <w:sz w:val="20"/>
          <w:szCs w:val="20"/>
        </w:rPr>
        <w:lastRenderedPageBreak/>
        <w:t>12.1</w:t>
      </w:r>
    </w:p>
    <w:p w:rsidR="00274C57" w:rsidRDefault="00274C57" w:rsidP="006E72BE">
      <w:pPr>
        <w:pStyle w:val="Zkladntextodsazen2"/>
        <w:keepNext/>
        <w:spacing w:after="0" w:line="240" w:lineRule="auto"/>
        <w:ind w:left="0"/>
        <w:jc w:val="both"/>
        <w:rPr>
          <w:rFonts w:ascii="Arial" w:hAnsi="Arial" w:cs="Arial"/>
          <w:snapToGrid w:val="0"/>
          <w:sz w:val="20"/>
          <w:szCs w:val="20"/>
        </w:rPr>
      </w:pPr>
      <w:r>
        <w:rPr>
          <w:rFonts w:ascii="Arial" w:hAnsi="Arial" w:cs="Arial"/>
          <w:snapToGrid w:val="0"/>
          <w:sz w:val="20"/>
          <w:szCs w:val="20"/>
        </w:rPr>
        <w:t xml:space="preserve">Zhotovitel </w:t>
      </w:r>
      <w:r>
        <w:rPr>
          <w:rFonts w:ascii="Arial" w:hAnsi="Arial" w:cs="Arial"/>
          <w:bCs/>
          <w:sz w:val="20"/>
          <w:szCs w:val="20"/>
        </w:rPr>
        <w:t xml:space="preserve">předložil před uzavřením této smlouvy objednateli </w:t>
      </w:r>
      <w:r w:rsidRPr="00F86365">
        <w:rPr>
          <w:rFonts w:ascii="Arial" w:hAnsi="Arial" w:cs="Arial"/>
          <w:b/>
          <w:bCs/>
          <w:sz w:val="20"/>
          <w:szCs w:val="20"/>
        </w:rPr>
        <w:t>pojistnou smlouvu</w:t>
      </w:r>
      <w:r w:rsidRPr="002E641E">
        <w:rPr>
          <w:rFonts w:ascii="Arial" w:hAnsi="Arial" w:cs="Arial"/>
          <w:bCs/>
          <w:sz w:val="20"/>
          <w:szCs w:val="20"/>
        </w:rPr>
        <w:t xml:space="preserve"> včetně všech </w:t>
      </w:r>
      <w:r>
        <w:rPr>
          <w:rFonts w:ascii="Arial" w:hAnsi="Arial" w:cs="Arial"/>
          <w:bCs/>
          <w:sz w:val="20"/>
          <w:szCs w:val="20"/>
        </w:rPr>
        <w:t>příloh, dodatků a </w:t>
      </w:r>
      <w:r w:rsidRPr="002E641E">
        <w:rPr>
          <w:rFonts w:ascii="Arial" w:hAnsi="Arial" w:cs="Arial"/>
          <w:bCs/>
          <w:sz w:val="20"/>
          <w:szCs w:val="20"/>
        </w:rPr>
        <w:t xml:space="preserve">všeobecných či jiných obchodních podmínek </w:t>
      </w:r>
      <w:r>
        <w:rPr>
          <w:rFonts w:ascii="Arial" w:hAnsi="Arial" w:cs="Arial"/>
          <w:bCs/>
          <w:sz w:val="20"/>
          <w:szCs w:val="20"/>
        </w:rPr>
        <w:t>pojišťovny, má-li je pojišťovna, s m</w:t>
      </w:r>
      <w:r w:rsidRPr="0042292D">
        <w:rPr>
          <w:rFonts w:ascii="Arial" w:hAnsi="Arial" w:cs="Arial"/>
          <w:bCs/>
          <w:sz w:val="20"/>
          <w:szCs w:val="20"/>
        </w:rPr>
        <w:t>inimální pojistn</w:t>
      </w:r>
      <w:r>
        <w:rPr>
          <w:rFonts w:ascii="Arial" w:hAnsi="Arial" w:cs="Arial"/>
          <w:bCs/>
          <w:sz w:val="20"/>
          <w:szCs w:val="20"/>
        </w:rPr>
        <w:t>ou</w:t>
      </w:r>
      <w:r w:rsidRPr="0042292D">
        <w:rPr>
          <w:rFonts w:ascii="Arial" w:hAnsi="Arial" w:cs="Arial"/>
          <w:bCs/>
          <w:sz w:val="20"/>
          <w:szCs w:val="20"/>
        </w:rPr>
        <w:t xml:space="preserve"> částk</w:t>
      </w:r>
      <w:r>
        <w:rPr>
          <w:rFonts w:ascii="Arial" w:hAnsi="Arial" w:cs="Arial"/>
          <w:bCs/>
          <w:sz w:val="20"/>
          <w:szCs w:val="20"/>
        </w:rPr>
        <w:t>ou</w:t>
      </w:r>
      <w:r w:rsidRPr="0042292D">
        <w:rPr>
          <w:rFonts w:ascii="Arial" w:hAnsi="Arial" w:cs="Arial"/>
          <w:bCs/>
          <w:sz w:val="20"/>
          <w:szCs w:val="20"/>
        </w:rPr>
        <w:t xml:space="preserve"> pojištění odpovědnosti za škodu způsobenou třetí osobě </w:t>
      </w:r>
      <w:r>
        <w:rPr>
          <w:rFonts w:ascii="Arial" w:hAnsi="Arial" w:cs="Arial"/>
          <w:bCs/>
          <w:sz w:val="20"/>
          <w:szCs w:val="20"/>
        </w:rPr>
        <w:t xml:space="preserve">znějící alespoň na </w:t>
      </w:r>
      <w:r w:rsidR="002D3E40">
        <w:rPr>
          <w:rFonts w:ascii="Arial" w:hAnsi="Arial" w:cs="Arial"/>
          <w:b/>
          <w:bCs/>
          <w:sz w:val="20"/>
          <w:szCs w:val="20"/>
        </w:rPr>
        <w:t>20</w:t>
      </w:r>
      <w:r w:rsidRPr="00D53843">
        <w:rPr>
          <w:rFonts w:ascii="Arial" w:hAnsi="Arial" w:cs="Arial"/>
          <w:b/>
          <w:bCs/>
          <w:sz w:val="20"/>
          <w:szCs w:val="20"/>
        </w:rPr>
        <w:t>.000.000,- Kč</w:t>
      </w:r>
      <w:r w:rsidRPr="00D05548">
        <w:rPr>
          <w:rFonts w:ascii="Arial" w:hAnsi="Arial" w:cs="Arial"/>
          <w:bCs/>
          <w:sz w:val="20"/>
          <w:szCs w:val="20"/>
        </w:rPr>
        <w:t>.</w:t>
      </w:r>
      <w:r>
        <w:rPr>
          <w:rFonts w:ascii="Arial" w:hAnsi="Arial" w:cs="Arial"/>
          <w:bCs/>
          <w:sz w:val="20"/>
          <w:szCs w:val="20"/>
        </w:rPr>
        <w:t xml:space="preserve"> </w:t>
      </w:r>
      <w:r>
        <w:rPr>
          <w:rFonts w:ascii="Arial" w:hAnsi="Arial" w:cs="Arial"/>
          <w:snapToGrid w:val="0"/>
          <w:sz w:val="20"/>
          <w:szCs w:val="20"/>
        </w:rPr>
        <w:t>Zhotovitel je povinen držet takové pojištění po celou dobu realizace díla dle této smlouvy.</w:t>
      </w:r>
    </w:p>
    <w:p w:rsidR="00274C57" w:rsidRDefault="00274C57" w:rsidP="00274C57">
      <w:pPr>
        <w:pStyle w:val="Zkladntextodsazen2"/>
        <w:spacing w:after="0" w:line="240" w:lineRule="auto"/>
        <w:ind w:left="0"/>
        <w:jc w:val="both"/>
        <w:rPr>
          <w:rFonts w:ascii="Arial" w:hAnsi="Arial" w:cs="Arial"/>
          <w:snapToGrid w:val="0"/>
          <w:sz w:val="20"/>
          <w:szCs w:val="20"/>
        </w:rPr>
      </w:pPr>
    </w:p>
    <w:p w:rsidR="002D3E40" w:rsidRDefault="002D3E40" w:rsidP="002D3E40">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12.2</w:t>
      </w:r>
    </w:p>
    <w:p w:rsidR="002D3E40" w:rsidRDefault="002D3E40" w:rsidP="002D3E40">
      <w:pPr>
        <w:jc w:val="both"/>
        <w:rPr>
          <w:rFonts w:ascii="Arial" w:hAnsi="Arial" w:cs="Arial"/>
          <w:bCs/>
          <w:sz w:val="20"/>
          <w:szCs w:val="20"/>
        </w:rPr>
      </w:pPr>
      <w:r>
        <w:rPr>
          <w:rFonts w:ascii="Arial" w:hAnsi="Arial" w:cs="Arial"/>
          <w:bCs/>
          <w:sz w:val="20"/>
          <w:szCs w:val="20"/>
        </w:rPr>
        <w:t>Objednatel</w:t>
      </w:r>
      <w:r w:rsidRPr="006A11AB">
        <w:rPr>
          <w:rFonts w:ascii="Arial" w:hAnsi="Arial" w:cs="Arial"/>
          <w:bCs/>
          <w:sz w:val="20"/>
          <w:szCs w:val="20"/>
        </w:rPr>
        <w:t xml:space="preserve"> zajišťuje řádnou a včasnou </w:t>
      </w:r>
      <w:r>
        <w:rPr>
          <w:rFonts w:ascii="Arial" w:hAnsi="Arial" w:cs="Arial"/>
          <w:bCs/>
          <w:sz w:val="20"/>
          <w:szCs w:val="20"/>
        </w:rPr>
        <w:t>realizaci</w:t>
      </w:r>
      <w:r w:rsidRPr="006A11AB">
        <w:rPr>
          <w:rFonts w:ascii="Arial" w:hAnsi="Arial" w:cs="Arial"/>
          <w:bCs/>
          <w:sz w:val="20"/>
          <w:szCs w:val="20"/>
        </w:rPr>
        <w:t xml:space="preserve"> </w:t>
      </w:r>
      <w:r>
        <w:rPr>
          <w:rFonts w:ascii="Arial" w:hAnsi="Arial" w:cs="Arial"/>
          <w:bCs/>
          <w:sz w:val="20"/>
          <w:szCs w:val="20"/>
        </w:rPr>
        <w:t>díla</w:t>
      </w:r>
      <w:r w:rsidRPr="006A11AB">
        <w:rPr>
          <w:rFonts w:ascii="Arial" w:hAnsi="Arial" w:cs="Arial"/>
          <w:bCs/>
          <w:sz w:val="20"/>
          <w:szCs w:val="20"/>
        </w:rPr>
        <w:t xml:space="preserve"> </w:t>
      </w:r>
      <w:r>
        <w:rPr>
          <w:rFonts w:ascii="Arial" w:hAnsi="Arial" w:cs="Arial"/>
          <w:bCs/>
          <w:sz w:val="20"/>
          <w:szCs w:val="20"/>
        </w:rPr>
        <w:t xml:space="preserve">dle této smlouvy </w:t>
      </w:r>
      <w:r w:rsidRPr="006A11AB">
        <w:rPr>
          <w:rFonts w:ascii="Arial" w:hAnsi="Arial" w:cs="Arial"/>
          <w:bCs/>
          <w:sz w:val="20"/>
          <w:szCs w:val="20"/>
        </w:rPr>
        <w:t xml:space="preserve">tím, že stanovil v rámci obchodních podmínek povinnost </w:t>
      </w:r>
      <w:r>
        <w:rPr>
          <w:rFonts w:ascii="Arial" w:hAnsi="Arial" w:cs="Arial"/>
          <w:bCs/>
          <w:sz w:val="20"/>
          <w:szCs w:val="20"/>
        </w:rPr>
        <w:t>zhotovitele</w:t>
      </w:r>
      <w:r w:rsidRPr="006A11AB">
        <w:rPr>
          <w:rFonts w:ascii="Arial" w:hAnsi="Arial" w:cs="Arial"/>
          <w:bCs/>
          <w:sz w:val="20"/>
          <w:szCs w:val="20"/>
        </w:rPr>
        <w:t xml:space="preserve"> složit </w:t>
      </w:r>
      <w:r w:rsidRPr="00AC631B">
        <w:rPr>
          <w:rFonts w:ascii="Arial" w:hAnsi="Arial" w:cs="Arial"/>
          <w:b/>
          <w:bCs/>
          <w:sz w:val="20"/>
          <w:szCs w:val="20"/>
        </w:rPr>
        <w:t xml:space="preserve">bankovní záruku na </w:t>
      </w:r>
      <w:r>
        <w:rPr>
          <w:rFonts w:ascii="Arial" w:hAnsi="Arial" w:cs="Arial"/>
          <w:b/>
          <w:bCs/>
          <w:sz w:val="20"/>
          <w:szCs w:val="20"/>
        </w:rPr>
        <w:t>realizaci ve výši 1</w:t>
      </w:r>
      <w:r w:rsidRPr="00AC631B">
        <w:rPr>
          <w:rFonts w:ascii="Arial" w:hAnsi="Arial" w:cs="Arial"/>
          <w:b/>
          <w:bCs/>
          <w:sz w:val="20"/>
          <w:szCs w:val="20"/>
        </w:rPr>
        <w:t xml:space="preserve"> mil. Kč</w:t>
      </w:r>
      <w:r w:rsidRPr="006A11AB">
        <w:rPr>
          <w:rFonts w:ascii="Arial" w:hAnsi="Arial" w:cs="Arial"/>
          <w:bCs/>
          <w:sz w:val="20"/>
          <w:szCs w:val="20"/>
        </w:rPr>
        <w:t xml:space="preserve">, která bude nutit </w:t>
      </w:r>
      <w:r>
        <w:rPr>
          <w:rFonts w:ascii="Arial" w:hAnsi="Arial" w:cs="Arial"/>
          <w:bCs/>
          <w:sz w:val="20"/>
          <w:szCs w:val="20"/>
        </w:rPr>
        <w:t>zhotovitele</w:t>
      </w:r>
      <w:r w:rsidRPr="006A11AB">
        <w:rPr>
          <w:rFonts w:ascii="Arial" w:hAnsi="Arial" w:cs="Arial"/>
          <w:bCs/>
          <w:sz w:val="20"/>
          <w:szCs w:val="20"/>
        </w:rPr>
        <w:t xml:space="preserve"> řádně a včasně </w:t>
      </w:r>
      <w:r>
        <w:rPr>
          <w:rFonts w:ascii="Arial" w:hAnsi="Arial" w:cs="Arial"/>
          <w:bCs/>
          <w:sz w:val="20"/>
          <w:szCs w:val="20"/>
        </w:rPr>
        <w:t>dílo zhotovit a předat objednateli</w:t>
      </w:r>
      <w:r w:rsidRPr="006A11AB">
        <w:rPr>
          <w:rFonts w:ascii="Arial" w:hAnsi="Arial" w:cs="Arial"/>
          <w:bCs/>
          <w:sz w:val="20"/>
          <w:szCs w:val="20"/>
        </w:rPr>
        <w:t xml:space="preserve">. Garance slouží jako zajištění úplného naplnění </w:t>
      </w:r>
      <w:r>
        <w:rPr>
          <w:rFonts w:ascii="Arial" w:hAnsi="Arial" w:cs="Arial"/>
          <w:bCs/>
          <w:sz w:val="20"/>
          <w:szCs w:val="20"/>
        </w:rPr>
        <w:t>povinností zhotovitele dílo zhotovit a předat objednateli</w:t>
      </w:r>
      <w:r w:rsidRPr="006A11AB">
        <w:rPr>
          <w:rFonts w:ascii="Arial" w:hAnsi="Arial" w:cs="Arial"/>
          <w:bCs/>
          <w:sz w:val="20"/>
          <w:szCs w:val="20"/>
        </w:rPr>
        <w:t>.</w:t>
      </w:r>
      <w:r>
        <w:rPr>
          <w:rFonts w:ascii="Arial" w:hAnsi="Arial" w:cs="Arial"/>
          <w:bCs/>
          <w:sz w:val="20"/>
          <w:szCs w:val="20"/>
        </w:rPr>
        <w:t xml:space="preserve"> Bankovní záruka je stanovena dle </w:t>
      </w:r>
      <w:r w:rsidRPr="005E4E20">
        <w:rPr>
          <w:rFonts w:ascii="Arial" w:hAnsi="Arial" w:cs="Arial"/>
          <w:bCs/>
          <w:sz w:val="20"/>
          <w:szCs w:val="20"/>
        </w:rPr>
        <w:t>§ 2029 zákon č. 89/2012 Sb., občanský zákoník</w:t>
      </w:r>
      <w:r>
        <w:rPr>
          <w:rFonts w:ascii="Arial" w:hAnsi="Arial" w:cs="Arial"/>
          <w:bCs/>
          <w:sz w:val="20"/>
          <w:szCs w:val="20"/>
        </w:rPr>
        <w:t>.</w:t>
      </w:r>
    </w:p>
    <w:p w:rsidR="002D3E40" w:rsidRPr="006A11AB" w:rsidRDefault="002D3E40" w:rsidP="002D3E40">
      <w:pPr>
        <w:jc w:val="both"/>
        <w:rPr>
          <w:rFonts w:ascii="Arial" w:hAnsi="Arial" w:cs="Arial"/>
          <w:bCs/>
          <w:sz w:val="20"/>
          <w:szCs w:val="20"/>
        </w:rPr>
      </w:pPr>
    </w:p>
    <w:p w:rsidR="002D3E40" w:rsidRDefault="002D3E40" w:rsidP="002D3E40">
      <w:pPr>
        <w:jc w:val="both"/>
        <w:rPr>
          <w:rFonts w:ascii="Arial" w:hAnsi="Arial" w:cs="Arial"/>
          <w:bCs/>
          <w:sz w:val="20"/>
          <w:szCs w:val="20"/>
        </w:rPr>
      </w:pPr>
      <w:r>
        <w:rPr>
          <w:rFonts w:ascii="Arial" w:hAnsi="Arial" w:cs="Arial"/>
          <w:bCs/>
          <w:sz w:val="20"/>
          <w:szCs w:val="20"/>
        </w:rPr>
        <w:t>12.3</w:t>
      </w:r>
    </w:p>
    <w:p w:rsidR="002D3E40" w:rsidRDefault="002D3E40" w:rsidP="002D3E40">
      <w:pPr>
        <w:jc w:val="both"/>
        <w:rPr>
          <w:rFonts w:ascii="Arial" w:hAnsi="Arial" w:cs="Arial"/>
          <w:bCs/>
          <w:sz w:val="20"/>
          <w:szCs w:val="20"/>
        </w:rPr>
      </w:pPr>
      <w:r>
        <w:rPr>
          <w:rFonts w:ascii="Arial" w:hAnsi="Arial" w:cs="Arial"/>
          <w:bCs/>
          <w:sz w:val="20"/>
          <w:szCs w:val="20"/>
        </w:rPr>
        <w:t xml:space="preserve">Zhotovitel </w:t>
      </w:r>
      <w:r w:rsidRPr="0012442C">
        <w:rPr>
          <w:rFonts w:ascii="Arial" w:hAnsi="Arial" w:cs="Arial"/>
          <w:bCs/>
          <w:sz w:val="20"/>
          <w:szCs w:val="20"/>
        </w:rPr>
        <w:t>před</w:t>
      </w:r>
      <w:r>
        <w:rPr>
          <w:rFonts w:ascii="Arial" w:hAnsi="Arial" w:cs="Arial"/>
          <w:bCs/>
          <w:sz w:val="20"/>
          <w:szCs w:val="20"/>
        </w:rPr>
        <w:t>á</w:t>
      </w:r>
      <w:r w:rsidRPr="0012442C">
        <w:rPr>
          <w:rFonts w:ascii="Arial" w:hAnsi="Arial" w:cs="Arial"/>
          <w:bCs/>
          <w:sz w:val="20"/>
          <w:szCs w:val="20"/>
        </w:rPr>
        <w:t xml:space="preserve"> </w:t>
      </w:r>
      <w:r>
        <w:rPr>
          <w:rFonts w:ascii="Arial" w:hAnsi="Arial" w:cs="Arial"/>
          <w:bCs/>
          <w:sz w:val="20"/>
          <w:szCs w:val="20"/>
        </w:rPr>
        <w:t>nejpozději v den podpisu smlouvy objednateli</w:t>
      </w:r>
      <w:r w:rsidRPr="0012442C">
        <w:rPr>
          <w:rFonts w:ascii="Arial" w:hAnsi="Arial" w:cs="Arial"/>
          <w:bCs/>
          <w:sz w:val="20"/>
          <w:szCs w:val="20"/>
        </w:rPr>
        <w:t xml:space="preserve"> bankovní záruku </w:t>
      </w:r>
      <w:r w:rsidRPr="00834288">
        <w:rPr>
          <w:rFonts w:ascii="Arial" w:hAnsi="Arial" w:cs="Arial"/>
          <w:bCs/>
          <w:sz w:val="20"/>
          <w:szCs w:val="20"/>
        </w:rPr>
        <w:t xml:space="preserve">na realizaci </w:t>
      </w:r>
      <w:r w:rsidRPr="0012442C">
        <w:rPr>
          <w:rFonts w:ascii="Arial" w:hAnsi="Arial" w:cs="Arial"/>
          <w:bCs/>
          <w:sz w:val="20"/>
          <w:szCs w:val="20"/>
        </w:rPr>
        <w:t>za řádné plnění činnosti na předepsanou částku ve formě bezpodmínečné</w:t>
      </w:r>
      <w:r>
        <w:rPr>
          <w:rFonts w:ascii="Arial" w:hAnsi="Arial" w:cs="Arial"/>
          <w:bCs/>
          <w:sz w:val="20"/>
          <w:szCs w:val="20"/>
        </w:rPr>
        <w:t xml:space="preserve">ho, bezodkladného i opakovaného plnění od zajišťovací banky ve prospěch objednatele </w:t>
      </w:r>
      <w:r w:rsidRPr="0012442C">
        <w:rPr>
          <w:rFonts w:ascii="Arial" w:hAnsi="Arial" w:cs="Arial"/>
          <w:bCs/>
          <w:sz w:val="20"/>
          <w:szCs w:val="20"/>
        </w:rPr>
        <w:t xml:space="preserve">s plněním bez námitek a na základě první výzvy. Bankovní záruka bude platná po celou dobu </w:t>
      </w:r>
      <w:r>
        <w:rPr>
          <w:rFonts w:ascii="Arial" w:hAnsi="Arial" w:cs="Arial"/>
          <w:bCs/>
          <w:sz w:val="20"/>
          <w:szCs w:val="20"/>
        </w:rPr>
        <w:t>stavby, tj. až do dne bezvadného ukončení výstavby předávacím protokolem</w:t>
      </w:r>
      <w:r w:rsidRPr="0012442C">
        <w:rPr>
          <w:rFonts w:ascii="Arial" w:hAnsi="Arial" w:cs="Arial"/>
          <w:bCs/>
          <w:sz w:val="20"/>
          <w:szCs w:val="20"/>
        </w:rPr>
        <w:t>.</w:t>
      </w:r>
      <w:r>
        <w:rPr>
          <w:rFonts w:ascii="Arial" w:hAnsi="Arial" w:cs="Arial"/>
          <w:bCs/>
          <w:sz w:val="20"/>
          <w:szCs w:val="20"/>
        </w:rPr>
        <w:t xml:space="preserve"> </w:t>
      </w:r>
    </w:p>
    <w:p w:rsidR="002D3E40" w:rsidRDefault="002D3E40" w:rsidP="002D3E40">
      <w:pPr>
        <w:jc w:val="both"/>
        <w:rPr>
          <w:rFonts w:ascii="Arial" w:hAnsi="Arial" w:cs="Arial"/>
          <w:bCs/>
          <w:sz w:val="20"/>
          <w:szCs w:val="20"/>
        </w:rPr>
      </w:pPr>
    </w:p>
    <w:p w:rsidR="002D3E40" w:rsidRDefault="002D3E40" w:rsidP="002D3E40">
      <w:pPr>
        <w:jc w:val="both"/>
        <w:rPr>
          <w:rFonts w:ascii="Arial" w:hAnsi="Arial" w:cs="Arial"/>
          <w:bCs/>
          <w:sz w:val="20"/>
          <w:szCs w:val="20"/>
        </w:rPr>
      </w:pPr>
      <w:r>
        <w:rPr>
          <w:rFonts w:ascii="Arial" w:hAnsi="Arial" w:cs="Arial"/>
          <w:bCs/>
          <w:sz w:val="20"/>
          <w:szCs w:val="20"/>
        </w:rPr>
        <w:t>12.4</w:t>
      </w:r>
    </w:p>
    <w:p w:rsidR="002D3E40" w:rsidRDefault="002D3E40" w:rsidP="002D3E40">
      <w:pPr>
        <w:jc w:val="both"/>
        <w:rPr>
          <w:rFonts w:ascii="Arial" w:hAnsi="Arial" w:cs="Arial"/>
          <w:bCs/>
          <w:sz w:val="20"/>
          <w:szCs w:val="20"/>
        </w:rPr>
      </w:pPr>
      <w:r>
        <w:rPr>
          <w:rFonts w:ascii="Arial" w:hAnsi="Arial" w:cs="Arial"/>
          <w:bCs/>
          <w:sz w:val="20"/>
          <w:szCs w:val="20"/>
        </w:rPr>
        <w:t xml:space="preserve">Účinnost smlouvy je vázána na předání bankovní záruky </w:t>
      </w:r>
      <w:r w:rsidRPr="00834288">
        <w:rPr>
          <w:rFonts w:ascii="Arial" w:hAnsi="Arial" w:cs="Arial"/>
          <w:bCs/>
          <w:sz w:val="20"/>
          <w:szCs w:val="20"/>
        </w:rPr>
        <w:t xml:space="preserve">na realizaci </w:t>
      </w:r>
      <w:r>
        <w:rPr>
          <w:rFonts w:ascii="Arial" w:hAnsi="Arial" w:cs="Arial"/>
          <w:bCs/>
          <w:sz w:val="20"/>
          <w:szCs w:val="20"/>
        </w:rPr>
        <w:t>objednateli</w:t>
      </w:r>
      <w:r w:rsidRPr="00E920BE">
        <w:rPr>
          <w:rFonts w:ascii="Arial" w:hAnsi="Arial" w:cs="Arial"/>
          <w:bCs/>
          <w:sz w:val="20"/>
          <w:szCs w:val="20"/>
        </w:rPr>
        <w:t xml:space="preserve"> </w:t>
      </w:r>
      <w:r>
        <w:rPr>
          <w:rFonts w:ascii="Arial" w:hAnsi="Arial" w:cs="Arial"/>
          <w:bCs/>
          <w:sz w:val="20"/>
          <w:szCs w:val="20"/>
        </w:rPr>
        <w:t>ve stanoveném termínu. V případě snížení bankovní záruky z důvodu plnění musí být doplněna do 15 dnů zhotovitelem na původní částku.</w:t>
      </w:r>
    </w:p>
    <w:p w:rsidR="002D3E40" w:rsidRDefault="002D3E40" w:rsidP="002D3E40">
      <w:pPr>
        <w:jc w:val="both"/>
        <w:rPr>
          <w:rFonts w:ascii="Arial" w:hAnsi="Arial" w:cs="Arial"/>
          <w:sz w:val="20"/>
          <w:szCs w:val="20"/>
        </w:rPr>
      </w:pPr>
    </w:p>
    <w:p w:rsidR="002D3E40" w:rsidRDefault="002D3E40" w:rsidP="002D3E40">
      <w:pPr>
        <w:jc w:val="both"/>
        <w:rPr>
          <w:rFonts w:ascii="Arial" w:hAnsi="Arial" w:cs="Arial"/>
          <w:bCs/>
          <w:sz w:val="20"/>
          <w:szCs w:val="20"/>
        </w:rPr>
      </w:pPr>
      <w:r>
        <w:rPr>
          <w:rFonts w:ascii="Arial" w:hAnsi="Arial" w:cs="Arial"/>
          <w:bCs/>
          <w:sz w:val="20"/>
          <w:szCs w:val="20"/>
        </w:rPr>
        <w:t>12.5</w:t>
      </w:r>
    </w:p>
    <w:p w:rsidR="002D3E40" w:rsidRDefault="002D3E40" w:rsidP="002D3E40">
      <w:pPr>
        <w:jc w:val="both"/>
        <w:rPr>
          <w:rFonts w:ascii="Arial" w:hAnsi="Arial" w:cs="Arial"/>
          <w:bCs/>
          <w:sz w:val="20"/>
          <w:szCs w:val="20"/>
        </w:rPr>
      </w:pPr>
      <w:r w:rsidRPr="00E920BE">
        <w:rPr>
          <w:rFonts w:ascii="Arial" w:hAnsi="Arial" w:cs="Arial"/>
          <w:bCs/>
          <w:sz w:val="20"/>
          <w:szCs w:val="20"/>
        </w:rPr>
        <w:t xml:space="preserve">Právo </w:t>
      </w:r>
      <w:r>
        <w:rPr>
          <w:rFonts w:ascii="Arial" w:hAnsi="Arial" w:cs="Arial"/>
          <w:bCs/>
          <w:sz w:val="20"/>
          <w:szCs w:val="20"/>
        </w:rPr>
        <w:t xml:space="preserve">na </w:t>
      </w:r>
      <w:r w:rsidRPr="00E920BE">
        <w:rPr>
          <w:rFonts w:ascii="Arial" w:hAnsi="Arial" w:cs="Arial"/>
          <w:bCs/>
          <w:sz w:val="20"/>
          <w:szCs w:val="20"/>
          <w:u w:val="single"/>
        </w:rPr>
        <w:t xml:space="preserve">plnění ze </w:t>
      </w:r>
      <w:r w:rsidRPr="00834288">
        <w:rPr>
          <w:rFonts w:ascii="Arial" w:hAnsi="Arial" w:cs="Arial"/>
          <w:bCs/>
          <w:sz w:val="20"/>
          <w:szCs w:val="20"/>
          <w:u w:val="single"/>
        </w:rPr>
        <w:t>záruky na realizaci v</w:t>
      </w:r>
      <w:r>
        <w:rPr>
          <w:rFonts w:ascii="Arial" w:hAnsi="Arial" w:cs="Arial"/>
          <w:bCs/>
          <w:sz w:val="20"/>
          <w:szCs w:val="20"/>
          <w:u w:val="single"/>
        </w:rPr>
        <w:t> částečné výši</w:t>
      </w:r>
      <w:r w:rsidRPr="00E920BE">
        <w:rPr>
          <w:rFonts w:ascii="Arial" w:hAnsi="Arial" w:cs="Arial"/>
          <w:bCs/>
          <w:sz w:val="20"/>
          <w:szCs w:val="20"/>
        </w:rPr>
        <w:t xml:space="preserve"> je </w:t>
      </w:r>
      <w:r>
        <w:rPr>
          <w:rFonts w:ascii="Arial" w:hAnsi="Arial" w:cs="Arial"/>
          <w:bCs/>
          <w:sz w:val="20"/>
          <w:szCs w:val="20"/>
        </w:rPr>
        <w:t>objednatel</w:t>
      </w:r>
      <w:r w:rsidRPr="00E920BE">
        <w:rPr>
          <w:rFonts w:ascii="Arial" w:hAnsi="Arial" w:cs="Arial"/>
          <w:bCs/>
          <w:sz w:val="20"/>
          <w:szCs w:val="20"/>
        </w:rPr>
        <w:t xml:space="preserve"> oprávněn uplatnit v případech, kdy </w:t>
      </w:r>
      <w:r>
        <w:rPr>
          <w:rFonts w:ascii="Arial" w:hAnsi="Arial" w:cs="Arial"/>
          <w:bCs/>
          <w:sz w:val="20"/>
          <w:szCs w:val="20"/>
        </w:rPr>
        <w:t>zhotovitel</w:t>
      </w:r>
      <w:r w:rsidRPr="00E920BE">
        <w:rPr>
          <w:rFonts w:ascii="Arial" w:hAnsi="Arial" w:cs="Arial"/>
          <w:bCs/>
          <w:sz w:val="20"/>
          <w:szCs w:val="20"/>
        </w:rPr>
        <w:t xml:space="preserve"> po</w:t>
      </w:r>
      <w:r>
        <w:rPr>
          <w:rFonts w:ascii="Arial" w:hAnsi="Arial" w:cs="Arial"/>
          <w:bCs/>
          <w:sz w:val="20"/>
          <w:szCs w:val="20"/>
        </w:rPr>
        <w:t>ruší jakoukoliv svou povinnost uvedenou ve</w:t>
      </w:r>
      <w:r w:rsidRPr="00E920BE">
        <w:rPr>
          <w:rFonts w:ascii="Arial" w:hAnsi="Arial" w:cs="Arial"/>
          <w:bCs/>
          <w:sz w:val="20"/>
          <w:szCs w:val="20"/>
        </w:rPr>
        <w:t xml:space="preserve"> smlouvě</w:t>
      </w:r>
      <w:r>
        <w:rPr>
          <w:rFonts w:ascii="Arial" w:hAnsi="Arial" w:cs="Arial"/>
          <w:bCs/>
          <w:sz w:val="20"/>
          <w:szCs w:val="20"/>
        </w:rPr>
        <w:t xml:space="preserve"> týkající se realizace díla v době od podpisu </w:t>
      </w:r>
      <w:r w:rsidRPr="005D7054">
        <w:rPr>
          <w:rFonts w:ascii="Arial" w:hAnsi="Arial" w:cs="Arial"/>
          <w:sz w:val="20"/>
          <w:szCs w:val="20"/>
        </w:rPr>
        <w:t>Předávacího protokolu zahájení stavby do podpisu Předávacího protokolu ukončení stavby</w:t>
      </w:r>
      <w:r w:rsidRPr="00E920BE">
        <w:rPr>
          <w:rFonts w:ascii="Arial" w:hAnsi="Arial" w:cs="Arial"/>
          <w:bCs/>
          <w:sz w:val="20"/>
          <w:szCs w:val="20"/>
        </w:rPr>
        <w:t xml:space="preserve">. Plnění bude uskutečněno do výše nákladů </w:t>
      </w:r>
      <w:r>
        <w:rPr>
          <w:rFonts w:ascii="Arial" w:hAnsi="Arial" w:cs="Arial"/>
          <w:bCs/>
          <w:sz w:val="20"/>
          <w:szCs w:val="20"/>
        </w:rPr>
        <w:t>objednatele</w:t>
      </w:r>
      <w:r w:rsidRPr="00E920BE">
        <w:rPr>
          <w:rFonts w:ascii="Arial" w:hAnsi="Arial" w:cs="Arial"/>
          <w:bCs/>
          <w:sz w:val="20"/>
          <w:szCs w:val="20"/>
        </w:rPr>
        <w:t xml:space="preserve">, které </w:t>
      </w:r>
      <w:r>
        <w:rPr>
          <w:rFonts w:ascii="Arial" w:hAnsi="Arial" w:cs="Arial"/>
          <w:bCs/>
          <w:sz w:val="20"/>
          <w:szCs w:val="20"/>
        </w:rPr>
        <w:t>objednateli</w:t>
      </w:r>
      <w:r w:rsidRPr="00E920BE">
        <w:rPr>
          <w:rFonts w:ascii="Arial" w:hAnsi="Arial" w:cs="Arial"/>
          <w:bCs/>
          <w:sz w:val="20"/>
          <w:szCs w:val="20"/>
        </w:rPr>
        <w:t xml:space="preserve"> vznikly v souvislosti s porušením smlouvy, včetně ušlého zisku a morálního poškození. </w:t>
      </w:r>
    </w:p>
    <w:p w:rsidR="002D3E40" w:rsidRDefault="002D3E40" w:rsidP="002D3E40">
      <w:pPr>
        <w:jc w:val="both"/>
        <w:rPr>
          <w:rFonts w:ascii="Arial" w:hAnsi="Arial" w:cs="Arial"/>
          <w:bCs/>
          <w:sz w:val="20"/>
          <w:szCs w:val="20"/>
        </w:rPr>
      </w:pPr>
    </w:p>
    <w:p w:rsidR="002D3E40" w:rsidRDefault="002D3E40" w:rsidP="002D3E40">
      <w:pPr>
        <w:jc w:val="both"/>
        <w:rPr>
          <w:rFonts w:ascii="Arial" w:hAnsi="Arial" w:cs="Arial"/>
          <w:bCs/>
          <w:sz w:val="20"/>
          <w:szCs w:val="20"/>
        </w:rPr>
      </w:pPr>
      <w:r>
        <w:rPr>
          <w:rFonts w:ascii="Arial" w:hAnsi="Arial" w:cs="Arial"/>
          <w:bCs/>
          <w:sz w:val="20"/>
          <w:szCs w:val="20"/>
        </w:rPr>
        <w:t>12.6</w:t>
      </w:r>
    </w:p>
    <w:p w:rsidR="002D3E40" w:rsidRDefault="002D3E40" w:rsidP="002D3E40">
      <w:pPr>
        <w:jc w:val="both"/>
        <w:rPr>
          <w:rFonts w:ascii="Arial" w:hAnsi="Arial" w:cs="Arial"/>
          <w:sz w:val="20"/>
          <w:szCs w:val="20"/>
        </w:rPr>
      </w:pPr>
      <w:r w:rsidRPr="00E920BE">
        <w:rPr>
          <w:rFonts w:ascii="Arial" w:hAnsi="Arial" w:cs="Arial"/>
          <w:bCs/>
          <w:sz w:val="20"/>
          <w:szCs w:val="20"/>
        </w:rPr>
        <w:t xml:space="preserve">Právo na </w:t>
      </w:r>
      <w:r w:rsidRPr="00C67B36">
        <w:rPr>
          <w:rFonts w:ascii="Arial" w:hAnsi="Arial" w:cs="Arial"/>
          <w:bCs/>
          <w:sz w:val="20"/>
          <w:szCs w:val="20"/>
          <w:u w:val="single"/>
        </w:rPr>
        <w:t xml:space="preserve">plnění ze záruky </w:t>
      </w:r>
      <w:r w:rsidRPr="00834288">
        <w:rPr>
          <w:rFonts w:ascii="Arial" w:hAnsi="Arial" w:cs="Arial"/>
          <w:bCs/>
          <w:sz w:val="20"/>
          <w:szCs w:val="20"/>
          <w:u w:val="single"/>
        </w:rPr>
        <w:t xml:space="preserve">na realizaci </w:t>
      </w:r>
      <w:r w:rsidRPr="00C67B36">
        <w:rPr>
          <w:rFonts w:ascii="Arial" w:hAnsi="Arial" w:cs="Arial"/>
          <w:bCs/>
          <w:sz w:val="20"/>
          <w:szCs w:val="20"/>
          <w:u w:val="single"/>
        </w:rPr>
        <w:t>v celé výši</w:t>
      </w:r>
      <w:r w:rsidRPr="00E920BE">
        <w:rPr>
          <w:rFonts w:ascii="Arial" w:hAnsi="Arial" w:cs="Arial"/>
          <w:bCs/>
          <w:sz w:val="20"/>
          <w:szCs w:val="20"/>
        </w:rPr>
        <w:t xml:space="preserve"> je </w:t>
      </w:r>
      <w:r>
        <w:rPr>
          <w:rFonts w:ascii="Arial" w:hAnsi="Arial" w:cs="Arial"/>
          <w:bCs/>
          <w:sz w:val="20"/>
          <w:szCs w:val="20"/>
        </w:rPr>
        <w:t>objednatel</w:t>
      </w:r>
      <w:r w:rsidRPr="00E920BE">
        <w:rPr>
          <w:rFonts w:ascii="Arial" w:hAnsi="Arial" w:cs="Arial"/>
          <w:bCs/>
          <w:sz w:val="20"/>
          <w:szCs w:val="20"/>
        </w:rPr>
        <w:t xml:space="preserve"> </w:t>
      </w:r>
      <w:r>
        <w:rPr>
          <w:rFonts w:ascii="Arial" w:hAnsi="Arial" w:cs="Arial"/>
          <w:bCs/>
          <w:sz w:val="20"/>
          <w:szCs w:val="20"/>
        </w:rPr>
        <w:t xml:space="preserve">také </w:t>
      </w:r>
      <w:r w:rsidRPr="00E920BE">
        <w:rPr>
          <w:rFonts w:ascii="Arial" w:hAnsi="Arial" w:cs="Arial"/>
          <w:bCs/>
          <w:sz w:val="20"/>
          <w:szCs w:val="20"/>
        </w:rPr>
        <w:t>oprávněn uplatnit</w:t>
      </w:r>
      <w:r>
        <w:rPr>
          <w:rFonts w:ascii="Arial" w:hAnsi="Arial" w:cs="Arial"/>
          <w:bCs/>
          <w:sz w:val="20"/>
          <w:szCs w:val="20"/>
        </w:rPr>
        <w:t>, pokud</w:t>
      </w:r>
      <w:r w:rsidRPr="00E920BE">
        <w:rPr>
          <w:rFonts w:ascii="Arial" w:hAnsi="Arial" w:cs="Arial"/>
          <w:bCs/>
          <w:sz w:val="20"/>
          <w:szCs w:val="20"/>
        </w:rPr>
        <w:t xml:space="preserve"> </w:t>
      </w:r>
      <w:r>
        <w:rPr>
          <w:rFonts w:ascii="Arial" w:hAnsi="Arial" w:cs="Arial"/>
          <w:bCs/>
          <w:sz w:val="20"/>
          <w:szCs w:val="20"/>
        </w:rPr>
        <w:t>zhotovitel</w:t>
      </w:r>
      <w:r w:rsidRPr="00E920BE">
        <w:rPr>
          <w:rFonts w:ascii="Arial" w:hAnsi="Arial" w:cs="Arial"/>
          <w:bCs/>
          <w:sz w:val="20"/>
          <w:szCs w:val="20"/>
        </w:rPr>
        <w:t xml:space="preserve"> n</w:t>
      </w:r>
      <w:r>
        <w:rPr>
          <w:rFonts w:ascii="Arial" w:hAnsi="Arial" w:cs="Arial"/>
          <w:bCs/>
          <w:sz w:val="20"/>
          <w:szCs w:val="20"/>
        </w:rPr>
        <w:t>enastoupí k realizaci díla do 7 dnů</w:t>
      </w:r>
      <w:r w:rsidRPr="00E920BE">
        <w:rPr>
          <w:rFonts w:ascii="Arial" w:hAnsi="Arial" w:cs="Arial"/>
          <w:bCs/>
          <w:sz w:val="20"/>
          <w:szCs w:val="20"/>
        </w:rPr>
        <w:t xml:space="preserve"> od</w:t>
      </w:r>
      <w:r>
        <w:rPr>
          <w:rFonts w:ascii="Arial" w:hAnsi="Arial" w:cs="Arial"/>
          <w:bCs/>
          <w:sz w:val="20"/>
          <w:szCs w:val="20"/>
        </w:rPr>
        <w:t xml:space="preserve">e dne </w:t>
      </w:r>
      <w:r>
        <w:rPr>
          <w:rFonts w:ascii="Arial" w:hAnsi="Arial" w:cs="Arial"/>
          <w:sz w:val="20"/>
          <w:szCs w:val="20"/>
        </w:rPr>
        <w:t>předání a převzetí staveniště</w:t>
      </w:r>
      <w:r w:rsidRPr="00E920BE">
        <w:rPr>
          <w:rFonts w:ascii="Arial" w:hAnsi="Arial" w:cs="Arial"/>
          <w:bCs/>
          <w:sz w:val="20"/>
          <w:szCs w:val="20"/>
        </w:rPr>
        <w:t>.</w:t>
      </w:r>
      <w:r>
        <w:rPr>
          <w:rFonts w:ascii="Arial" w:hAnsi="Arial" w:cs="Arial"/>
          <w:bCs/>
          <w:sz w:val="20"/>
          <w:szCs w:val="20"/>
        </w:rPr>
        <w:t xml:space="preserve"> </w:t>
      </w:r>
      <w:r w:rsidRPr="00E920BE">
        <w:rPr>
          <w:rFonts w:ascii="Arial" w:hAnsi="Arial" w:cs="Arial"/>
          <w:bCs/>
          <w:sz w:val="20"/>
          <w:szCs w:val="20"/>
        </w:rPr>
        <w:t xml:space="preserve">Právo na </w:t>
      </w:r>
      <w:r w:rsidRPr="00E15968">
        <w:rPr>
          <w:rFonts w:ascii="Arial" w:hAnsi="Arial" w:cs="Arial"/>
          <w:bCs/>
          <w:sz w:val="20"/>
          <w:szCs w:val="20"/>
        </w:rPr>
        <w:t>plnění ze záruky v celé výši</w:t>
      </w:r>
      <w:r w:rsidRPr="00E920BE">
        <w:rPr>
          <w:rFonts w:ascii="Arial" w:hAnsi="Arial" w:cs="Arial"/>
          <w:bCs/>
          <w:sz w:val="20"/>
          <w:szCs w:val="20"/>
        </w:rPr>
        <w:t xml:space="preserve"> nastane</w:t>
      </w:r>
      <w:r>
        <w:rPr>
          <w:rFonts w:ascii="Arial" w:hAnsi="Arial" w:cs="Arial"/>
          <w:bCs/>
          <w:sz w:val="20"/>
          <w:szCs w:val="20"/>
        </w:rPr>
        <w:t xml:space="preserve"> také, pokud zhotovitel</w:t>
      </w:r>
      <w:r w:rsidRPr="00E920BE">
        <w:rPr>
          <w:rFonts w:ascii="Arial" w:hAnsi="Arial" w:cs="Arial"/>
          <w:bCs/>
          <w:sz w:val="20"/>
          <w:szCs w:val="20"/>
        </w:rPr>
        <w:t xml:space="preserve"> </w:t>
      </w:r>
      <w:r>
        <w:rPr>
          <w:rFonts w:ascii="Arial" w:hAnsi="Arial" w:cs="Arial"/>
          <w:bCs/>
          <w:sz w:val="20"/>
          <w:szCs w:val="20"/>
        </w:rPr>
        <w:t xml:space="preserve">nastoupí k realizaci díla, ale nedojde k předání kompletního bezvadného díla </w:t>
      </w:r>
      <w:r w:rsidRPr="005D7054">
        <w:rPr>
          <w:rFonts w:ascii="Arial" w:hAnsi="Arial" w:cs="Arial"/>
          <w:sz w:val="20"/>
          <w:szCs w:val="20"/>
        </w:rPr>
        <w:t>Předávací</w:t>
      </w:r>
      <w:r>
        <w:rPr>
          <w:rFonts w:ascii="Arial" w:hAnsi="Arial" w:cs="Arial"/>
          <w:sz w:val="20"/>
          <w:szCs w:val="20"/>
        </w:rPr>
        <w:t>m</w:t>
      </w:r>
      <w:r w:rsidRPr="005D7054">
        <w:rPr>
          <w:rFonts w:ascii="Arial" w:hAnsi="Arial" w:cs="Arial"/>
          <w:sz w:val="20"/>
          <w:szCs w:val="20"/>
        </w:rPr>
        <w:t xml:space="preserve"> protokol</w:t>
      </w:r>
      <w:r>
        <w:rPr>
          <w:rFonts w:ascii="Arial" w:hAnsi="Arial" w:cs="Arial"/>
          <w:sz w:val="20"/>
          <w:szCs w:val="20"/>
        </w:rPr>
        <w:t>e</w:t>
      </w:r>
      <w:r w:rsidRPr="005D7054">
        <w:rPr>
          <w:rFonts w:ascii="Arial" w:hAnsi="Arial" w:cs="Arial"/>
          <w:sz w:val="20"/>
          <w:szCs w:val="20"/>
        </w:rPr>
        <w:t xml:space="preserve"> ukončení stavby</w:t>
      </w:r>
      <w:r>
        <w:rPr>
          <w:rFonts w:ascii="Arial" w:hAnsi="Arial" w:cs="Arial"/>
          <w:bCs/>
          <w:sz w:val="20"/>
          <w:szCs w:val="20"/>
        </w:rPr>
        <w:t xml:space="preserve"> objednateli</w:t>
      </w:r>
      <w:r w:rsidRPr="00E920BE">
        <w:rPr>
          <w:rFonts w:ascii="Arial" w:hAnsi="Arial" w:cs="Arial"/>
          <w:bCs/>
          <w:sz w:val="20"/>
          <w:szCs w:val="20"/>
        </w:rPr>
        <w:t xml:space="preserve"> </w:t>
      </w:r>
      <w:r w:rsidR="00032412">
        <w:rPr>
          <w:rFonts w:ascii="Arial" w:hAnsi="Arial" w:cs="Arial"/>
          <w:bCs/>
          <w:sz w:val="20"/>
          <w:szCs w:val="20"/>
        </w:rPr>
        <w:t xml:space="preserve">nejpozději do </w:t>
      </w:r>
      <w:r w:rsidR="00576273">
        <w:rPr>
          <w:rFonts w:ascii="Arial" w:hAnsi="Arial" w:cs="Arial"/>
          <w:bCs/>
          <w:sz w:val="20"/>
          <w:szCs w:val="20"/>
        </w:rPr>
        <w:t>1</w:t>
      </w:r>
      <w:r w:rsidR="00032412">
        <w:rPr>
          <w:rFonts w:ascii="Arial" w:hAnsi="Arial" w:cs="Arial"/>
          <w:bCs/>
          <w:sz w:val="20"/>
          <w:szCs w:val="20"/>
        </w:rPr>
        <w:t> </w:t>
      </w:r>
      <w:r>
        <w:rPr>
          <w:rFonts w:ascii="Arial" w:hAnsi="Arial" w:cs="Arial"/>
          <w:bCs/>
          <w:sz w:val="20"/>
          <w:szCs w:val="20"/>
        </w:rPr>
        <w:t>měsíc</w:t>
      </w:r>
      <w:r w:rsidR="00576273">
        <w:rPr>
          <w:rFonts w:ascii="Arial" w:hAnsi="Arial" w:cs="Arial"/>
          <w:bCs/>
          <w:sz w:val="20"/>
          <w:szCs w:val="20"/>
        </w:rPr>
        <w:t>e</w:t>
      </w:r>
      <w:r>
        <w:rPr>
          <w:rFonts w:ascii="Arial" w:hAnsi="Arial" w:cs="Arial"/>
          <w:bCs/>
          <w:sz w:val="20"/>
          <w:szCs w:val="20"/>
        </w:rPr>
        <w:t xml:space="preserve"> od původně plánovaného termínu ukončení díla stanoveném v </w:t>
      </w:r>
      <w:r w:rsidRPr="002D3E40">
        <w:rPr>
          <w:rFonts w:ascii="Arial" w:hAnsi="Arial" w:cs="Arial"/>
          <w:b/>
          <w:bCs/>
          <w:sz w:val="20"/>
          <w:szCs w:val="20"/>
        </w:rPr>
        <w:t>čl. 2</w:t>
      </w:r>
      <w:r>
        <w:rPr>
          <w:rFonts w:ascii="Arial" w:hAnsi="Arial" w:cs="Arial"/>
          <w:bCs/>
          <w:sz w:val="20"/>
          <w:szCs w:val="20"/>
        </w:rPr>
        <w:t xml:space="preserve"> nebo v harmonogramu díla. </w:t>
      </w:r>
    </w:p>
    <w:p w:rsidR="002D3E40" w:rsidRDefault="002D3E40" w:rsidP="002D3E40">
      <w:pPr>
        <w:pStyle w:val="Zkladntextodsazen2"/>
        <w:spacing w:after="0" w:line="240" w:lineRule="auto"/>
        <w:ind w:left="0"/>
        <w:jc w:val="both"/>
        <w:rPr>
          <w:rFonts w:ascii="Arial" w:hAnsi="Arial" w:cs="Arial"/>
          <w:sz w:val="20"/>
          <w:szCs w:val="20"/>
        </w:rPr>
      </w:pPr>
    </w:p>
    <w:p w:rsidR="00CE6F86" w:rsidRDefault="00CE6F86" w:rsidP="00CE6F86">
      <w:pPr>
        <w:jc w:val="both"/>
        <w:rPr>
          <w:rFonts w:ascii="Arial" w:hAnsi="Arial" w:cs="Arial"/>
          <w:bCs/>
          <w:sz w:val="20"/>
          <w:szCs w:val="20"/>
        </w:rPr>
      </w:pPr>
      <w:r>
        <w:rPr>
          <w:rFonts w:ascii="Arial" w:hAnsi="Arial" w:cs="Arial"/>
          <w:bCs/>
          <w:sz w:val="20"/>
          <w:szCs w:val="20"/>
        </w:rPr>
        <w:t>12.7</w:t>
      </w:r>
    </w:p>
    <w:p w:rsidR="00CE6F86" w:rsidRDefault="00CE6F86" w:rsidP="00CE6F86">
      <w:pPr>
        <w:keepNext/>
        <w:jc w:val="both"/>
        <w:rPr>
          <w:rFonts w:ascii="Arial" w:hAnsi="Arial" w:cs="Arial"/>
          <w:bCs/>
          <w:sz w:val="20"/>
          <w:szCs w:val="20"/>
        </w:rPr>
      </w:pPr>
      <w:r w:rsidRPr="00F92F4E">
        <w:rPr>
          <w:rFonts w:ascii="Arial" w:hAnsi="Arial" w:cs="Arial"/>
          <w:bCs/>
          <w:sz w:val="20"/>
          <w:szCs w:val="20"/>
        </w:rPr>
        <w:t xml:space="preserve">Zadavatel </w:t>
      </w:r>
      <w:r>
        <w:rPr>
          <w:rFonts w:ascii="Arial" w:hAnsi="Arial" w:cs="Arial"/>
          <w:bCs/>
          <w:sz w:val="20"/>
          <w:szCs w:val="20"/>
        </w:rPr>
        <w:t>zajišťuje řádný průběh reklamací u zhotovitele tím, že stanovil v rámci obchodních podmínek povinnost zhotovitele</w:t>
      </w:r>
      <w:r w:rsidRPr="006A11AB">
        <w:rPr>
          <w:rFonts w:ascii="Arial" w:hAnsi="Arial" w:cs="Arial"/>
          <w:bCs/>
          <w:sz w:val="20"/>
          <w:szCs w:val="20"/>
        </w:rPr>
        <w:t xml:space="preserve"> </w:t>
      </w:r>
      <w:r>
        <w:rPr>
          <w:rFonts w:ascii="Arial" w:hAnsi="Arial" w:cs="Arial"/>
          <w:bCs/>
          <w:sz w:val="20"/>
          <w:szCs w:val="20"/>
        </w:rPr>
        <w:t>složit</w:t>
      </w:r>
      <w:r w:rsidRPr="00F92F4E">
        <w:rPr>
          <w:rFonts w:ascii="Arial" w:hAnsi="Arial" w:cs="Arial"/>
          <w:bCs/>
          <w:sz w:val="20"/>
          <w:szCs w:val="20"/>
        </w:rPr>
        <w:t xml:space="preserve"> </w:t>
      </w:r>
      <w:r w:rsidRPr="00AC631B">
        <w:rPr>
          <w:rFonts w:ascii="Arial" w:hAnsi="Arial" w:cs="Arial"/>
          <w:b/>
          <w:bCs/>
          <w:sz w:val="20"/>
          <w:szCs w:val="20"/>
        </w:rPr>
        <w:t>bankovní záruku na reklamace ve výši 0,5 mil Kč / rok</w:t>
      </w:r>
      <w:r>
        <w:rPr>
          <w:rFonts w:ascii="Arial" w:hAnsi="Arial" w:cs="Arial"/>
          <w:bCs/>
          <w:sz w:val="20"/>
          <w:szCs w:val="20"/>
        </w:rPr>
        <w:t xml:space="preserve">, která bude každý rok prodlužovaná po dobu záruční doby. Bankovní </w:t>
      </w:r>
      <w:r w:rsidRPr="0012442C">
        <w:rPr>
          <w:rFonts w:ascii="Arial" w:hAnsi="Arial" w:cs="Arial"/>
          <w:bCs/>
          <w:sz w:val="20"/>
          <w:szCs w:val="20"/>
        </w:rPr>
        <w:t xml:space="preserve">slouží jako </w:t>
      </w:r>
      <w:r>
        <w:rPr>
          <w:rFonts w:ascii="Arial" w:hAnsi="Arial" w:cs="Arial"/>
          <w:bCs/>
          <w:sz w:val="20"/>
          <w:szCs w:val="20"/>
        </w:rPr>
        <w:t xml:space="preserve">garance </w:t>
      </w:r>
      <w:r w:rsidRPr="0012442C">
        <w:rPr>
          <w:rFonts w:ascii="Arial" w:hAnsi="Arial" w:cs="Arial"/>
          <w:bCs/>
          <w:sz w:val="20"/>
          <w:szCs w:val="20"/>
        </w:rPr>
        <w:t xml:space="preserve">zajištění úplného </w:t>
      </w:r>
      <w:r>
        <w:rPr>
          <w:rFonts w:ascii="Arial" w:hAnsi="Arial" w:cs="Arial"/>
          <w:bCs/>
          <w:sz w:val="20"/>
          <w:szCs w:val="20"/>
        </w:rPr>
        <w:t>a řádného odstranění vad v rámci reklamačního období po dobu běhu záruční lhůty</w:t>
      </w:r>
      <w:r w:rsidRPr="0012442C">
        <w:rPr>
          <w:rFonts w:ascii="Arial" w:hAnsi="Arial" w:cs="Arial"/>
          <w:bCs/>
          <w:sz w:val="20"/>
          <w:szCs w:val="20"/>
        </w:rPr>
        <w:t>.</w:t>
      </w:r>
      <w:r>
        <w:rPr>
          <w:rFonts w:ascii="Arial" w:hAnsi="Arial" w:cs="Arial"/>
          <w:bCs/>
          <w:sz w:val="20"/>
          <w:szCs w:val="20"/>
        </w:rPr>
        <w:t xml:space="preserve"> Bankovní záruka je stanovena dle </w:t>
      </w:r>
      <w:r w:rsidRPr="00490639">
        <w:rPr>
          <w:rFonts w:ascii="Arial" w:hAnsi="Arial" w:cs="Arial"/>
          <w:bCs/>
          <w:sz w:val="20"/>
          <w:szCs w:val="20"/>
        </w:rPr>
        <w:t>§ 2029 zákon č. 89/2012 Sb., občanský zákoník</w:t>
      </w:r>
      <w:r>
        <w:rPr>
          <w:rFonts w:ascii="Arial" w:hAnsi="Arial" w:cs="Arial"/>
          <w:bCs/>
          <w:sz w:val="20"/>
          <w:szCs w:val="20"/>
        </w:rPr>
        <w:t>.</w:t>
      </w:r>
    </w:p>
    <w:p w:rsidR="00CE6F86" w:rsidRDefault="00CE6F86" w:rsidP="00CE6F86">
      <w:pPr>
        <w:jc w:val="both"/>
        <w:rPr>
          <w:rFonts w:ascii="Arial" w:hAnsi="Arial" w:cs="Arial"/>
          <w:bCs/>
          <w:sz w:val="20"/>
          <w:szCs w:val="20"/>
        </w:rPr>
      </w:pPr>
    </w:p>
    <w:p w:rsidR="00CE6F86" w:rsidRDefault="00CE6F86" w:rsidP="00CE6F86">
      <w:pPr>
        <w:jc w:val="both"/>
        <w:rPr>
          <w:rFonts w:ascii="Arial" w:hAnsi="Arial" w:cs="Arial"/>
          <w:bCs/>
          <w:sz w:val="20"/>
          <w:szCs w:val="20"/>
        </w:rPr>
      </w:pPr>
      <w:r>
        <w:rPr>
          <w:rFonts w:ascii="Arial" w:hAnsi="Arial" w:cs="Arial"/>
          <w:bCs/>
          <w:sz w:val="20"/>
          <w:szCs w:val="20"/>
        </w:rPr>
        <w:t>12.8</w:t>
      </w:r>
    </w:p>
    <w:p w:rsidR="00CE6F86" w:rsidRDefault="00CE6F86" w:rsidP="00CE6F86">
      <w:pPr>
        <w:jc w:val="both"/>
        <w:rPr>
          <w:rFonts w:ascii="Arial" w:hAnsi="Arial" w:cs="Arial"/>
          <w:bCs/>
          <w:sz w:val="20"/>
          <w:szCs w:val="20"/>
        </w:rPr>
      </w:pPr>
      <w:r>
        <w:rPr>
          <w:rFonts w:ascii="Arial" w:hAnsi="Arial" w:cs="Arial"/>
          <w:bCs/>
          <w:sz w:val="20"/>
          <w:szCs w:val="20"/>
        </w:rPr>
        <w:t xml:space="preserve">Zhotovitel </w:t>
      </w:r>
      <w:r w:rsidRPr="0012442C">
        <w:rPr>
          <w:rFonts w:ascii="Arial" w:hAnsi="Arial" w:cs="Arial"/>
          <w:bCs/>
          <w:sz w:val="20"/>
          <w:szCs w:val="20"/>
        </w:rPr>
        <w:t xml:space="preserve">předá </w:t>
      </w:r>
      <w:r>
        <w:rPr>
          <w:rFonts w:ascii="Arial" w:hAnsi="Arial" w:cs="Arial"/>
          <w:bCs/>
          <w:sz w:val="20"/>
          <w:szCs w:val="20"/>
        </w:rPr>
        <w:t>objednateli</w:t>
      </w:r>
      <w:r w:rsidRPr="00E920BE">
        <w:rPr>
          <w:rFonts w:ascii="Arial" w:hAnsi="Arial" w:cs="Arial"/>
          <w:bCs/>
          <w:sz w:val="20"/>
          <w:szCs w:val="20"/>
        </w:rPr>
        <w:t xml:space="preserve"> </w:t>
      </w:r>
      <w:r w:rsidRPr="0012442C">
        <w:rPr>
          <w:rFonts w:ascii="Arial" w:hAnsi="Arial" w:cs="Arial"/>
          <w:bCs/>
          <w:sz w:val="20"/>
          <w:szCs w:val="20"/>
        </w:rPr>
        <w:t>5 dní po</w:t>
      </w:r>
      <w:r w:rsidRPr="0085780F">
        <w:rPr>
          <w:rFonts w:ascii="Arial" w:hAnsi="Arial" w:cs="Arial"/>
          <w:bCs/>
          <w:sz w:val="20"/>
          <w:szCs w:val="20"/>
        </w:rPr>
        <w:t xml:space="preserve"> </w:t>
      </w:r>
      <w:r w:rsidRPr="005D7054">
        <w:rPr>
          <w:rFonts w:ascii="Arial" w:hAnsi="Arial" w:cs="Arial"/>
          <w:sz w:val="20"/>
          <w:szCs w:val="20"/>
        </w:rPr>
        <w:t>podpisu Předávacího protokolu ukončení stavby</w:t>
      </w:r>
      <w:r w:rsidRPr="0012442C">
        <w:rPr>
          <w:rFonts w:ascii="Arial" w:hAnsi="Arial" w:cs="Arial"/>
          <w:bCs/>
          <w:sz w:val="20"/>
          <w:szCs w:val="20"/>
        </w:rPr>
        <w:t xml:space="preserve"> </w:t>
      </w:r>
      <w:r w:rsidRPr="00834288">
        <w:rPr>
          <w:rFonts w:ascii="Arial" w:hAnsi="Arial" w:cs="Arial"/>
          <w:bCs/>
          <w:sz w:val="20"/>
          <w:szCs w:val="20"/>
        </w:rPr>
        <w:t>bankovní záruku na reklamace</w:t>
      </w:r>
      <w:r w:rsidRPr="0012442C">
        <w:rPr>
          <w:rFonts w:ascii="Arial" w:hAnsi="Arial" w:cs="Arial"/>
          <w:bCs/>
          <w:sz w:val="20"/>
          <w:szCs w:val="20"/>
        </w:rPr>
        <w:t xml:space="preserve"> na předepsanou částku ve formě ve formě bezpodmínečné</w:t>
      </w:r>
      <w:r>
        <w:rPr>
          <w:rFonts w:ascii="Arial" w:hAnsi="Arial" w:cs="Arial"/>
          <w:bCs/>
          <w:sz w:val="20"/>
          <w:szCs w:val="20"/>
        </w:rPr>
        <w:t xml:space="preserve">ho, bezodkladného i opakovaného plnění od zajišťovací banky ve prospěch objednatele </w:t>
      </w:r>
      <w:r w:rsidRPr="0012442C">
        <w:rPr>
          <w:rFonts w:ascii="Arial" w:hAnsi="Arial" w:cs="Arial"/>
          <w:bCs/>
          <w:sz w:val="20"/>
          <w:szCs w:val="20"/>
        </w:rPr>
        <w:t xml:space="preserve">s plněním bez námitek a na základě první výzvy. Bankovní záruka bude platná po celou dobu </w:t>
      </w:r>
      <w:r>
        <w:rPr>
          <w:rFonts w:ascii="Arial" w:hAnsi="Arial" w:cs="Arial"/>
          <w:bCs/>
          <w:sz w:val="20"/>
          <w:szCs w:val="20"/>
        </w:rPr>
        <w:t>běhu záruční lhůty a to v jejím nejdelším určení.</w:t>
      </w:r>
    </w:p>
    <w:p w:rsidR="00CE6F86" w:rsidRDefault="00CE6F86" w:rsidP="00CE6F86">
      <w:pPr>
        <w:jc w:val="both"/>
        <w:rPr>
          <w:rFonts w:ascii="Arial" w:hAnsi="Arial" w:cs="Arial"/>
          <w:b/>
          <w:bCs/>
          <w:sz w:val="20"/>
          <w:szCs w:val="20"/>
        </w:rPr>
      </w:pPr>
    </w:p>
    <w:p w:rsidR="00CE6F86" w:rsidRDefault="00CE6F86" w:rsidP="00CE6F86">
      <w:pPr>
        <w:jc w:val="both"/>
        <w:rPr>
          <w:rFonts w:ascii="Arial" w:hAnsi="Arial" w:cs="Arial"/>
          <w:bCs/>
          <w:sz w:val="20"/>
          <w:szCs w:val="20"/>
        </w:rPr>
      </w:pPr>
      <w:r>
        <w:rPr>
          <w:rFonts w:ascii="Arial" w:hAnsi="Arial" w:cs="Arial"/>
          <w:bCs/>
          <w:sz w:val="20"/>
          <w:szCs w:val="20"/>
        </w:rPr>
        <w:t>12.9</w:t>
      </w:r>
    </w:p>
    <w:p w:rsidR="00CE6F86" w:rsidRDefault="00CE6F86" w:rsidP="00CE6F86">
      <w:pPr>
        <w:jc w:val="both"/>
        <w:rPr>
          <w:rFonts w:ascii="Arial" w:hAnsi="Arial" w:cs="Arial"/>
          <w:bCs/>
          <w:sz w:val="20"/>
          <w:szCs w:val="20"/>
        </w:rPr>
      </w:pPr>
      <w:r>
        <w:rPr>
          <w:rFonts w:ascii="Arial" w:hAnsi="Arial" w:cs="Arial"/>
          <w:bCs/>
          <w:sz w:val="20"/>
          <w:szCs w:val="20"/>
        </w:rPr>
        <w:t>Vyplacení 5% pozastávky zhotoviteli podle </w:t>
      </w:r>
      <w:r w:rsidRPr="00416F96">
        <w:rPr>
          <w:rFonts w:ascii="Arial" w:hAnsi="Arial" w:cs="Arial"/>
          <w:b/>
          <w:bCs/>
          <w:sz w:val="20"/>
          <w:szCs w:val="20"/>
        </w:rPr>
        <w:t>čl. 5.</w:t>
      </w:r>
      <w:r>
        <w:rPr>
          <w:rFonts w:ascii="Arial" w:hAnsi="Arial" w:cs="Arial"/>
          <w:b/>
          <w:bCs/>
          <w:sz w:val="20"/>
          <w:szCs w:val="20"/>
        </w:rPr>
        <w:t xml:space="preserve">3 </w:t>
      </w:r>
      <w:r>
        <w:rPr>
          <w:rFonts w:ascii="Arial" w:hAnsi="Arial" w:cs="Arial"/>
          <w:bCs/>
          <w:sz w:val="20"/>
          <w:szCs w:val="20"/>
        </w:rPr>
        <w:t xml:space="preserve">je vázáno na předání bankovní záruky </w:t>
      </w:r>
      <w:r w:rsidRPr="00834288">
        <w:rPr>
          <w:rFonts w:ascii="Arial" w:hAnsi="Arial" w:cs="Arial"/>
          <w:bCs/>
          <w:sz w:val="20"/>
          <w:szCs w:val="20"/>
        </w:rPr>
        <w:t xml:space="preserve">na reklamace </w:t>
      </w:r>
      <w:r>
        <w:rPr>
          <w:rFonts w:ascii="Arial" w:hAnsi="Arial" w:cs="Arial"/>
          <w:bCs/>
          <w:sz w:val="20"/>
          <w:szCs w:val="20"/>
        </w:rPr>
        <w:t>objednateli</w:t>
      </w:r>
      <w:r w:rsidRPr="00E920BE">
        <w:rPr>
          <w:rFonts w:ascii="Arial" w:hAnsi="Arial" w:cs="Arial"/>
          <w:bCs/>
          <w:sz w:val="20"/>
          <w:szCs w:val="20"/>
        </w:rPr>
        <w:t xml:space="preserve"> </w:t>
      </w:r>
      <w:r>
        <w:rPr>
          <w:rFonts w:ascii="Arial" w:hAnsi="Arial" w:cs="Arial"/>
          <w:bCs/>
          <w:sz w:val="20"/>
          <w:szCs w:val="20"/>
        </w:rPr>
        <w:t>ve stanoveném termínu. V případě snížení bankovní záruky z důvodu plnění musí být doplněna do 15 dnů zhotovitelem na původní částku.</w:t>
      </w:r>
    </w:p>
    <w:p w:rsidR="00CE6F86" w:rsidRDefault="00CE6F86" w:rsidP="00CE6F86">
      <w:pPr>
        <w:pStyle w:val="Zkladntextodsazen2"/>
        <w:spacing w:after="0" w:line="240" w:lineRule="auto"/>
        <w:ind w:left="0"/>
        <w:jc w:val="both"/>
        <w:rPr>
          <w:rFonts w:ascii="Arial" w:hAnsi="Arial" w:cs="Arial"/>
          <w:sz w:val="20"/>
          <w:szCs w:val="20"/>
        </w:rPr>
      </w:pPr>
    </w:p>
    <w:p w:rsidR="00CE6F86" w:rsidRDefault="00CE6F86" w:rsidP="00CE6F86">
      <w:pPr>
        <w:pStyle w:val="Zkladntextodsazen2"/>
        <w:spacing w:after="0" w:line="240" w:lineRule="auto"/>
        <w:ind w:left="0"/>
        <w:jc w:val="both"/>
        <w:rPr>
          <w:rFonts w:ascii="Arial" w:hAnsi="Arial" w:cs="Arial"/>
          <w:sz w:val="20"/>
          <w:szCs w:val="20"/>
        </w:rPr>
      </w:pPr>
      <w:r>
        <w:rPr>
          <w:rFonts w:ascii="Arial" w:hAnsi="Arial" w:cs="Arial"/>
          <w:sz w:val="20"/>
          <w:szCs w:val="20"/>
        </w:rPr>
        <w:t>12.10</w:t>
      </w:r>
    </w:p>
    <w:p w:rsidR="00CE6F86" w:rsidRDefault="00CE6F86" w:rsidP="00CE6F86">
      <w:pPr>
        <w:jc w:val="both"/>
        <w:rPr>
          <w:rFonts w:ascii="Arial" w:hAnsi="Arial" w:cs="Arial"/>
          <w:bCs/>
          <w:sz w:val="20"/>
          <w:szCs w:val="20"/>
        </w:rPr>
      </w:pPr>
      <w:r w:rsidRPr="00E920BE">
        <w:rPr>
          <w:rFonts w:ascii="Arial" w:hAnsi="Arial" w:cs="Arial"/>
          <w:bCs/>
          <w:sz w:val="20"/>
          <w:szCs w:val="20"/>
        </w:rPr>
        <w:t xml:space="preserve">Právo </w:t>
      </w:r>
      <w:r>
        <w:rPr>
          <w:rFonts w:ascii="Arial" w:hAnsi="Arial" w:cs="Arial"/>
          <w:bCs/>
          <w:sz w:val="20"/>
          <w:szCs w:val="20"/>
        </w:rPr>
        <w:t xml:space="preserve">na </w:t>
      </w:r>
      <w:r w:rsidRPr="00E920BE">
        <w:rPr>
          <w:rFonts w:ascii="Arial" w:hAnsi="Arial" w:cs="Arial"/>
          <w:bCs/>
          <w:sz w:val="20"/>
          <w:szCs w:val="20"/>
          <w:u w:val="single"/>
        </w:rPr>
        <w:t xml:space="preserve">plnění ze </w:t>
      </w:r>
      <w:r w:rsidRPr="00834288">
        <w:rPr>
          <w:rFonts w:ascii="Arial" w:hAnsi="Arial" w:cs="Arial"/>
          <w:bCs/>
          <w:sz w:val="20"/>
          <w:szCs w:val="20"/>
          <w:u w:val="single"/>
        </w:rPr>
        <w:t>záruky na reklamace v částečné</w:t>
      </w:r>
      <w:r>
        <w:rPr>
          <w:rFonts w:ascii="Arial" w:hAnsi="Arial" w:cs="Arial"/>
          <w:bCs/>
          <w:sz w:val="20"/>
          <w:szCs w:val="20"/>
          <w:u w:val="single"/>
        </w:rPr>
        <w:t xml:space="preserve"> výši</w:t>
      </w:r>
      <w:r w:rsidRPr="00E920BE">
        <w:rPr>
          <w:rFonts w:ascii="Arial" w:hAnsi="Arial" w:cs="Arial"/>
          <w:bCs/>
          <w:sz w:val="20"/>
          <w:szCs w:val="20"/>
        </w:rPr>
        <w:t xml:space="preserve"> je </w:t>
      </w:r>
      <w:r>
        <w:rPr>
          <w:rFonts w:ascii="Arial" w:hAnsi="Arial" w:cs="Arial"/>
          <w:bCs/>
          <w:sz w:val="20"/>
          <w:szCs w:val="20"/>
        </w:rPr>
        <w:t>objednatel</w:t>
      </w:r>
      <w:r w:rsidRPr="00E920BE">
        <w:rPr>
          <w:rFonts w:ascii="Arial" w:hAnsi="Arial" w:cs="Arial"/>
          <w:bCs/>
          <w:sz w:val="20"/>
          <w:szCs w:val="20"/>
        </w:rPr>
        <w:t xml:space="preserve"> oprávněn uplatnit v případech, kdy </w:t>
      </w:r>
      <w:r>
        <w:rPr>
          <w:rFonts w:ascii="Arial" w:hAnsi="Arial" w:cs="Arial"/>
          <w:bCs/>
          <w:sz w:val="20"/>
          <w:szCs w:val="20"/>
        </w:rPr>
        <w:t>zhotovitel</w:t>
      </w:r>
      <w:r w:rsidRPr="00E920BE">
        <w:rPr>
          <w:rFonts w:ascii="Arial" w:hAnsi="Arial" w:cs="Arial"/>
          <w:bCs/>
          <w:sz w:val="20"/>
          <w:szCs w:val="20"/>
        </w:rPr>
        <w:t xml:space="preserve"> po</w:t>
      </w:r>
      <w:r>
        <w:rPr>
          <w:rFonts w:ascii="Arial" w:hAnsi="Arial" w:cs="Arial"/>
          <w:bCs/>
          <w:sz w:val="20"/>
          <w:szCs w:val="20"/>
        </w:rPr>
        <w:t>ruší jakékoli svoje povinnosti uvedené ve</w:t>
      </w:r>
      <w:r w:rsidRPr="00E920BE">
        <w:rPr>
          <w:rFonts w:ascii="Arial" w:hAnsi="Arial" w:cs="Arial"/>
          <w:bCs/>
          <w:sz w:val="20"/>
          <w:szCs w:val="20"/>
        </w:rPr>
        <w:t xml:space="preserve"> smlouvě</w:t>
      </w:r>
      <w:r>
        <w:rPr>
          <w:rFonts w:ascii="Arial" w:hAnsi="Arial" w:cs="Arial"/>
          <w:bCs/>
          <w:sz w:val="20"/>
          <w:szCs w:val="20"/>
        </w:rPr>
        <w:t xml:space="preserve"> týkající se reklamací vad díla v době běhu záruční lhůty.</w:t>
      </w:r>
      <w:r w:rsidRPr="00E920BE">
        <w:rPr>
          <w:rFonts w:ascii="Arial" w:hAnsi="Arial" w:cs="Arial"/>
          <w:bCs/>
          <w:sz w:val="20"/>
          <w:szCs w:val="20"/>
        </w:rPr>
        <w:t xml:space="preserve"> Plnění bude uskutečněno do výše nákladů </w:t>
      </w:r>
      <w:r>
        <w:rPr>
          <w:rFonts w:ascii="Arial" w:hAnsi="Arial" w:cs="Arial"/>
          <w:bCs/>
          <w:sz w:val="20"/>
          <w:szCs w:val="20"/>
        </w:rPr>
        <w:t>objednatele</w:t>
      </w:r>
      <w:r w:rsidRPr="00E920BE">
        <w:rPr>
          <w:rFonts w:ascii="Arial" w:hAnsi="Arial" w:cs="Arial"/>
          <w:bCs/>
          <w:sz w:val="20"/>
          <w:szCs w:val="20"/>
        </w:rPr>
        <w:t xml:space="preserve">, které </w:t>
      </w:r>
      <w:r>
        <w:rPr>
          <w:rFonts w:ascii="Arial" w:hAnsi="Arial" w:cs="Arial"/>
          <w:bCs/>
          <w:sz w:val="20"/>
          <w:szCs w:val="20"/>
        </w:rPr>
        <w:t>objednateli</w:t>
      </w:r>
      <w:r w:rsidRPr="00E920BE">
        <w:rPr>
          <w:rFonts w:ascii="Arial" w:hAnsi="Arial" w:cs="Arial"/>
          <w:bCs/>
          <w:sz w:val="20"/>
          <w:szCs w:val="20"/>
        </w:rPr>
        <w:t xml:space="preserve"> vznikly v souvislosti s porušením smlouvy, včetně ušlého zisku a morálního poškození. </w:t>
      </w:r>
    </w:p>
    <w:p w:rsidR="00CE6F86" w:rsidRDefault="00CE6F86" w:rsidP="00CE6F86">
      <w:pPr>
        <w:jc w:val="both"/>
        <w:rPr>
          <w:rFonts w:ascii="Arial" w:hAnsi="Arial" w:cs="Arial"/>
          <w:bCs/>
          <w:sz w:val="20"/>
          <w:szCs w:val="20"/>
        </w:rPr>
      </w:pPr>
    </w:p>
    <w:p w:rsidR="00CE6F86" w:rsidRDefault="00CE6F86" w:rsidP="00CE6F86">
      <w:pPr>
        <w:jc w:val="both"/>
        <w:rPr>
          <w:rFonts w:ascii="Arial" w:hAnsi="Arial" w:cs="Arial"/>
          <w:bCs/>
          <w:sz w:val="20"/>
          <w:szCs w:val="20"/>
        </w:rPr>
      </w:pPr>
      <w:r>
        <w:rPr>
          <w:rFonts w:ascii="Arial" w:hAnsi="Arial" w:cs="Arial"/>
          <w:bCs/>
          <w:sz w:val="20"/>
          <w:szCs w:val="20"/>
        </w:rPr>
        <w:t>12.11</w:t>
      </w:r>
    </w:p>
    <w:p w:rsidR="00CE6F86" w:rsidRDefault="00CE6F86" w:rsidP="00CE6F86">
      <w:pPr>
        <w:jc w:val="both"/>
        <w:rPr>
          <w:rFonts w:ascii="Arial" w:hAnsi="Arial" w:cs="Arial"/>
          <w:sz w:val="20"/>
          <w:szCs w:val="20"/>
        </w:rPr>
      </w:pPr>
      <w:r w:rsidRPr="00E920BE">
        <w:rPr>
          <w:rFonts w:ascii="Arial" w:hAnsi="Arial" w:cs="Arial"/>
          <w:bCs/>
          <w:sz w:val="20"/>
          <w:szCs w:val="20"/>
        </w:rPr>
        <w:t xml:space="preserve">Právo na </w:t>
      </w:r>
      <w:r w:rsidRPr="00C67B36">
        <w:rPr>
          <w:rFonts w:ascii="Arial" w:hAnsi="Arial" w:cs="Arial"/>
          <w:bCs/>
          <w:sz w:val="20"/>
          <w:szCs w:val="20"/>
          <w:u w:val="single"/>
        </w:rPr>
        <w:t xml:space="preserve">plnění ze záruky </w:t>
      </w:r>
      <w:r w:rsidRPr="00834288">
        <w:rPr>
          <w:rFonts w:ascii="Arial" w:hAnsi="Arial" w:cs="Arial"/>
          <w:bCs/>
          <w:sz w:val="20"/>
          <w:szCs w:val="20"/>
          <w:u w:val="single"/>
        </w:rPr>
        <w:t xml:space="preserve">na reklamace </w:t>
      </w:r>
      <w:r w:rsidRPr="00C67B36">
        <w:rPr>
          <w:rFonts w:ascii="Arial" w:hAnsi="Arial" w:cs="Arial"/>
          <w:bCs/>
          <w:sz w:val="20"/>
          <w:szCs w:val="20"/>
          <w:u w:val="single"/>
        </w:rPr>
        <w:t>v celé výši</w:t>
      </w:r>
      <w:r w:rsidRPr="00E920BE">
        <w:rPr>
          <w:rFonts w:ascii="Arial" w:hAnsi="Arial" w:cs="Arial"/>
          <w:bCs/>
          <w:sz w:val="20"/>
          <w:szCs w:val="20"/>
        </w:rPr>
        <w:t xml:space="preserve"> je </w:t>
      </w:r>
      <w:r>
        <w:rPr>
          <w:rFonts w:ascii="Arial" w:hAnsi="Arial" w:cs="Arial"/>
          <w:bCs/>
          <w:sz w:val="20"/>
          <w:szCs w:val="20"/>
        </w:rPr>
        <w:t>objednatel</w:t>
      </w:r>
      <w:r w:rsidRPr="00E920BE">
        <w:rPr>
          <w:rFonts w:ascii="Arial" w:hAnsi="Arial" w:cs="Arial"/>
          <w:bCs/>
          <w:sz w:val="20"/>
          <w:szCs w:val="20"/>
        </w:rPr>
        <w:t xml:space="preserve"> </w:t>
      </w:r>
      <w:r>
        <w:rPr>
          <w:rFonts w:ascii="Arial" w:hAnsi="Arial" w:cs="Arial"/>
          <w:bCs/>
          <w:sz w:val="20"/>
          <w:szCs w:val="20"/>
        </w:rPr>
        <w:t xml:space="preserve">také </w:t>
      </w:r>
      <w:r w:rsidRPr="00E920BE">
        <w:rPr>
          <w:rFonts w:ascii="Arial" w:hAnsi="Arial" w:cs="Arial"/>
          <w:bCs/>
          <w:sz w:val="20"/>
          <w:szCs w:val="20"/>
        </w:rPr>
        <w:t>oprávněn uplatnit</w:t>
      </w:r>
      <w:r>
        <w:rPr>
          <w:rFonts w:ascii="Arial" w:hAnsi="Arial" w:cs="Arial"/>
          <w:bCs/>
          <w:sz w:val="20"/>
          <w:szCs w:val="20"/>
        </w:rPr>
        <w:t>, pokud</w:t>
      </w:r>
      <w:r w:rsidRPr="00E920BE">
        <w:rPr>
          <w:rFonts w:ascii="Arial" w:hAnsi="Arial" w:cs="Arial"/>
          <w:bCs/>
          <w:sz w:val="20"/>
          <w:szCs w:val="20"/>
        </w:rPr>
        <w:t xml:space="preserve"> </w:t>
      </w:r>
      <w:r>
        <w:rPr>
          <w:rFonts w:ascii="Arial" w:hAnsi="Arial" w:cs="Arial"/>
          <w:bCs/>
          <w:sz w:val="20"/>
          <w:szCs w:val="20"/>
        </w:rPr>
        <w:t>zhotovitel</w:t>
      </w:r>
      <w:r w:rsidRPr="00E920BE">
        <w:rPr>
          <w:rFonts w:ascii="Arial" w:hAnsi="Arial" w:cs="Arial"/>
          <w:bCs/>
          <w:sz w:val="20"/>
          <w:szCs w:val="20"/>
        </w:rPr>
        <w:t xml:space="preserve"> n</w:t>
      </w:r>
      <w:r>
        <w:rPr>
          <w:rFonts w:ascii="Arial" w:hAnsi="Arial" w:cs="Arial"/>
          <w:bCs/>
          <w:sz w:val="20"/>
          <w:szCs w:val="20"/>
        </w:rPr>
        <w:t>enastoupí k odstranění vady do 2 </w:t>
      </w:r>
      <w:r w:rsidRPr="00E920BE">
        <w:rPr>
          <w:rFonts w:ascii="Arial" w:hAnsi="Arial" w:cs="Arial"/>
          <w:bCs/>
          <w:sz w:val="20"/>
          <w:szCs w:val="20"/>
        </w:rPr>
        <w:t>měsíc</w:t>
      </w:r>
      <w:r>
        <w:rPr>
          <w:rFonts w:ascii="Arial" w:hAnsi="Arial" w:cs="Arial"/>
          <w:bCs/>
          <w:sz w:val="20"/>
          <w:szCs w:val="20"/>
        </w:rPr>
        <w:t>ů</w:t>
      </w:r>
      <w:r w:rsidRPr="00E920BE">
        <w:rPr>
          <w:rFonts w:ascii="Arial" w:hAnsi="Arial" w:cs="Arial"/>
          <w:bCs/>
          <w:sz w:val="20"/>
          <w:szCs w:val="20"/>
        </w:rPr>
        <w:t xml:space="preserve"> od </w:t>
      </w:r>
      <w:r>
        <w:rPr>
          <w:rFonts w:ascii="Arial" w:hAnsi="Arial" w:cs="Arial"/>
          <w:bCs/>
          <w:sz w:val="20"/>
          <w:szCs w:val="20"/>
        </w:rPr>
        <w:t>písemného upozornění na vadu, nebo pokud do 1 měsíce neposkytne součinnost k řešení vady.</w:t>
      </w:r>
    </w:p>
    <w:p w:rsidR="00CE6F86" w:rsidRDefault="00CE6F86" w:rsidP="00CE6F86">
      <w:pPr>
        <w:pStyle w:val="Zkladntextodsazen2"/>
        <w:spacing w:after="0" w:line="240" w:lineRule="auto"/>
        <w:ind w:left="0"/>
        <w:jc w:val="both"/>
        <w:rPr>
          <w:rFonts w:ascii="Arial" w:hAnsi="Arial" w:cs="Arial"/>
          <w:sz w:val="20"/>
          <w:szCs w:val="20"/>
        </w:rPr>
      </w:pPr>
    </w:p>
    <w:p w:rsidR="00CE6F86" w:rsidRDefault="00CE6F86" w:rsidP="00CE6F86">
      <w:pPr>
        <w:pStyle w:val="Zkladntextodsazen2"/>
        <w:spacing w:after="0" w:line="240" w:lineRule="auto"/>
        <w:ind w:left="0"/>
        <w:jc w:val="both"/>
        <w:rPr>
          <w:rFonts w:ascii="Arial" w:hAnsi="Arial" w:cs="Arial"/>
          <w:sz w:val="20"/>
          <w:szCs w:val="20"/>
        </w:rPr>
      </w:pPr>
      <w:r>
        <w:rPr>
          <w:rFonts w:ascii="Arial" w:hAnsi="Arial" w:cs="Arial"/>
          <w:sz w:val="20"/>
          <w:szCs w:val="20"/>
        </w:rPr>
        <w:t>12.12</w:t>
      </w:r>
    </w:p>
    <w:p w:rsidR="00CE6F86" w:rsidRDefault="00CE6F86" w:rsidP="00CE6F86">
      <w:pPr>
        <w:pStyle w:val="Zkladntextodsazen2"/>
        <w:spacing w:after="0" w:line="240" w:lineRule="auto"/>
        <w:ind w:left="0"/>
        <w:jc w:val="both"/>
        <w:rPr>
          <w:rFonts w:ascii="Arial" w:hAnsi="Arial" w:cs="Arial"/>
          <w:sz w:val="20"/>
          <w:szCs w:val="20"/>
        </w:rPr>
      </w:pPr>
      <w:r>
        <w:rPr>
          <w:rFonts w:ascii="Arial" w:hAnsi="Arial" w:cs="Arial"/>
          <w:sz w:val="20"/>
          <w:szCs w:val="20"/>
        </w:rPr>
        <w:t>Plnění z bankovních záruk neznamená, že nemůže být uplatněno souběžně i plnění ze sankcí.</w:t>
      </w:r>
    </w:p>
    <w:p w:rsidR="00274C57" w:rsidRDefault="00274C57" w:rsidP="00274C57">
      <w:pPr>
        <w:pStyle w:val="Zkladntextodsazen2"/>
        <w:spacing w:after="0" w:line="240" w:lineRule="auto"/>
        <w:ind w:left="0"/>
        <w:jc w:val="both"/>
        <w:rPr>
          <w:rFonts w:ascii="Arial" w:hAnsi="Arial" w:cs="Arial"/>
          <w:sz w:val="20"/>
          <w:szCs w:val="20"/>
        </w:rPr>
      </w:pP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Pr="00377950" w:rsidRDefault="00274C57" w:rsidP="00274C57">
      <w:pPr>
        <w:pStyle w:val="Zkladntextodsazen2"/>
        <w:spacing w:after="0" w:line="240" w:lineRule="auto"/>
        <w:ind w:left="0"/>
        <w:jc w:val="center"/>
        <w:rPr>
          <w:rFonts w:ascii="Arial" w:hAnsi="Arial" w:cs="Arial"/>
          <w:sz w:val="20"/>
          <w:szCs w:val="20"/>
        </w:rPr>
      </w:pPr>
      <w:r>
        <w:rPr>
          <w:rFonts w:ascii="Arial" w:hAnsi="Arial" w:cs="Arial"/>
          <w:sz w:val="20"/>
          <w:szCs w:val="20"/>
        </w:rPr>
        <w:t>13</w:t>
      </w:r>
      <w:r w:rsidRPr="00377950">
        <w:rPr>
          <w:rFonts w:ascii="Arial" w:hAnsi="Arial" w:cs="Arial"/>
          <w:sz w:val="20"/>
          <w:szCs w:val="20"/>
        </w:rPr>
        <w:t>.</w:t>
      </w:r>
    </w:p>
    <w:p w:rsidR="00274C57" w:rsidRPr="00377950" w:rsidRDefault="00274C57" w:rsidP="00274C57">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Závěrečná ustanovení</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274C57" w:rsidP="00274C57">
      <w:pPr>
        <w:pStyle w:val="Zkladntextodsazen2"/>
        <w:spacing w:after="0" w:line="240" w:lineRule="auto"/>
        <w:ind w:left="0"/>
        <w:jc w:val="both"/>
        <w:rPr>
          <w:rFonts w:ascii="Arial" w:hAnsi="Arial" w:cs="Arial"/>
          <w:sz w:val="20"/>
          <w:szCs w:val="20"/>
        </w:rPr>
      </w:pPr>
      <w:r>
        <w:rPr>
          <w:rFonts w:ascii="Arial" w:hAnsi="Arial" w:cs="Arial"/>
          <w:sz w:val="20"/>
          <w:szCs w:val="20"/>
        </w:rPr>
        <w:t xml:space="preserve">13.1 </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případech v této smlouvě výslovně neupravených platí pro obě smluvní strany ustanovení </w:t>
      </w:r>
      <w:r>
        <w:rPr>
          <w:rFonts w:ascii="Arial" w:hAnsi="Arial" w:cs="Arial"/>
          <w:sz w:val="20"/>
          <w:szCs w:val="20"/>
        </w:rPr>
        <w:t>zákona č. 89</w:t>
      </w:r>
      <w:r w:rsidRPr="00377950">
        <w:rPr>
          <w:rFonts w:ascii="Arial" w:hAnsi="Arial" w:cs="Arial"/>
          <w:sz w:val="20"/>
          <w:szCs w:val="20"/>
        </w:rPr>
        <w:t>/</w:t>
      </w:r>
      <w:r>
        <w:rPr>
          <w:rFonts w:ascii="Arial" w:hAnsi="Arial" w:cs="Arial"/>
          <w:sz w:val="20"/>
          <w:szCs w:val="20"/>
        </w:rPr>
        <w:t>2012</w:t>
      </w:r>
      <w:r w:rsidRPr="00377950">
        <w:rPr>
          <w:rFonts w:ascii="Arial" w:hAnsi="Arial" w:cs="Arial"/>
          <w:sz w:val="20"/>
          <w:szCs w:val="20"/>
        </w:rPr>
        <w:t xml:space="preserve"> Sb.</w:t>
      </w:r>
      <w:r>
        <w:rPr>
          <w:rFonts w:ascii="Arial" w:hAnsi="Arial" w:cs="Arial"/>
          <w:sz w:val="20"/>
          <w:szCs w:val="20"/>
        </w:rPr>
        <w:t>, občanský zákoník,</w:t>
      </w:r>
      <w:r w:rsidRPr="00377950">
        <w:rPr>
          <w:rFonts w:ascii="Arial" w:hAnsi="Arial" w:cs="Arial"/>
          <w:sz w:val="20"/>
          <w:szCs w:val="20"/>
        </w:rPr>
        <w:t xml:space="preserve"> a </w:t>
      </w:r>
      <w:r w:rsidR="00CE6F86">
        <w:rPr>
          <w:rFonts w:ascii="Arial" w:hAnsi="Arial" w:cs="Arial"/>
          <w:sz w:val="20"/>
          <w:szCs w:val="20"/>
        </w:rPr>
        <w:t xml:space="preserve">dále </w:t>
      </w:r>
      <w:r w:rsidRPr="00377950">
        <w:rPr>
          <w:rFonts w:ascii="Arial" w:hAnsi="Arial" w:cs="Arial"/>
          <w:sz w:val="20"/>
          <w:szCs w:val="20"/>
        </w:rPr>
        <w:t>obchodní zvyklosti.</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13.2</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Jakákoliv ústní ujednání při provádění díla, která nejsou písemně potvrzena oprávněnými zástupci obou smluvních stran, jsou právně neúčinná.</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13.3</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Smlouvu lze měnit pouze písemnými dodatky, podepsanými oprávněnými zástupci obou smluvních stran.</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13.4</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Veškerá textová dokumentace, kterou při plnění smlouvy předává či předkládá zhotovitel objednateli, musí být předána či předložena v českém jazyce.</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274C57" w:rsidP="00274C57">
      <w:pPr>
        <w:pStyle w:val="Zkladntextodsazen2"/>
        <w:spacing w:after="0" w:line="240" w:lineRule="auto"/>
        <w:ind w:left="0"/>
        <w:jc w:val="both"/>
        <w:rPr>
          <w:rFonts w:ascii="Arial" w:hAnsi="Arial" w:cs="Arial"/>
          <w:sz w:val="20"/>
          <w:szCs w:val="20"/>
        </w:rPr>
      </w:pPr>
      <w:r>
        <w:rPr>
          <w:rFonts w:ascii="Arial" w:hAnsi="Arial" w:cs="Arial"/>
          <w:sz w:val="20"/>
          <w:szCs w:val="20"/>
        </w:rPr>
        <w:t>13</w:t>
      </w:r>
      <w:r w:rsidRPr="00377950">
        <w:rPr>
          <w:rFonts w:ascii="Arial" w:hAnsi="Arial" w:cs="Arial"/>
          <w:sz w:val="20"/>
          <w:szCs w:val="20"/>
        </w:rPr>
        <w:t>.</w:t>
      </w:r>
      <w:r w:rsidR="00433EC2">
        <w:rPr>
          <w:rFonts w:ascii="Arial" w:hAnsi="Arial" w:cs="Arial"/>
          <w:sz w:val="20"/>
          <w:szCs w:val="20"/>
        </w:rPr>
        <w:t>5</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Tato smlouva je vyhotovena v </w:t>
      </w:r>
      <w:r w:rsidR="00416F96" w:rsidRPr="00416F96">
        <w:rPr>
          <w:rFonts w:ascii="Arial" w:hAnsi="Arial" w:cs="Arial"/>
          <w:b/>
          <w:sz w:val="20"/>
          <w:szCs w:val="20"/>
        </w:rPr>
        <w:t>6</w:t>
      </w:r>
      <w:r w:rsidRPr="006B6749">
        <w:rPr>
          <w:rFonts w:ascii="Arial" w:hAnsi="Arial" w:cs="Arial"/>
          <w:b/>
          <w:sz w:val="20"/>
          <w:szCs w:val="20"/>
        </w:rPr>
        <w:t xml:space="preserve"> vyhotoveních</w:t>
      </w:r>
      <w:r w:rsidRPr="00377950">
        <w:rPr>
          <w:rFonts w:ascii="Arial" w:hAnsi="Arial" w:cs="Arial"/>
          <w:sz w:val="20"/>
          <w:szCs w:val="20"/>
        </w:rPr>
        <w:t xml:space="preserve"> s platností originálu, přičemž každé z  vyhotovení obsahuje i úplný soubor příloh. </w:t>
      </w:r>
      <w:r w:rsidRPr="00CA2694">
        <w:rPr>
          <w:rFonts w:ascii="Arial" w:hAnsi="Arial" w:cs="Arial"/>
          <w:b/>
          <w:sz w:val="20"/>
          <w:szCs w:val="20"/>
        </w:rPr>
        <w:t xml:space="preserve">Objednatel obdrží </w:t>
      </w:r>
      <w:r w:rsidR="00416F96">
        <w:rPr>
          <w:rFonts w:ascii="Arial" w:hAnsi="Arial" w:cs="Arial"/>
          <w:b/>
          <w:sz w:val="20"/>
          <w:szCs w:val="20"/>
        </w:rPr>
        <w:t>4</w:t>
      </w:r>
      <w:r w:rsidRPr="00CA2694">
        <w:rPr>
          <w:rFonts w:ascii="Arial" w:hAnsi="Arial" w:cs="Arial"/>
          <w:b/>
          <w:sz w:val="20"/>
          <w:szCs w:val="20"/>
        </w:rPr>
        <w:t xml:space="preserve"> a zhotovitel </w:t>
      </w:r>
      <w:r>
        <w:rPr>
          <w:rFonts w:ascii="Arial" w:hAnsi="Arial" w:cs="Arial"/>
          <w:b/>
          <w:sz w:val="20"/>
          <w:szCs w:val="20"/>
        </w:rPr>
        <w:t>2</w:t>
      </w:r>
      <w:r w:rsidRPr="00CA2694">
        <w:rPr>
          <w:rFonts w:ascii="Arial" w:hAnsi="Arial" w:cs="Arial"/>
          <w:b/>
          <w:sz w:val="20"/>
          <w:szCs w:val="20"/>
        </w:rPr>
        <w:t xml:space="preserve"> vyhotovení</w:t>
      </w:r>
      <w:r w:rsidRPr="00377950">
        <w:rPr>
          <w:rFonts w:ascii="Arial" w:hAnsi="Arial" w:cs="Arial"/>
          <w:sz w:val="20"/>
          <w:szCs w:val="20"/>
        </w:rPr>
        <w:t>.</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13.6</w:t>
      </w:r>
    </w:p>
    <w:p w:rsidR="00274C57" w:rsidRPr="001D1B1B" w:rsidRDefault="00274C57" w:rsidP="00274C57">
      <w:pPr>
        <w:pStyle w:val="Zkladntextodsazen2"/>
        <w:spacing w:after="0" w:line="240" w:lineRule="auto"/>
        <w:ind w:left="0"/>
        <w:jc w:val="both"/>
        <w:rPr>
          <w:rFonts w:ascii="Arial" w:hAnsi="Arial" w:cs="Arial"/>
          <w:sz w:val="20"/>
          <w:szCs w:val="20"/>
        </w:rPr>
      </w:pPr>
      <w:r w:rsidRPr="00A964F2">
        <w:rPr>
          <w:rFonts w:ascii="Arial" w:hAnsi="Arial" w:cs="Arial"/>
          <w:sz w:val="20"/>
          <w:szCs w:val="20"/>
        </w:rPr>
        <w:t xml:space="preserve">V případě sporů z této smlouvy si její účastníci sjednali podle § 89a zákona č. 99/1963 Sb., občanského soudního řádu, místní příslušnost Obvodního soudu pro Prahu </w:t>
      </w:r>
      <w:r>
        <w:rPr>
          <w:rFonts w:ascii="Arial" w:hAnsi="Arial" w:cs="Arial"/>
          <w:sz w:val="20"/>
          <w:szCs w:val="20"/>
        </w:rPr>
        <w:t>5</w:t>
      </w:r>
      <w:r w:rsidRPr="001D1B1B">
        <w:rPr>
          <w:rFonts w:ascii="Arial" w:hAnsi="Arial" w:cs="Arial"/>
          <w:sz w:val="20"/>
          <w:szCs w:val="20"/>
        </w:rPr>
        <w:t xml:space="preserve">, ve věcné příslušnosti </w:t>
      </w:r>
      <w:r>
        <w:rPr>
          <w:rFonts w:ascii="Arial" w:hAnsi="Arial" w:cs="Arial"/>
          <w:sz w:val="20"/>
          <w:szCs w:val="20"/>
        </w:rPr>
        <w:t>k</w:t>
      </w:r>
      <w:r w:rsidRPr="00A964F2">
        <w:rPr>
          <w:rFonts w:ascii="Arial" w:hAnsi="Arial" w:cs="Arial"/>
          <w:sz w:val="20"/>
          <w:szCs w:val="20"/>
        </w:rPr>
        <w:t>rajských soudů pak místní příslušnost Městského soudu v Praze.</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13.7</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Písemnosti mezi stranami této smlouvy, s jejichž obsahem je spojen</w:t>
      </w:r>
      <w:r>
        <w:rPr>
          <w:rFonts w:ascii="Arial" w:hAnsi="Arial" w:cs="Arial"/>
          <w:sz w:val="20"/>
          <w:szCs w:val="20"/>
        </w:rPr>
        <w:t xml:space="preserve"> vznik, změna nebo zánik práv a </w:t>
      </w:r>
      <w:r w:rsidRPr="00377950">
        <w:rPr>
          <w:rFonts w:ascii="Arial" w:hAnsi="Arial" w:cs="Arial"/>
          <w:sz w:val="20"/>
          <w:szCs w:val="20"/>
        </w:rPr>
        <w:t xml:space="preserve">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w:t>
      </w:r>
      <w:r>
        <w:rPr>
          <w:rFonts w:ascii="Arial" w:hAnsi="Arial" w:cs="Arial"/>
          <w:sz w:val="20"/>
          <w:szCs w:val="20"/>
        </w:rPr>
        <w:t>či</w:t>
      </w:r>
      <w:r w:rsidRPr="00377950">
        <w:rPr>
          <w:rFonts w:ascii="Arial" w:hAnsi="Arial" w:cs="Arial"/>
          <w:sz w:val="20"/>
          <w:szCs w:val="20"/>
        </w:rPr>
        <w:t xml:space="preserve"> adresát svým jednáním doručení zmařil, nebo přijetí písemnosti odmítl.</w:t>
      </w:r>
    </w:p>
    <w:p w:rsidR="00274C57" w:rsidRPr="00377950"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keepNext/>
        <w:spacing w:after="0" w:line="240" w:lineRule="auto"/>
        <w:ind w:left="0"/>
        <w:jc w:val="both"/>
        <w:rPr>
          <w:rFonts w:ascii="Arial" w:hAnsi="Arial" w:cs="Arial"/>
          <w:sz w:val="20"/>
          <w:szCs w:val="20"/>
        </w:rPr>
      </w:pPr>
      <w:r>
        <w:rPr>
          <w:rFonts w:ascii="Arial" w:hAnsi="Arial" w:cs="Arial"/>
          <w:sz w:val="20"/>
          <w:szCs w:val="20"/>
        </w:rPr>
        <w:t>13.8</w:t>
      </w:r>
    </w:p>
    <w:p w:rsidR="00274C57" w:rsidRDefault="00274C57" w:rsidP="00274C57">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 xml:space="preserve">Smluvní strany prohlašují, že skutečnosti uvedené v této smlouvě nepovažují za obchodní tajemství ve smyslu § </w:t>
      </w:r>
      <w:r>
        <w:rPr>
          <w:rFonts w:ascii="Arial" w:hAnsi="Arial" w:cs="Arial"/>
          <w:sz w:val="20"/>
          <w:szCs w:val="20"/>
        </w:rPr>
        <w:t>504 zákona č. 89/2012 Sb., občanský zákoník,</w:t>
      </w:r>
      <w:r w:rsidRPr="00377950">
        <w:rPr>
          <w:rFonts w:ascii="Arial" w:hAnsi="Arial" w:cs="Arial"/>
          <w:sz w:val="20"/>
          <w:szCs w:val="20"/>
        </w:rPr>
        <w:t xml:space="preserve"> a udělují svolení k jejich užití a zveřejnění bez stanovení jakýchkoli dalších podmínek.</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13.9</w:t>
      </w:r>
    </w:p>
    <w:p w:rsidR="00274C57" w:rsidRDefault="00274C57" w:rsidP="00274C57">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Zhotovitel bere na vědomí, že objednatel je povinen na dotaz třetí osoby poskytovat informace dle ustanovení zákona č. 106/1999 Sb., o svobodném přístupu k informacím. Zhotovitel souhlasí, aby veškeré informace obsažené v této smlouvě bez výjimky byly poskytnuty třetím osobám na jejich vyžádání.</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13.10</w:t>
      </w:r>
    </w:p>
    <w:p w:rsidR="00274C57" w:rsidRPr="00251BA1" w:rsidRDefault="00274C57" w:rsidP="00274C57">
      <w:pPr>
        <w:jc w:val="both"/>
        <w:rPr>
          <w:rStyle w:val="StylArial10b"/>
        </w:rPr>
      </w:pPr>
      <w:r w:rsidRPr="004F0A45">
        <w:rPr>
          <w:rStyle w:val="StylArial10b"/>
        </w:rPr>
        <w:t>Zhotovitel se zavazuje umožnit vstup osobám pověřeným kontrolou (</w:t>
      </w:r>
      <w:r>
        <w:rPr>
          <w:rStyle w:val="StylArial10b"/>
        </w:rPr>
        <w:t xml:space="preserve">např. </w:t>
      </w:r>
      <w:r w:rsidRPr="004F0A45">
        <w:rPr>
          <w:rStyle w:val="StylArial10b"/>
        </w:rPr>
        <w:t>pracovníkům Sekretariátu Regionální rady Centra pro regionální rozvoj ČR, Ministerstva pro místní rozvoj ČR, Ministerstva financí, Ministerstva zemědělství, Evropské komise, Evropského účetního dvora, Nejvyššího kontrolního úřadu, Finančního úřadu a dalších oprávněných orgánů)</w:t>
      </w:r>
      <w:r>
        <w:rPr>
          <w:rStyle w:val="StylArial10b"/>
        </w:rPr>
        <w:t xml:space="preserve"> podle zákonů ČR (např. zákon 320/2001 Sb., o finanční kontrole ve veřejné správě) nebo jiných předpisů</w:t>
      </w:r>
      <w:r w:rsidRPr="004F0A45">
        <w:rPr>
          <w:rStyle w:val="StylArial10b"/>
        </w:rPr>
        <w:t xml:space="preserve"> do svých objektů a na pozemky, k ověřování plnění podmínek uvedených v rozhodnutí, po dobu realizace projektu a dále po </w:t>
      </w:r>
      <w:proofErr w:type="gramStart"/>
      <w:r w:rsidRPr="004F0A45">
        <w:rPr>
          <w:rStyle w:val="StylArial10b"/>
        </w:rPr>
        <w:t>dobu 5-ti</w:t>
      </w:r>
      <w:proofErr w:type="gramEnd"/>
      <w:r w:rsidRPr="004F0A45">
        <w:rPr>
          <w:rStyle w:val="StylArial10b"/>
        </w:rPr>
        <w:t xml:space="preserve"> let od vydání Rozhodnutí o poskytnutí dotace či podobného rozhodnutí, bude-li takovéto rozhodnutí vydáno.</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13.11</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prohlašují, že si smlouvu včetně jejích příloh přečetly, s obsahem souhlasí a na důkaz jejich svobodné, pravé a vážné vůle připojují své podpisy.</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13.12</w:t>
      </w:r>
    </w:p>
    <w:p w:rsidR="00274C57" w:rsidRDefault="00274C57" w:rsidP="00274C57">
      <w:pPr>
        <w:pStyle w:val="Zkladntextodsazen2"/>
        <w:spacing w:after="0" w:line="240" w:lineRule="auto"/>
        <w:ind w:left="0"/>
        <w:jc w:val="both"/>
        <w:rPr>
          <w:rFonts w:ascii="Arial" w:hAnsi="Arial" w:cs="Arial"/>
          <w:sz w:val="20"/>
          <w:szCs w:val="20"/>
        </w:rPr>
      </w:pPr>
      <w:r>
        <w:rPr>
          <w:rFonts w:ascii="Arial" w:hAnsi="Arial" w:cs="Arial"/>
          <w:color w:val="000000"/>
          <w:sz w:val="20"/>
          <w:szCs w:val="20"/>
        </w:rPr>
        <w:t xml:space="preserve">Tato smlouva </w:t>
      </w:r>
      <w:r>
        <w:rPr>
          <w:rFonts w:ascii="Arial" w:hAnsi="Arial" w:cs="Arial"/>
          <w:sz w:val="20"/>
          <w:szCs w:val="20"/>
        </w:rPr>
        <w:t xml:space="preserve">obsahuje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stran a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příloh, které tvoří nedílnou součást smlouvy</w:t>
      </w:r>
      <w:r>
        <w:rPr>
          <w:rFonts w:ascii="Arial" w:hAnsi="Arial" w:cs="Arial"/>
          <w:color w:val="000000"/>
          <w:sz w:val="20"/>
          <w:szCs w:val="20"/>
        </w:rPr>
        <w:t>.</w:t>
      </w:r>
    </w:p>
    <w:p w:rsidR="00274C57" w:rsidRDefault="00274C57" w:rsidP="00274C57">
      <w:pPr>
        <w:pStyle w:val="Zkladntextodsazen2"/>
        <w:spacing w:after="0" w:line="240" w:lineRule="auto"/>
        <w:ind w:left="0"/>
        <w:jc w:val="both"/>
        <w:rPr>
          <w:rFonts w:ascii="Arial" w:hAnsi="Arial" w:cs="Arial"/>
          <w:sz w:val="20"/>
          <w:szCs w:val="20"/>
        </w:rPr>
      </w:pPr>
    </w:p>
    <w:p w:rsidR="00274C57" w:rsidRDefault="00433EC2" w:rsidP="00274C57">
      <w:pPr>
        <w:pStyle w:val="Zkladntextodsazen2"/>
        <w:spacing w:after="0" w:line="240" w:lineRule="auto"/>
        <w:ind w:left="0"/>
        <w:jc w:val="both"/>
        <w:rPr>
          <w:rFonts w:ascii="Arial" w:hAnsi="Arial" w:cs="Arial"/>
          <w:sz w:val="20"/>
          <w:szCs w:val="20"/>
        </w:rPr>
      </w:pPr>
      <w:r>
        <w:rPr>
          <w:rFonts w:ascii="Arial" w:hAnsi="Arial" w:cs="Arial"/>
          <w:sz w:val="20"/>
          <w:szCs w:val="20"/>
        </w:rPr>
        <w:t>13.13</w:t>
      </w:r>
    </w:p>
    <w:p w:rsidR="00274C57" w:rsidRPr="00377950" w:rsidRDefault="00274C57" w:rsidP="00274C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Tato smlouva o dílo je platná a účinná dnem jejího podpisu oběma smluvními stranami.</w:t>
      </w:r>
    </w:p>
    <w:p w:rsidR="00274C57" w:rsidRDefault="00274C57" w:rsidP="00274C57">
      <w:pPr>
        <w:pStyle w:val="Zkladntextodsazen"/>
        <w:ind w:firstLine="0"/>
        <w:rPr>
          <w:rFonts w:ascii="Arial" w:hAnsi="Arial" w:cs="Arial"/>
          <w:sz w:val="20"/>
        </w:rPr>
      </w:pPr>
    </w:p>
    <w:p w:rsidR="007A3333" w:rsidRDefault="007A3333" w:rsidP="007A3333">
      <w:pPr>
        <w:pStyle w:val="Zkladntextodsazen"/>
        <w:ind w:firstLine="0"/>
        <w:rPr>
          <w:rFonts w:ascii="Arial" w:hAnsi="Arial" w:cs="Arial"/>
          <w:sz w:val="20"/>
        </w:rPr>
      </w:pPr>
    </w:p>
    <w:p w:rsidR="00F51ADA" w:rsidRDefault="00F51ADA" w:rsidP="007A3333">
      <w:pPr>
        <w:pStyle w:val="Zkladntextodsazen"/>
        <w:ind w:firstLine="0"/>
        <w:rPr>
          <w:rFonts w:ascii="Arial" w:hAnsi="Arial" w:cs="Arial"/>
          <w:sz w:val="20"/>
        </w:rPr>
      </w:pPr>
    </w:p>
    <w:p w:rsidR="007A3333" w:rsidRPr="00377950" w:rsidRDefault="007A3333" w:rsidP="007A3333">
      <w:pPr>
        <w:pStyle w:val="Zkladntextodsazen"/>
        <w:ind w:firstLine="0"/>
        <w:rPr>
          <w:rFonts w:ascii="Arial" w:hAnsi="Arial" w:cs="Arial"/>
          <w:sz w:val="20"/>
        </w:rPr>
      </w:pPr>
    </w:p>
    <w:p w:rsidR="00CE6F86" w:rsidRPr="0067475E" w:rsidRDefault="00CE6F86" w:rsidP="00CE6F86">
      <w:pPr>
        <w:pStyle w:val="Zkladntext"/>
        <w:rPr>
          <w:b/>
        </w:rPr>
      </w:pPr>
      <w:r w:rsidRPr="0067475E">
        <w:rPr>
          <w:b/>
        </w:rPr>
        <w:t>Přílohy</w:t>
      </w:r>
      <w:r>
        <w:rPr>
          <w:b/>
        </w:rPr>
        <w:t>, které tvoří nedílnou součást smlouvy</w:t>
      </w:r>
      <w:r w:rsidRPr="0067475E">
        <w:rPr>
          <w:b/>
        </w:rPr>
        <w:t xml:space="preserve">: </w:t>
      </w:r>
    </w:p>
    <w:p w:rsidR="00CE6F86" w:rsidRDefault="00CE6F86" w:rsidP="00CE6F86">
      <w:pPr>
        <w:pStyle w:val="Zkladntext"/>
        <w:rPr>
          <w:color w:val="000000"/>
        </w:rPr>
      </w:pPr>
      <w:r>
        <w:t xml:space="preserve">Příloha </w:t>
      </w:r>
      <w:r w:rsidRPr="00377950">
        <w:t>č. 1:</w:t>
      </w:r>
      <w:r>
        <w:tab/>
      </w:r>
      <w:r>
        <w:rPr>
          <w:color w:val="000000"/>
        </w:rPr>
        <w:t>R</w:t>
      </w:r>
      <w:r w:rsidRPr="00377950">
        <w:rPr>
          <w:color w:val="000000"/>
        </w:rPr>
        <w:t>ozpočet díla</w:t>
      </w:r>
    </w:p>
    <w:p w:rsidR="00CE6F86" w:rsidRDefault="00CE6F86" w:rsidP="00CE6F86">
      <w:pPr>
        <w:pStyle w:val="Zkladntext"/>
        <w:rPr>
          <w:color w:val="000000"/>
        </w:rPr>
      </w:pPr>
      <w:r>
        <w:t xml:space="preserve">Příloha </w:t>
      </w:r>
      <w:r w:rsidRPr="00377950">
        <w:t>č.</w:t>
      </w:r>
      <w:r>
        <w:t xml:space="preserve"> 2:</w:t>
      </w:r>
      <w:r>
        <w:tab/>
      </w:r>
      <w:r w:rsidRPr="00F0138A">
        <w:t>Harmonogram díla</w:t>
      </w:r>
    </w:p>
    <w:p w:rsidR="00CE6F86" w:rsidRDefault="00CE6F86" w:rsidP="00CE6F86">
      <w:pPr>
        <w:pStyle w:val="Zkladntext"/>
        <w:ind w:left="1418" w:hanging="1418"/>
        <w:rPr>
          <w:color w:val="000000"/>
        </w:rPr>
      </w:pPr>
      <w:r>
        <w:t xml:space="preserve">Příloha </w:t>
      </w:r>
      <w:r w:rsidRPr="00377950">
        <w:t xml:space="preserve">č. </w:t>
      </w:r>
      <w:r>
        <w:t>3</w:t>
      </w:r>
      <w:r w:rsidRPr="00377950">
        <w:t>:</w:t>
      </w:r>
      <w:r>
        <w:tab/>
      </w:r>
      <w:r>
        <w:rPr>
          <w:color w:val="000000"/>
        </w:rPr>
        <w:t>Projektová dokumentace (netištěna, k dispozici oběma smluvním stranám)</w:t>
      </w:r>
    </w:p>
    <w:p w:rsidR="00CE6F86" w:rsidRPr="00921397" w:rsidRDefault="00CE6F86" w:rsidP="00CE6F86">
      <w:pPr>
        <w:pStyle w:val="Zkladntext"/>
        <w:ind w:left="1418" w:hanging="1418"/>
      </w:pPr>
      <w:r>
        <w:t xml:space="preserve">Příloha </w:t>
      </w:r>
      <w:r w:rsidRPr="00377950">
        <w:t xml:space="preserve">č. </w:t>
      </w:r>
      <w:r>
        <w:t>4</w:t>
      </w:r>
      <w:r w:rsidRPr="00377950">
        <w:t>:</w:t>
      </w:r>
      <w:r>
        <w:tab/>
      </w:r>
      <w:r w:rsidRPr="00921397">
        <w:t>Nabídka uchazeče ve veřejné zakázce (</w:t>
      </w:r>
      <w:r>
        <w:rPr>
          <w:color w:val="000000"/>
        </w:rPr>
        <w:t>netištěna,</w:t>
      </w:r>
      <w:r w:rsidRPr="00921397">
        <w:t xml:space="preserve"> k dispozici oběma smluvním stranám)</w:t>
      </w:r>
    </w:p>
    <w:p w:rsidR="007A3333" w:rsidRDefault="007A3333" w:rsidP="007A3333">
      <w:pPr>
        <w:pStyle w:val="Zkladntextodsazen"/>
        <w:ind w:firstLine="0"/>
        <w:outlineLvl w:val="0"/>
        <w:rPr>
          <w:rFonts w:ascii="Arial" w:hAnsi="Arial" w:cs="Arial"/>
          <w:sz w:val="20"/>
        </w:rPr>
      </w:pPr>
    </w:p>
    <w:p w:rsidR="00A87F10" w:rsidRDefault="00A87F10" w:rsidP="007A3333">
      <w:pPr>
        <w:pStyle w:val="Zkladntextodsazen"/>
        <w:ind w:firstLine="0"/>
        <w:outlineLvl w:val="0"/>
        <w:rPr>
          <w:rFonts w:ascii="Arial" w:hAnsi="Arial" w:cs="Arial"/>
          <w:sz w:val="20"/>
        </w:rPr>
      </w:pPr>
    </w:p>
    <w:p w:rsidR="00A87F10" w:rsidRPr="00170CFC" w:rsidRDefault="00A87F10" w:rsidP="007A3333">
      <w:pPr>
        <w:pStyle w:val="Zkladntextodsazen"/>
        <w:ind w:firstLine="0"/>
        <w:outlineLvl w:val="0"/>
        <w:rPr>
          <w:rFonts w:ascii="Arial" w:hAnsi="Arial" w:cs="Arial"/>
          <w:sz w:val="20"/>
        </w:rPr>
      </w:pPr>
    </w:p>
    <w:p w:rsidR="00625C3C" w:rsidRDefault="00625C3C" w:rsidP="0067475E">
      <w:pPr>
        <w:pStyle w:val="Zkladntextodsazen"/>
        <w:ind w:firstLine="0"/>
        <w:outlineLvl w:val="0"/>
        <w:rPr>
          <w:rFonts w:ascii="Arial" w:hAnsi="Arial" w:cs="Arial"/>
          <w:sz w:val="20"/>
        </w:rPr>
      </w:pPr>
    </w:p>
    <w:p w:rsidR="003C72B1" w:rsidRDefault="003C72B1" w:rsidP="0067475E">
      <w:pPr>
        <w:pStyle w:val="Zkladntextodsazen"/>
        <w:ind w:firstLine="0"/>
        <w:outlineLvl w:val="0"/>
        <w:rPr>
          <w:rFonts w:ascii="Arial" w:hAnsi="Arial" w:cs="Arial"/>
          <w:sz w:val="20"/>
        </w:rPr>
      </w:pPr>
    </w:p>
    <w:p w:rsidR="00B04066" w:rsidRPr="00251BA1" w:rsidRDefault="00E227F2" w:rsidP="00B04066">
      <w:pPr>
        <w:pStyle w:val="Zkladntextodsazen"/>
        <w:ind w:firstLine="0"/>
        <w:outlineLvl w:val="0"/>
        <w:rPr>
          <w:rFonts w:ascii="Arial" w:hAnsi="Arial" w:cs="Arial"/>
          <w:sz w:val="20"/>
        </w:rPr>
      </w:pPr>
      <w:bookmarkStart w:id="74" w:name="_Toc199577439"/>
      <w:bookmarkStart w:id="75" w:name="_Toc207016710"/>
      <w:bookmarkStart w:id="76" w:name="_Toc207069537"/>
      <w:bookmarkStart w:id="77" w:name="_Toc228163712"/>
      <w:bookmarkStart w:id="78" w:name="_Toc231607449"/>
      <w:r w:rsidRPr="00251BA1">
        <w:rPr>
          <w:rFonts w:ascii="Arial" w:hAnsi="Arial" w:cs="Arial"/>
          <w:sz w:val="20"/>
        </w:rPr>
        <w:t>V</w:t>
      </w:r>
      <w:r w:rsidR="00B04066">
        <w:rPr>
          <w:rFonts w:ascii="Arial" w:hAnsi="Arial" w:cs="Arial"/>
          <w:sz w:val="20"/>
        </w:rPr>
        <w:t xml:space="preserve"> ……………………</w:t>
      </w:r>
      <w:r w:rsidR="00417212">
        <w:rPr>
          <w:rFonts w:ascii="Arial" w:hAnsi="Arial" w:cs="Arial"/>
          <w:sz w:val="20"/>
        </w:rPr>
        <w:t>,</w:t>
      </w:r>
      <w:r w:rsidRPr="00251BA1">
        <w:rPr>
          <w:rFonts w:ascii="Arial" w:hAnsi="Arial" w:cs="Arial"/>
          <w:sz w:val="20"/>
        </w:rPr>
        <w:t xml:space="preserve"> dne………………</w:t>
      </w:r>
      <w:proofErr w:type="gramStart"/>
      <w:r w:rsidRPr="00251BA1">
        <w:rPr>
          <w:rFonts w:ascii="Arial" w:hAnsi="Arial" w:cs="Arial"/>
          <w:sz w:val="20"/>
        </w:rPr>
        <w:t>…..</w:t>
      </w:r>
      <w:bookmarkEnd w:id="74"/>
      <w:bookmarkEnd w:id="75"/>
      <w:bookmarkEnd w:id="76"/>
      <w:bookmarkEnd w:id="77"/>
      <w:bookmarkEnd w:id="78"/>
      <w:r w:rsidR="00B04066">
        <w:rPr>
          <w:rFonts w:ascii="Arial" w:hAnsi="Arial" w:cs="Arial"/>
          <w:sz w:val="20"/>
        </w:rPr>
        <w:tab/>
      </w:r>
      <w:r w:rsidR="00B04066">
        <w:rPr>
          <w:rFonts w:ascii="Arial" w:hAnsi="Arial" w:cs="Arial"/>
          <w:sz w:val="20"/>
        </w:rPr>
        <w:tab/>
      </w:r>
      <w:r w:rsidR="00B04066" w:rsidRPr="00251BA1">
        <w:rPr>
          <w:rFonts w:ascii="Arial" w:hAnsi="Arial" w:cs="Arial"/>
          <w:sz w:val="20"/>
        </w:rPr>
        <w:t>V</w:t>
      </w:r>
      <w:r w:rsidR="00B04066">
        <w:rPr>
          <w:rFonts w:ascii="Arial" w:hAnsi="Arial" w:cs="Arial"/>
          <w:sz w:val="20"/>
        </w:rPr>
        <w:t xml:space="preserve"> …</w:t>
      </w:r>
      <w:proofErr w:type="gramEnd"/>
      <w:r w:rsidR="00B04066">
        <w:rPr>
          <w:rFonts w:ascii="Arial" w:hAnsi="Arial" w:cs="Arial"/>
          <w:sz w:val="20"/>
        </w:rPr>
        <w:t>…………………,</w:t>
      </w:r>
      <w:r w:rsidR="00B04066" w:rsidRPr="00251BA1">
        <w:rPr>
          <w:rFonts w:ascii="Arial" w:hAnsi="Arial" w:cs="Arial"/>
          <w:sz w:val="20"/>
        </w:rPr>
        <w:t xml:space="preserve"> dne…………………..</w:t>
      </w:r>
    </w:p>
    <w:p w:rsidR="00E227F2" w:rsidRDefault="00E227F2" w:rsidP="0067475E">
      <w:pPr>
        <w:pStyle w:val="Zkladntextodsazen"/>
        <w:ind w:firstLine="0"/>
        <w:outlineLvl w:val="0"/>
        <w:rPr>
          <w:rFonts w:ascii="Arial" w:hAnsi="Arial" w:cs="Arial"/>
          <w:sz w:val="20"/>
        </w:rPr>
      </w:pPr>
    </w:p>
    <w:p w:rsidR="00A87F10" w:rsidRPr="00251BA1" w:rsidRDefault="00A87F10" w:rsidP="0067475E">
      <w:pPr>
        <w:pStyle w:val="Zkladntextodsazen"/>
        <w:ind w:firstLine="0"/>
        <w:outlineLvl w:val="0"/>
        <w:rPr>
          <w:rFonts w:ascii="Arial" w:hAnsi="Arial" w:cs="Arial"/>
          <w:sz w:val="20"/>
        </w:rPr>
      </w:pPr>
    </w:p>
    <w:p w:rsidR="003C72B1" w:rsidRDefault="003C72B1" w:rsidP="00412989">
      <w:pPr>
        <w:pStyle w:val="Zkladntextodsazen"/>
        <w:ind w:firstLine="0"/>
        <w:outlineLvl w:val="0"/>
        <w:rPr>
          <w:rFonts w:ascii="Arial" w:hAnsi="Arial" w:cs="Arial"/>
          <w:sz w:val="20"/>
        </w:rPr>
      </w:pPr>
    </w:p>
    <w:p w:rsidR="003C72B1" w:rsidRPr="00251BA1" w:rsidRDefault="003C72B1" w:rsidP="00412989">
      <w:pPr>
        <w:pStyle w:val="Zkladntextodsazen"/>
        <w:ind w:firstLine="0"/>
        <w:outlineLvl w:val="0"/>
        <w:rPr>
          <w:rFonts w:ascii="Arial" w:hAnsi="Arial" w:cs="Arial"/>
          <w:sz w:val="20"/>
        </w:rPr>
      </w:pPr>
    </w:p>
    <w:p w:rsidR="00C55857" w:rsidRPr="00170CFC" w:rsidRDefault="00C55857" w:rsidP="00C55857">
      <w:pPr>
        <w:pStyle w:val="Zkladntextodsazen"/>
        <w:ind w:firstLine="0"/>
        <w:outlineLvl w:val="0"/>
        <w:rPr>
          <w:rFonts w:ascii="Arial" w:hAnsi="Arial" w:cs="Arial"/>
          <w:sz w:val="20"/>
        </w:rPr>
      </w:pPr>
    </w:p>
    <w:p w:rsidR="00C55857" w:rsidRPr="00170CFC" w:rsidRDefault="00C55857" w:rsidP="00C55857">
      <w:pPr>
        <w:pStyle w:val="Zkladntextodsazen"/>
        <w:tabs>
          <w:tab w:val="clear" w:pos="1701"/>
          <w:tab w:val="center" w:pos="2340"/>
          <w:tab w:val="center" w:pos="6840"/>
        </w:tabs>
        <w:ind w:firstLine="0"/>
        <w:outlineLvl w:val="0"/>
        <w:rPr>
          <w:rFonts w:ascii="Arial" w:hAnsi="Arial" w:cs="Arial"/>
          <w:sz w:val="20"/>
        </w:rPr>
      </w:pPr>
      <w:r w:rsidRPr="00170CFC">
        <w:rPr>
          <w:rFonts w:ascii="Arial" w:hAnsi="Arial" w:cs="Arial"/>
          <w:sz w:val="20"/>
        </w:rPr>
        <w:tab/>
      </w:r>
      <w:r>
        <w:rPr>
          <w:rFonts w:ascii="Arial" w:hAnsi="Arial" w:cs="Arial"/>
          <w:sz w:val="20"/>
        </w:rPr>
        <w:t>…………………………………</w:t>
      </w:r>
      <w:r w:rsidRPr="00170CFC">
        <w:rPr>
          <w:rFonts w:ascii="Arial" w:hAnsi="Arial" w:cs="Arial"/>
          <w:sz w:val="20"/>
        </w:rPr>
        <w:tab/>
      </w:r>
      <w:r>
        <w:rPr>
          <w:rFonts w:ascii="Arial" w:hAnsi="Arial" w:cs="Arial"/>
          <w:sz w:val="20"/>
        </w:rPr>
        <w:t>…………………………………</w:t>
      </w:r>
    </w:p>
    <w:p w:rsidR="00C55857" w:rsidRPr="00170CFC" w:rsidRDefault="00C55857" w:rsidP="00C55857">
      <w:pPr>
        <w:pStyle w:val="Zkladntextodsazen"/>
        <w:tabs>
          <w:tab w:val="clear" w:pos="1701"/>
          <w:tab w:val="center" w:pos="2340"/>
          <w:tab w:val="center" w:pos="6840"/>
        </w:tabs>
        <w:ind w:firstLine="0"/>
        <w:outlineLvl w:val="0"/>
        <w:rPr>
          <w:rFonts w:ascii="Arial" w:hAnsi="Arial" w:cs="Arial"/>
          <w:sz w:val="20"/>
        </w:rPr>
      </w:pPr>
      <w:r w:rsidRPr="00170CFC">
        <w:rPr>
          <w:rFonts w:ascii="Arial" w:hAnsi="Arial" w:cs="Arial"/>
          <w:sz w:val="20"/>
        </w:rPr>
        <w:tab/>
      </w:r>
      <w:bookmarkStart w:id="79" w:name="_Toc228163714"/>
      <w:bookmarkStart w:id="80" w:name="_Toc231607451"/>
      <w:r w:rsidRPr="00170CFC">
        <w:rPr>
          <w:rFonts w:ascii="Arial" w:hAnsi="Arial" w:cs="Arial"/>
          <w:sz w:val="20"/>
        </w:rPr>
        <w:t>Objednatel</w:t>
      </w:r>
      <w:r w:rsidRPr="00170CFC">
        <w:rPr>
          <w:rFonts w:ascii="Arial" w:hAnsi="Arial" w:cs="Arial"/>
          <w:sz w:val="20"/>
        </w:rPr>
        <w:tab/>
        <w:t>Zhotovitel</w:t>
      </w:r>
      <w:bookmarkEnd w:id="79"/>
      <w:bookmarkEnd w:id="80"/>
    </w:p>
    <w:p w:rsidR="00C55857" w:rsidRDefault="00C55857" w:rsidP="00C55857">
      <w:pPr>
        <w:pStyle w:val="Zkladntextodsazen"/>
        <w:tabs>
          <w:tab w:val="clear" w:pos="1701"/>
          <w:tab w:val="center" w:pos="2340"/>
          <w:tab w:val="center" w:pos="6840"/>
        </w:tabs>
        <w:ind w:firstLine="0"/>
        <w:outlineLvl w:val="0"/>
        <w:rPr>
          <w:rFonts w:ascii="Arial" w:hAnsi="Arial" w:cs="Arial"/>
          <w:sz w:val="20"/>
        </w:rPr>
      </w:pPr>
      <w:r w:rsidRPr="00170CFC">
        <w:rPr>
          <w:rFonts w:ascii="Arial" w:hAnsi="Arial" w:cs="Arial"/>
          <w:sz w:val="20"/>
        </w:rPr>
        <w:tab/>
      </w:r>
      <w:r w:rsidR="00750DBF" w:rsidRPr="006B16E9">
        <w:rPr>
          <w:rFonts w:ascii="Arial" w:hAnsi="Arial" w:cs="Arial"/>
          <w:sz w:val="20"/>
        </w:rPr>
        <w:t>Věra Čermáková</w:t>
      </w:r>
      <w:r w:rsidR="00750DBF">
        <w:rPr>
          <w:rFonts w:ascii="Arial" w:hAnsi="Arial" w:cs="Arial"/>
          <w:sz w:val="20"/>
        </w:rPr>
        <w:t>, starostka</w:t>
      </w:r>
      <w:r w:rsidRPr="00170CFC">
        <w:rPr>
          <w:rFonts w:ascii="Arial" w:hAnsi="Arial" w:cs="Arial"/>
          <w:sz w:val="20"/>
        </w:rPr>
        <w:tab/>
      </w:r>
      <w:r w:rsidRPr="00377950">
        <w:rPr>
          <w:rFonts w:ascii="Arial" w:hAnsi="Arial" w:cs="Arial"/>
          <w:sz w:val="20"/>
        </w:rPr>
        <w:t>[</w:t>
      </w:r>
      <w:r w:rsidRPr="00377950">
        <w:rPr>
          <w:rFonts w:ascii="Arial" w:hAnsi="Arial" w:cs="Arial"/>
          <w:sz w:val="20"/>
        </w:rPr>
        <w:fldChar w:fldCharType="begin">
          <w:ffData>
            <w:name w:val="Text52"/>
            <w:enabled/>
            <w:calcOnExit w:val="0"/>
            <w:textInput/>
          </w:ffData>
        </w:fldChar>
      </w:r>
      <w:r w:rsidRPr="00377950">
        <w:rPr>
          <w:rFonts w:ascii="Arial" w:hAnsi="Arial" w:cs="Arial"/>
          <w:sz w:val="20"/>
        </w:rPr>
        <w:instrText xml:space="preserve"> FORMTEXT </w:instrText>
      </w:r>
      <w:r w:rsidRPr="00377950">
        <w:rPr>
          <w:rFonts w:ascii="Arial" w:hAnsi="Arial" w:cs="Arial"/>
          <w:sz w:val="20"/>
        </w:rPr>
      </w:r>
      <w:r w:rsidRPr="00377950">
        <w:rPr>
          <w:rFonts w:ascii="Arial" w:hAnsi="Arial" w:cs="Arial"/>
          <w:sz w:val="20"/>
        </w:rPr>
        <w:fldChar w:fldCharType="separate"/>
      </w:r>
      <w:r w:rsidRPr="0067475E">
        <w:rPr>
          <w:rFonts w:ascii="Arial" w:hAnsi="Arial" w:cs="Arial"/>
          <w:sz w:val="20"/>
        </w:rPr>
        <w:t> </w:t>
      </w:r>
      <w:r w:rsidRPr="0067475E">
        <w:rPr>
          <w:rFonts w:ascii="Arial" w:hAnsi="Arial" w:cs="Arial"/>
          <w:sz w:val="20"/>
        </w:rPr>
        <w:t> </w:t>
      </w:r>
      <w:r w:rsidRPr="0067475E">
        <w:rPr>
          <w:rFonts w:ascii="Arial" w:hAnsi="Arial" w:cs="Arial"/>
          <w:sz w:val="20"/>
        </w:rPr>
        <w:t> </w:t>
      </w:r>
      <w:r w:rsidRPr="0067475E">
        <w:rPr>
          <w:rFonts w:ascii="Arial" w:hAnsi="Arial" w:cs="Arial"/>
          <w:sz w:val="20"/>
        </w:rPr>
        <w:t> </w:t>
      </w:r>
      <w:r w:rsidRPr="0067475E">
        <w:rPr>
          <w:rFonts w:ascii="Arial" w:hAnsi="Arial" w:cs="Arial"/>
          <w:sz w:val="20"/>
        </w:rPr>
        <w:t> </w:t>
      </w:r>
      <w:r w:rsidRPr="00377950">
        <w:rPr>
          <w:rFonts w:ascii="Arial" w:hAnsi="Arial" w:cs="Arial"/>
          <w:sz w:val="20"/>
        </w:rPr>
        <w:fldChar w:fldCharType="end"/>
      </w:r>
      <w:r w:rsidRPr="00377950">
        <w:rPr>
          <w:rFonts w:ascii="Arial" w:hAnsi="Arial" w:cs="Arial"/>
          <w:sz w:val="20"/>
        </w:rPr>
        <w:t>]</w:t>
      </w:r>
    </w:p>
    <w:p w:rsidR="00750DBF" w:rsidRDefault="00750DBF" w:rsidP="00750DBF">
      <w:pPr>
        <w:pStyle w:val="Zkladntextodsazen"/>
        <w:ind w:firstLine="0"/>
        <w:outlineLvl w:val="0"/>
        <w:rPr>
          <w:rFonts w:ascii="Arial" w:hAnsi="Arial" w:cs="Arial"/>
          <w:sz w:val="20"/>
        </w:rPr>
      </w:pPr>
    </w:p>
    <w:p w:rsidR="00F51ADA" w:rsidRDefault="00F51ADA" w:rsidP="00750DBF">
      <w:pPr>
        <w:pStyle w:val="Zkladntextodsazen"/>
        <w:ind w:firstLine="0"/>
        <w:outlineLvl w:val="0"/>
        <w:rPr>
          <w:rFonts w:ascii="Arial" w:hAnsi="Arial" w:cs="Arial"/>
          <w:sz w:val="20"/>
        </w:rPr>
      </w:pPr>
    </w:p>
    <w:p w:rsidR="00F51ADA" w:rsidRPr="00170CFC" w:rsidRDefault="00F51ADA" w:rsidP="00750DBF">
      <w:pPr>
        <w:pStyle w:val="Zkladntextodsazen"/>
        <w:ind w:firstLine="0"/>
        <w:outlineLvl w:val="0"/>
        <w:rPr>
          <w:rFonts w:ascii="Arial" w:hAnsi="Arial" w:cs="Arial"/>
          <w:sz w:val="20"/>
        </w:rPr>
      </w:pPr>
    </w:p>
    <w:p w:rsidR="00312D44" w:rsidRDefault="00164E23" w:rsidP="00C55857">
      <w:pPr>
        <w:pStyle w:val="Zkladntextodsazen"/>
        <w:ind w:firstLine="0"/>
        <w:outlineLvl w:val="0"/>
        <w:rPr>
          <w:rFonts w:ascii="Arial" w:hAnsi="Arial" w:cs="Arial"/>
          <w:sz w:val="20"/>
        </w:rPr>
      </w:pPr>
      <w:r>
        <w:rPr>
          <w:rFonts w:ascii="Arial" w:hAnsi="Arial" w:cs="Arial"/>
          <w:sz w:val="20"/>
        </w:rPr>
        <w:br w:type="page"/>
      </w:r>
    </w:p>
    <w:p w:rsidR="00312D44" w:rsidRDefault="00312D44" w:rsidP="00C55857">
      <w:pPr>
        <w:pStyle w:val="Zkladntextodsazen"/>
        <w:ind w:firstLine="0"/>
        <w:outlineLvl w:val="0"/>
        <w:rPr>
          <w:rFonts w:ascii="Arial" w:hAnsi="Arial" w:cs="Arial"/>
          <w:sz w:val="20"/>
        </w:rPr>
      </w:pPr>
    </w:p>
    <w:p w:rsidR="00312D44" w:rsidRPr="005A7EAF" w:rsidRDefault="00312D44" w:rsidP="00312D44">
      <w:pPr>
        <w:pStyle w:val="Nadpis1"/>
        <w:numPr>
          <w:ilvl w:val="0"/>
          <w:numId w:val="1"/>
        </w:numPr>
        <w:jc w:val="both"/>
      </w:pPr>
      <w:bookmarkStart w:id="81" w:name="_Toc285615477"/>
      <w:bookmarkStart w:id="82" w:name="_Toc449279675"/>
      <w:r>
        <w:t>Příloha č. 1 – Vzor Krycího listu dokumentace</w:t>
      </w:r>
      <w:bookmarkEnd w:id="81"/>
      <w:bookmarkEnd w:id="82"/>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61E6E" w:rsidRDefault="00B711E8" w:rsidP="00B711E8">
      <w:pPr>
        <w:pStyle w:val="Nzev"/>
        <w:tabs>
          <w:tab w:val="right" w:pos="9000"/>
        </w:tabs>
        <w:spacing w:before="120" w:after="120"/>
        <w:rPr>
          <w:rFonts w:ascii="Arial" w:hAnsi="Arial" w:cs="Arial"/>
          <w:bCs w:val="0"/>
          <w:sz w:val="24"/>
          <w:szCs w:val="24"/>
        </w:rPr>
      </w:pPr>
      <w:r w:rsidRPr="00B61E6E">
        <w:rPr>
          <w:rFonts w:ascii="Arial" w:hAnsi="Arial" w:cs="Arial"/>
          <w:bCs w:val="0"/>
          <w:sz w:val="24"/>
          <w:szCs w:val="24"/>
        </w:rPr>
        <w:t xml:space="preserve">Krycí list </w:t>
      </w:r>
      <w:r>
        <w:rPr>
          <w:rFonts w:ascii="Arial" w:hAnsi="Arial" w:cs="Arial"/>
          <w:bCs w:val="0"/>
          <w:sz w:val="24"/>
          <w:szCs w:val="24"/>
        </w:rPr>
        <w:t xml:space="preserve">nabídky </w:t>
      </w: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p>
    <w:p w:rsidR="00B711E8" w:rsidRPr="00341D00" w:rsidRDefault="00B711E8" w:rsidP="00B711E8">
      <w:pPr>
        <w:pStyle w:val="Nzev"/>
        <w:tabs>
          <w:tab w:val="right" w:pos="9000"/>
        </w:tabs>
        <w:spacing w:before="120" w:after="120"/>
        <w:rPr>
          <w:rFonts w:ascii="Arial" w:hAnsi="Arial" w:cs="Arial"/>
          <w:bCs w:val="0"/>
          <w:sz w:val="24"/>
          <w:szCs w:val="24"/>
        </w:rPr>
      </w:pPr>
      <w:r w:rsidRPr="00341D00">
        <w:rPr>
          <w:rFonts w:ascii="Arial" w:hAnsi="Arial" w:cs="Arial"/>
          <w:bCs w:val="0"/>
          <w:sz w:val="24"/>
          <w:szCs w:val="24"/>
        </w:rPr>
        <w:t>„</w:t>
      </w:r>
      <w:r w:rsidR="00132A81">
        <w:rPr>
          <w:rFonts w:ascii="Arial" w:hAnsi="Arial" w:cs="Arial"/>
          <w:bCs w:val="0"/>
          <w:sz w:val="24"/>
          <w:szCs w:val="24"/>
        </w:rPr>
        <w:t>Nástavba a přístavba budovy 2. stupně ZŠ Velké Přílepy</w:t>
      </w:r>
      <w:r w:rsidRPr="00341D00">
        <w:rPr>
          <w:rFonts w:ascii="Arial" w:hAnsi="Arial" w:cs="Arial"/>
          <w:bCs w:val="0"/>
          <w:sz w:val="24"/>
          <w:szCs w:val="24"/>
        </w:rPr>
        <w:t>“</w:t>
      </w: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B711E8" w:rsidRPr="00341D00" w:rsidRDefault="00B711E8" w:rsidP="00B711E8">
      <w:pPr>
        <w:tabs>
          <w:tab w:val="left" w:pos="900"/>
        </w:tabs>
        <w:autoSpaceDE w:val="0"/>
        <w:autoSpaceDN w:val="0"/>
        <w:adjustRightInd w:val="0"/>
        <w:rPr>
          <w:rFonts w:ascii="Arial" w:hAnsi="Arial" w:cs="Arial"/>
          <w:b/>
          <w:sz w:val="20"/>
          <w:szCs w:val="20"/>
        </w:rPr>
      </w:pPr>
      <w:r w:rsidRPr="006578F9">
        <w:rPr>
          <w:rFonts w:ascii="Arial" w:hAnsi="Arial" w:cs="Arial"/>
          <w:b/>
          <w:sz w:val="20"/>
          <w:szCs w:val="20"/>
        </w:rPr>
        <w:t>Zadavatel:</w:t>
      </w:r>
      <w:r w:rsidRPr="006578F9">
        <w:rPr>
          <w:rFonts w:ascii="Arial" w:hAnsi="Arial" w:cs="Arial"/>
          <w:sz w:val="20"/>
          <w:szCs w:val="20"/>
        </w:rPr>
        <w:t xml:space="preserve"> </w:t>
      </w:r>
      <w:r w:rsidRPr="006578F9">
        <w:rPr>
          <w:rFonts w:ascii="Arial" w:hAnsi="Arial" w:cs="Arial"/>
          <w:sz w:val="20"/>
          <w:szCs w:val="20"/>
        </w:rPr>
        <w:tab/>
      </w:r>
      <w:r w:rsidRPr="00A04EC4">
        <w:rPr>
          <w:rFonts w:ascii="Arial" w:hAnsi="Arial" w:cs="Arial"/>
          <w:b/>
          <w:sz w:val="20"/>
          <w:szCs w:val="20"/>
        </w:rPr>
        <w:t>Obec Velké Přílepy</w:t>
      </w:r>
      <w:r w:rsidRPr="00B711E8">
        <w:rPr>
          <w:rFonts w:ascii="Arial" w:hAnsi="Arial" w:cs="Arial"/>
          <w:sz w:val="20"/>
          <w:szCs w:val="20"/>
        </w:rPr>
        <w:t>, Pražská 162, 252 64 Velké Přílepy</w:t>
      </w:r>
    </w:p>
    <w:p w:rsidR="00B711E8" w:rsidRPr="00B711E8" w:rsidRDefault="00B711E8" w:rsidP="00B711E8">
      <w:pPr>
        <w:tabs>
          <w:tab w:val="left" w:pos="900"/>
        </w:tabs>
        <w:autoSpaceDE w:val="0"/>
        <w:autoSpaceDN w:val="0"/>
        <w:adjustRightInd w:val="0"/>
        <w:rPr>
          <w:rFonts w:ascii="Arial" w:hAnsi="Arial" w:cs="Arial"/>
          <w:b/>
          <w:sz w:val="20"/>
          <w:szCs w:val="20"/>
        </w:rPr>
      </w:pPr>
    </w:p>
    <w:p w:rsidR="00B711E8" w:rsidRPr="00FD2D0A" w:rsidRDefault="00B711E8" w:rsidP="00B711E8">
      <w:pPr>
        <w:pStyle w:val="Zkladntextodsazen2"/>
        <w:spacing w:after="0" w:line="240" w:lineRule="auto"/>
        <w:ind w:left="0"/>
        <w:rPr>
          <w:rFonts w:ascii="Arial" w:hAnsi="Arial" w:cs="Arial"/>
          <w:sz w:val="20"/>
        </w:rPr>
      </w:pPr>
    </w:p>
    <w:p w:rsidR="00B711E8" w:rsidRPr="00B72EEC" w:rsidRDefault="00B711E8" w:rsidP="00B711E8">
      <w:pPr>
        <w:jc w:val="both"/>
        <w:rPr>
          <w:rFonts w:ascii="Arial" w:hAnsi="Arial" w:cs="Arial"/>
          <w:bCs/>
          <w:sz w:val="20"/>
          <w:szCs w:val="20"/>
        </w:rPr>
      </w:pPr>
    </w:p>
    <w:p w:rsidR="00B711E8" w:rsidRPr="00FD2D0A" w:rsidRDefault="00B711E8" w:rsidP="00B711E8">
      <w:pPr>
        <w:pStyle w:val="Zkladntextodsazen2"/>
        <w:tabs>
          <w:tab w:val="left" w:pos="2100"/>
        </w:tabs>
        <w:spacing w:after="0" w:line="240" w:lineRule="auto"/>
        <w:ind w:left="0"/>
        <w:rPr>
          <w:rFonts w:ascii="Arial" w:hAnsi="Arial" w:cs="Arial"/>
          <w:b/>
          <w:sz w:val="20"/>
        </w:rPr>
      </w:pPr>
      <w:r w:rsidRPr="00FD2D0A">
        <w:rPr>
          <w:rFonts w:ascii="Arial" w:hAnsi="Arial" w:cs="Arial"/>
          <w:b/>
          <w:sz w:val="20"/>
        </w:rPr>
        <w:t>Uchazeč:</w:t>
      </w:r>
      <w:r>
        <w:rPr>
          <w:rFonts w:ascii="Arial" w:hAnsi="Arial" w:cs="Arial"/>
          <w:b/>
          <w:sz w:val="20"/>
        </w:rPr>
        <w:tab/>
      </w:r>
    </w:p>
    <w:p w:rsidR="00B711E8" w:rsidRPr="003D4EEE" w:rsidRDefault="00B711E8" w:rsidP="00B711E8">
      <w:pPr>
        <w:jc w:val="both"/>
        <w:rPr>
          <w:rFonts w:ascii="Arial" w:hAnsi="Arial" w:cs="Arial"/>
          <w:bCs/>
          <w:i/>
          <w:sz w:val="20"/>
          <w:szCs w:val="20"/>
        </w:rPr>
      </w:pPr>
      <w:r w:rsidRPr="003D4EEE">
        <w:rPr>
          <w:rFonts w:ascii="Arial" w:hAnsi="Arial" w:cs="Arial"/>
          <w:bCs/>
          <w:i/>
          <w:sz w:val="20"/>
          <w:szCs w:val="20"/>
        </w:rPr>
        <w:t>(obchodní firma nebo název)</w:t>
      </w:r>
    </w:p>
    <w:p w:rsidR="00B711E8" w:rsidRPr="003D4EEE" w:rsidRDefault="00B711E8" w:rsidP="00B711E8">
      <w:pPr>
        <w:jc w:val="both"/>
        <w:rPr>
          <w:rFonts w:ascii="Arial" w:hAnsi="Arial" w:cs="Arial"/>
          <w:bCs/>
          <w:sz w:val="20"/>
          <w:szCs w:val="20"/>
        </w:rPr>
      </w:pPr>
    </w:p>
    <w:p w:rsidR="00B711E8" w:rsidRPr="00FD2D0A" w:rsidRDefault="00B711E8" w:rsidP="00B711E8">
      <w:pPr>
        <w:pStyle w:val="Zkladntextodsazen2"/>
        <w:tabs>
          <w:tab w:val="left" w:pos="2100"/>
        </w:tabs>
        <w:spacing w:after="0" w:line="240" w:lineRule="auto"/>
        <w:ind w:left="0"/>
        <w:rPr>
          <w:rFonts w:ascii="Arial" w:hAnsi="Arial" w:cs="Arial"/>
          <w:b/>
          <w:sz w:val="20"/>
        </w:rPr>
      </w:pPr>
      <w:r w:rsidRPr="00FD2D0A">
        <w:rPr>
          <w:rFonts w:ascii="Arial" w:hAnsi="Arial" w:cs="Arial"/>
          <w:b/>
          <w:sz w:val="20"/>
        </w:rPr>
        <w:t>Sídlo</w:t>
      </w:r>
      <w:r>
        <w:rPr>
          <w:rFonts w:ascii="Arial" w:hAnsi="Arial" w:cs="Arial"/>
          <w:b/>
          <w:sz w:val="20"/>
        </w:rPr>
        <w:t xml:space="preserve"> uchazeče</w:t>
      </w:r>
      <w:r w:rsidRPr="00FD2D0A">
        <w:rPr>
          <w:rFonts w:ascii="Arial" w:hAnsi="Arial" w:cs="Arial"/>
          <w:b/>
          <w:sz w:val="20"/>
        </w:rPr>
        <w:t>:</w:t>
      </w:r>
      <w:r>
        <w:rPr>
          <w:rFonts w:ascii="Arial" w:hAnsi="Arial" w:cs="Arial"/>
          <w:b/>
          <w:sz w:val="20"/>
        </w:rPr>
        <w:tab/>
      </w:r>
    </w:p>
    <w:p w:rsidR="00B711E8" w:rsidRPr="003D4EEE" w:rsidRDefault="00B711E8" w:rsidP="00B711E8">
      <w:pPr>
        <w:pStyle w:val="Zkladntextodsazen2"/>
        <w:spacing w:after="0" w:line="240" w:lineRule="auto"/>
        <w:ind w:left="0"/>
        <w:rPr>
          <w:rFonts w:ascii="Arial" w:hAnsi="Arial" w:cs="Arial"/>
          <w:i/>
          <w:sz w:val="20"/>
        </w:rPr>
      </w:pPr>
      <w:r w:rsidRPr="003D4EEE">
        <w:rPr>
          <w:rFonts w:ascii="Arial" w:hAnsi="Arial" w:cs="Arial"/>
          <w:i/>
          <w:sz w:val="20"/>
        </w:rPr>
        <w:t>(v případě fyzické osoby bydliště)</w:t>
      </w: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2100"/>
        </w:tabs>
        <w:spacing w:after="0" w:line="240" w:lineRule="auto"/>
        <w:ind w:left="0"/>
        <w:rPr>
          <w:rFonts w:ascii="Arial" w:hAnsi="Arial" w:cs="Arial"/>
          <w:b/>
          <w:sz w:val="20"/>
        </w:rPr>
      </w:pPr>
      <w:r w:rsidRPr="003D4EEE">
        <w:rPr>
          <w:rFonts w:ascii="Arial" w:hAnsi="Arial" w:cs="Arial"/>
          <w:b/>
          <w:sz w:val="20"/>
        </w:rPr>
        <w:t>IČ</w:t>
      </w:r>
      <w:r>
        <w:rPr>
          <w:rFonts w:ascii="Arial" w:hAnsi="Arial" w:cs="Arial"/>
          <w:b/>
          <w:sz w:val="20"/>
        </w:rPr>
        <w:t xml:space="preserve"> uchazeče:</w:t>
      </w:r>
      <w:r>
        <w:rPr>
          <w:rFonts w:ascii="Arial" w:hAnsi="Arial" w:cs="Arial"/>
          <w:b/>
          <w:sz w:val="20"/>
        </w:rPr>
        <w:tab/>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b/>
          <w:sz w:val="20"/>
        </w:rPr>
      </w:pPr>
      <w:r w:rsidRPr="003D4EEE">
        <w:rPr>
          <w:rFonts w:ascii="Arial" w:hAnsi="Arial" w:cs="Arial"/>
          <w:b/>
          <w:sz w:val="20"/>
        </w:rPr>
        <w:t xml:space="preserve">Počet stran dokumentace: </w:t>
      </w: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jc w:val="both"/>
        <w:rPr>
          <w:rFonts w:ascii="Arial" w:hAnsi="Arial" w:cs="Arial"/>
          <w:b/>
          <w:sz w:val="20"/>
        </w:rPr>
      </w:pPr>
      <w:r w:rsidRPr="003D4EEE">
        <w:rPr>
          <w:rFonts w:ascii="Arial" w:hAnsi="Arial" w:cs="Arial"/>
          <w:b/>
          <w:sz w:val="20"/>
        </w:rPr>
        <w:t xml:space="preserve">Uchazeč prohlašuje, že je vázán celým obsahem </w:t>
      </w:r>
      <w:r>
        <w:rPr>
          <w:rFonts w:ascii="Arial" w:hAnsi="Arial" w:cs="Arial"/>
          <w:b/>
          <w:sz w:val="20"/>
        </w:rPr>
        <w:t xml:space="preserve">nabídky </w:t>
      </w:r>
      <w:r w:rsidRPr="003D4EEE">
        <w:rPr>
          <w:rFonts w:ascii="Arial" w:hAnsi="Arial" w:cs="Arial"/>
          <w:b/>
          <w:sz w:val="20"/>
        </w:rPr>
        <w:t>po celou dobu běhu zadávací lhůty, tj. d</w:t>
      </w:r>
      <w:r w:rsidRPr="00A50DBA">
        <w:rPr>
          <w:rFonts w:ascii="Arial" w:hAnsi="Arial" w:cs="Arial"/>
          <w:b/>
          <w:sz w:val="20"/>
        </w:rPr>
        <w:t>o</w:t>
      </w:r>
      <w:r>
        <w:rPr>
          <w:rFonts w:ascii="Arial" w:hAnsi="Arial" w:cs="Arial"/>
          <w:b/>
          <w:sz w:val="20"/>
        </w:rPr>
        <w:t xml:space="preserve"> </w:t>
      </w:r>
      <w:proofErr w:type="gramStart"/>
      <w:r w:rsidR="00F51ADA" w:rsidRPr="00F51ADA">
        <w:rPr>
          <w:rFonts w:ascii="Arial" w:hAnsi="Arial" w:cs="Arial"/>
          <w:b/>
          <w:sz w:val="20"/>
        </w:rPr>
        <w:t>31.8</w:t>
      </w:r>
      <w:r w:rsidRPr="00F51ADA">
        <w:rPr>
          <w:rFonts w:ascii="Arial" w:hAnsi="Arial" w:cs="Arial"/>
          <w:b/>
          <w:sz w:val="20"/>
        </w:rPr>
        <w:t>.2016</w:t>
      </w:r>
      <w:proofErr w:type="gramEnd"/>
      <w:r w:rsidRPr="00F51ADA">
        <w:rPr>
          <w:rStyle w:val="StylArial10b"/>
          <w:b/>
        </w:rPr>
        <w:t>,</w:t>
      </w:r>
      <w:r w:rsidRPr="00A50DBA">
        <w:rPr>
          <w:rFonts w:ascii="Arial" w:hAnsi="Arial" w:cs="Arial"/>
          <w:b/>
          <w:sz w:val="20"/>
        </w:rPr>
        <w:t xml:space="preserve"> a </w:t>
      </w:r>
      <w:r w:rsidRPr="003D4EEE">
        <w:rPr>
          <w:rFonts w:ascii="Arial" w:hAnsi="Arial" w:cs="Arial"/>
          <w:b/>
          <w:sz w:val="20"/>
        </w:rPr>
        <w:t xml:space="preserve">že poskytuje souhlas zadavateli k ověření skutečností, které jsou součástí </w:t>
      </w:r>
      <w:r>
        <w:rPr>
          <w:rFonts w:ascii="Arial" w:hAnsi="Arial" w:cs="Arial"/>
          <w:b/>
          <w:sz w:val="20"/>
        </w:rPr>
        <w:t>nabídky</w:t>
      </w:r>
      <w:r w:rsidRPr="003D4EEE">
        <w:rPr>
          <w:rFonts w:ascii="Arial" w:hAnsi="Arial" w:cs="Arial"/>
          <w:b/>
          <w:sz w:val="20"/>
        </w:rPr>
        <w:t>.</w:t>
      </w:r>
      <w:r>
        <w:rPr>
          <w:rFonts w:ascii="Arial" w:hAnsi="Arial" w:cs="Arial"/>
          <w:b/>
          <w:sz w:val="20"/>
        </w:rPr>
        <w:t xml:space="preserve"> Tento souhlas slouží zároveň jako plná moc pro orgány státní správy a veřejné samosprávy vedoucí o uchazeči údaje, které jsou předmětem této nabídky, že tyto údaje mohou volně poskytnout zadavateli pro účely veřejné zakázky k ověření údajů v nabídce uchazeče obsažených (např. formou výpisu apod.).</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B0E19"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w:t>
      </w:r>
    </w:p>
    <w:p w:rsidR="00B711E8"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azítko a podpis uchazeče</w:t>
      </w:r>
      <w:r>
        <w:rPr>
          <w:rFonts w:ascii="Arial" w:hAnsi="Arial" w:cs="Arial"/>
          <w:sz w:val="20"/>
        </w:rPr>
        <w:t xml:space="preserve"> – osoby </w:t>
      </w: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či za uchazeče</w:t>
      </w:r>
    </w:p>
    <w:p w:rsidR="00B711E8" w:rsidRDefault="00B711E8" w:rsidP="00B711E8">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312D44">
      <w:pPr>
        <w:pStyle w:val="Nadpis1"/>
        <w:numPr>
          <w:ilvl w:val="0"/>
          <w:numId w:val="1"/>
        </w:numPr>
        <w:jc w:val="both"/>
      </w:pPr>
      <w:bookmarkStart w:id="83" w:name="_Toc285615478"/>
      <w:bookmarkStart w:id="84" w:name="_Toc449279676"/>
      <w:r>
        <w:t>Příloha č. 2 – Vzor Identifikačních údajů uchazeče</w:t>
      </w:r>
      <w:bookmarkEnd w:id="83"/>
      <w:bookmarkEnd w:id="84"/>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1C2343" w:rsidRPr="00FD2D0A" w:rsidRDefault="00312D44" w:rsidP="001C2343">
      <w:pPr>
        <w:pStyle w:val="Nzev"/>
        <w:tabs>
          <w:tab w:val="right" w:pos="9000"/>
        </w:tabs>
        <w:spacing w:before="120" w:after="120"/>
        <w:rPr>
          <w:rFonts w:ascii="Arial" w:hAnsi="Arial" w:cs="Arial"/>
          <w:sz w:val="24"/>
          <w:szCs w:val="24"/>
        </w:rPr>
      </w:pPr>
      <w:r w:rsidRPr="003D4EEE">
        <w:rPr>
          <w:rFonts w:ascii="Arial" w:hAnsi="Arial" w:cs="Arial"/>
          <w:sz w:val="24"/>
          <w:szCs w:val="24"/>
        </w:rPr>
        <w:t>Identifikační údaj</w:t>
      </w:r>
      <w:r>
        <w:rPr>
          <w:rFonts w:ascii="Arial" w:hAnsi="Arial" w:cs="Arial"/>
          <w:sz w:val="24"/>
          <w:szCs w:val="24"/>
        </w:rPr>
        <w:t>e</w:t>
      </w:r>
      <w:r w:rsidRPr="003D4EEE">
        <w:rPr>
          <w:rFonts w:ascii="Arial" w:hAnsi="Arial" w:cs="Arial"/>
          <w:sz w:val="24"/>
          <w:szCs w:val="24"/>
        </w:rPr>
        <w:t xml:space="preserve"> uchazeče</w:t>
      </w:r>
      <w:r w:rsidR="00B61E6E">
        <w:rPr>
          <w:rFonts w:ascii="Arial" w:hAnsi="Arial" w:cs="Arial"/>
          <w:sz w:val="24"/>
          <w:szCs w:val="24"/>
        </w:rPr>
        <w:t xml:space="preserve"> v</w:t>
      </w:r>
      <w:r w:rsidR="00B61E6E">
        <w:rPr>
          <w:rFonts w:ascii="Arial" w:hAnsi="Arial" w:cs="Arial"/>
          <w:bCs w:val="0"/>
          <w:sz w:val="24"/>
          <w:szCs w:val="24"/>
        </w:rPr>
        <w:t>e</w:t>
      </w:r>
      <w:r w:rsidR="001C2343" w:rsidRPr="00312D44">
        <w:rPr>
          <w:rFonts w:ascii="Arial" w:hAnsi="Arial" w:cs="Arial"/>
          <w:bCs w:val="0"/>
          <w:sz w:val="24"/>
          <w:szCs w:val="24"/>
        </w:rPr>
        <w:t xml:space="preserve"> veřejné zakázce</w:t>
      </w:r>
    </w:p>
    <w:p w:rsidR="00132A81" w:rsidRPr="00341D00" w:rsidRDefault="00132A81" w:rsidP="00132A81">
      <w:pPr>
        <w:pStyle w:val="Nzev"/>
        <w:tabs>
          <w:tab w:val="right" w:pos="9000"/>
        </w:tabs>
        <w:spacing w:before="120" w:after="120"/>
        <w:rPr>
          <w:rFonts w:ascii="Arial" w:hAnsi="Arial" w:cs="Arial"/>
          <w:bCs w:val="0"/>
          <w:sz w:val="24"/>
          <w:szCs w:val="24"/>
        </w:rPr>
      </w:pPr>
      <w:r w:rsidRPr="00341D00">
        <w:rPr>
          <w:rFonts w:ascii="Arial" w:hAnsi="Arial" w:cs="Arial"/>
          <w:bCs w:val="0"/>
          <w:sz w:val="24"/>
          <w:szCs w:val="24"/>
        </w:rPr>
        <w:t>„</w:t>
      </w:r>
      <w:r>
        <w:rPr>
          <w:rFonts w:ascii="Arial" w:hAnsi="Arial" w:cs="Arial"/>
          <w:bCs w:val="0"/>
          <w:sz w:val="24"/>
          <w:szCs w:val="24"/>
        </w:rPr>
        <w:t>Nástavba a přístavba budovy 2. stupně ZŠ Velké Přílepy</w:t>
      </w:r>
      <w:r w:rsidRPr="00341D00">
        <w:rPr>
          <w:rFonts w:ascii="Arial" w:hAnsi="Arial" w:cs="Arial"/>
          <w:bCs w:val="0"/>
          <w:sz w:val="24"/>
          <w:szCs w:val="24"/>
        </w:rPr>
        <w:t>“</w:t>
      </w:r>
    </w:p>
    <w:p w:rsidR="001C2343" w:rsidRDefault="001C2343" w:rsidP="001C2343">
      <w:pPr>
        <w:jc w:val="both"/>
        <w:rPr>
          <w:rFonts w:ascii="Arial" w:hAnsi="Arial" w:cs="Arial"/>
          <w:bCs/>
          <w:sz w:val="20"/>
          <w:szCs w:val="20"/>
        </w:rPr>
      </w:pPr>
    </w:p>
    <w:p w:rsidR="00B711E8" w:rsidRDefault="00B711E8" w:rsidP="001C2343">
      <w:pPr>
        <w:jc w:val="both"/>
        <w:rPr>
          <w:rFonts w:ascii="Arial" w:hAnsi="Arial" w:cs="Arial"/>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0"/>
        <w:gridCol w:w="4500"/>
      </w:tblGrid>
      <w:tr w:rsidR="00B711E8" w:rsidRPr="00FE2DE6" w:rsidTr="00533D35">
        <w:trPr>
          <w:trHeight w:val="360"/>
        </w:trPr>
        <w:tc>
          <w:tcPr>
            <w:tcW w:w="4600" w:type="dxa"/>
            <w:vAlign w:val="center"/>
          </w:tcPr>
          <w:p w:rsidR="00B711E8" w:rsidRPr="00FE2DE6" w:rsidRDefault="00B711E8" w:rsidP="00533D35">
            <w:pPr>
              <w:pStyle w:val="Zkladntextodsazen2"/>
              <w:spacing w:after="0" w:line="240" w:lineRule="auto"/>
              <w:ind w:left="130"/>
              <w:rPr>
                <w:rFonts w:ascii="Arial" w:hAnsi="Arial" w:cs="Arial"/>
                <w:b/>
                <w:sz w:val="20"/>
              </w:rPr>
            </w:pPr>
            <w:r w:rsidRPr="00FE2DE6">
              <w:rPr>
                <w:rFonts w:ascii="Arial" w:hAnsi="Arial" w:cs="Arial"/>
                <w:b/>
                <w:sz w:val="20"/>
              </w:rPr>
              <w:t xml:space="preserve">Uchazeč </w:t>
            </w:r>
            <w:r w:rsidRPr="00FE2DE6">
              <w:rPr>
                <w:rFonts w:ascii="Arial" w:hAnsi="Arial" w:cs="Arial"/>
                <w:i/>
                <w:sz w:val="20"/>
              </w:rPr>
              <w:t xml:space="preserve">(obchodní </w:t>
            </w:r>
            <w:r>
              <w:rPr>
                <w:rFonts w:ascii="Arial" w:hAnsi="Arial" w:cs="Arial"/>
                <w:i/>
                <w:sz w:val="20"/>
              </w:rPr>
              <w:t>jméno</w:t>
            </w:r>
            <w:r w:rsidRPr="00FE2DE6">
              <w:rPr>
                <w:rFonts w:ascii="Arial" w:hAnsi="Arial" w:cs="Arial"/>
                <w:i/>
                <w:sz w:val="20"/>
              </w:rPr>
              <w:t>)</w:t>
            </w:r>
            <w:r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E2DE6" w:rsidTr="00533D35">
        <w:trPr>
          <w:trHeight w:val="360"/>
        </w:trPr>
        <w:tc>
          <w:tcPr>
            <w:tcW w:w="4600" w:type="dxa"/>
            <w:vAlign w:val="center"/>
          </w:tcPr>
          <w:p w:rsidR="00B711E8" w:rsidRPr="00FE2DE6" w:rsidRDefault="00B711E8" w:rsidP="00533D35">
            <w:pPr>
              <w:pStyle w:val="Zkladntextodsazen2"/>
              <w:spacing w:after="0" w:line="240" w:lineRule="auto"/>
              <w:ind w:left="130"/>
              <w:rPr>
                <w:rFonts w:ascii="Arial" w:hAnsi="Arial" w:cs="Arial"/>
                <w:b/>
                <w:sz w:val="20"/>
              </w:rPr>
            </w:pPr>
            <w:r w:rsidRPr="00FE2DE6">
              <w:rPr>
                <w:rFonts w:ascii="Arial" w:hAnsi="Arial" w:cs="Arial"/>
                <w:b/>
                <w:sz w:val="20"/>
              </w:rPr>
              <w:t>Sídlo uchazeče</w:t>
            </w:r>
            <w:r>
              <w:rPr>
                <w:rFonts w:ascii="Arial" w:hAnsi="Arial" w:cs="Arial"/>
                <w:b/>
                <w:sz w:val="20"/>
              </w:rPr>
              <w:t xml:space="preserve"> </w:t>
            </w:r>
            <w:r w:rsidRPr="00FE2DE6">
              <w:rPr>
                <w:rFonts w:ascii="Arial" w:hAnsi="Arial" w:cs="Arial"/>
                <w:bCs/>
                <w:i/>
                <w:sz w:val="20"/>
              </w:rPr>
              <w:t>(v případě fyzické osoby bydliště, celá adresa vč. PSČ, v případě odlišné doručovací adresy uvést adresu sídla i adresu doručovací)</w:t>
            </w:r>
            <w:r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Právní forma:</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DIČ: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44"/>
        </w:trPr>
        <w:tc>
          <w:tcPr>
            <w:tcW w:w="9100" w:type="dxa"/>
            <w:gridSpan w:val="2"/>
            <w:vAlign w:val="center"/>
          </w:tcPr>
          <w:p w:rsidR="00B711E8" w:rsidRPr="00FD2D0A" w:rsidRDefault="00B711E8" w:rsidP="00533D35">
            <w:pPr>
              <w:tabs>
                <w:tab w:val="left" w:pos="140"/>
              </w:tabs>
              <w:ind w:left="140"/>
              <w:rPr>
                <w:rFonts w:ascii="Arial" w:hAnsi="Arial" w:cs="Arial"/>
                <w:sz w:val="20"/>
              </w:rPr>
            </w:pPr>
            <w:r>
              <w:rPr>
                <w:rFonts w:ascii="Arial" w:hAnsi="Arial" w:cs="Arial"/>
                <w:bCs/>
                <w:sz w:val="20"/>
                <w:szCs w:val="20"/>
              </w:rPr>
              <w:t>M</w:t>
            </w:r>
            <w:r w:rsidRPr="009E227B">
              <w:rPr>
                <w:rFonts w:ascii="Arial" w:hAnsi="Arial" w:cs="Arial"/>
                <w:bCs/>
                <w:sz w:val="20"/>
                <w:szCs w:val="20"/>
              </w:rPr>
              <w:t>á-li</w:t>
            </w:r>
            <w:r>
              <w:rPr>
                <w:rFonts w:ascii="Arial" w:hAnsi="Arial" w:cs="Arial"/>
                <w:bCs/>
                <w:sz w:val="20"/>
                <w:szCs w:val="20"/>
              </w:rPr>
              <w:t xml:space="preserve"> uchazeč</w:t>
            </w:r>
            <w:r w:rsidRPr="009E227B">
              <w:rPr>
                <w:rFonts w:ascii="Arial" w:hAnsi="Arial" w:cs="Arial"/>
                <w:bCs/>
                <w:sz w:val="20"/>
                <w:szCs w:val="20"/>
              </w:rPr>
              <w:t xml:space="preserve"> formu akciové společnosti, </w:t>
            </w:r>
            <w:r w:rsidRPr="00E80C9A">
              <w:rPr>
                <w:rFonts w:ascii="Arial" w:hAnsi="Arial" w:cs="Arial"/>
                <w:b/>
                <w:bCs/>
                <w:sz w:val="20"/>
                <w:szCs w:val="20"/>
              </w:rPr>
              <w:t>seznam vlastníků akcií</w:t>
            </w:r>
            <w:r w:rsidRPr="009E227B">
              <w:rPr>
                <w:rFonts w:ascii="Arial" w:hAnsi="Arial" w:cs="Arial"/>
                <w:bCs/>
                <w:sz w:val="20"/>
                <w:szCs w:val="20"/>
              </w:rPr>
              <w:t>, jejichž souhrnná jmenovitá hodnota přesahuje 10 % základního kapitálu, vyhotov</w:t>
            </w:r>
            <w:r>
              <w:rPr>
                <w:rFonts w:ascii="Arial" w:hAnsi="Arial" w:cs="Arial"/>
                <w:bCs/>
                <w:sz w:val="20"/>
                <w:szCs w:val="20"/>
              </w:rPr>
              <w:t>ený ve lhůtě pro podání nabídek.</w:t>
            </w:r>
          </w:p>
        </w:tc>
      </w:tr>
      <w:tr w:rsidR="00B711E8" w:rsidRPr="00FD2D0A" w:rsidTr="00533D35">
        <w:trPr>
          <w:trHeight w:val="492"/>
        </w:trPr>
        <w:tc>
          <w:tcPr>
            <w:tcW w:w="4600" w:type="dxa"/>
            <w:vAlign w:val="center"/>
          </w:tcPr>
          <w:p w:rsidR="00B711E8" w:rsidRPr="00A44906" w:rsidRDefault="00B711E8" w:rsidP="00533D35">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dliště každého vlastníka akcií shora uvedeného*:</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16"/>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D</w:t>
            </w:r>
            <w:r w:rsidRPr="00FD2D0A">
              <w:rPr>
                <w:rFonts w:ascii="Arial" w:hAnsi="Arial" w:cs="Arial"/>
                <w:b/>
                <w:sz w:val="20"/>
              </w:rPr>
              <w:t xml:space="preserve">atum </w:t>
            </w:r>
            <w:r>
              <w:rPr>
                <w:rFonts w:ascii="Arial" w:hAnsi="Arial" w:cs="Arial"/>
                <w:b/>
                <w:sz w:val="20"/>
              </w:rPr>
              <w:t>vzniku</w:t>
            </w:r>
            <w:r w:rsidRPr="00FD2D0A">
              <w:rPr>
                <w:rFonts w:ascii="Arial" w:hAnsi="Arial" w:cs="Arial"/>
                <w:b/>
                <w:sz w:val="20"/>
              </w:rPr>
              <w:t xml:space="preserve"> společnosti uchazeče:</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E80C9A" w:rsidRDefault="00B711E8" w:rsidP="00533D35">
            <w:pPr>
              <w:pStyle w:val="Zkladntextodsazen2"/>
              <w:spacing w:after="0" w:line="240" w:lineRule="auto"/>
              <w:ind w:left="130"/>
              <w:rPr>
                <w:rFonts w:ascii="Arial" w:hAnsi="Arial" w:cs="Arial"/>
                <w:b/>
                <w:sz w:val="20"/>
              </w:rPr>
            </w:pPr>
            <w:r w:rsidRPr="00E80C9A">
              <w:rPr>
                <w:rFonts w:ascii="Arial" w:hAnsi="Arial" w:cs="Arial"/>
                <w:b/>
                <w:sz w:val="20"/>
              </w:rPr>
              <w:t>Statutární orgán uchazeče</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CA38D5" w:rsidRDefault="00B711E8" w:rsidP="00533D35">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 xml:space="preserve">dliště každého člena </w:t>
            </w:r>
            <w:r w:rsidRPr="00CA38D5">
              <w:rPr>
                <w:rFonts w:ascii="Arial" w:hAnsi="Arial" w:cs="Arial"/>
                <w:sz w:val="20"/>
              </w:rPr>
              <w:t>statut</w:t>
            </w:r>
            <w:r>
              <w:rPr>
                <w:rFonts w:ascii="Arial" w:hAnsi="Arial" w:cs="Arial"/>
                <w:sz w:val="20"/>
              </w:rPr>
              <w:t>árního orgánu uchazeče*:</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2"/>
        </w:trPr>
        <w:tc>
          <w:tcPr>
            <w:tcW w:w="9100" w:type="dxa"/>
            <w:gridSpan w:val="2"/>
            <w:vAlign w:val="center"/>
          </w:tcPr>
          <w:p w:rsidR="00B711E8" w:rsidRPr="00E80C9A" w:rsidRDefault="00B711E8" w:rsidP="00533D35">
            <w:pPr>
              <w:tabs>
                <w:tab w:val="left" w:pos="140"/>
              </w:tabs>
              <w:ind w:left="140"/>
              <w:rPr>
                <w:rFonts w:ascii="Arial" w:hAnsi="Arial" w:cs="Arial"/>
                <w:bCs/>
                <w:sz w:val="20"/>
                <w:szCs w:val="20"/>
              </w:rPr>
            </w:pPr>
            <w:r w:rsidRPr="00E80C9A">
              <w:rPr>
                <w:rFonts w:ascii="Arial" w:hAnsi="Arial" w:cs="Arial"/>
                <w:b/>
                <w:bCs/>
                <w:sz w:val="20"/>
                <w:szCs w:val="20"/>
              </w:rPr>
              <w:t>Seznam statutárních orgánů</w:t>
            </w:r>
            <w:r w:rsidRPr="00E80C9A">
              <w:rPr>
                <w:rFonts w:ascii="Arial" w:hAnsi="Arial" w:cs="Arial"/>
                <w:bCs/>
                <w:sz w:val="20"/>
                <w:szCs w:val="20"/>
              </w:rPr>
              <w:t xml:space="preserve"> nebo členů statutárních orgánů, </w:t>
            </w:r>
            <w:r w:rsidRPr="00E80C9A">
              <w:rPr>
                <w:rFonts w:ascii="Arial" w:hAnsi="Arial" w:cs="Arial"/>
                <w:b/>
                <w:bCs/>
                <w:sz w:val="20"/>
                <w:szCs w:val="20"/>
              </w:rPr>
              <w:t>kteří v posledních 3 letech</w:t>
            </w:r>
            <w:r w:rsidRPr="00E80C9A">
              <w:rPr>
                <w:rFonts w:ascii="Arial" w:hAnsi="Arial" w:cs="Arial"/>
                <w:bCs/>
                <w:sz w:val="20"/>
                <w:szCs w:val="20"/>
              </w:rPr>
              <w:t xml:space="preserve"> od konce lhůty pro podání nabídek </w:t>
            </w:r>
            <w:r w:rsidRPr="00E80C9A">
              <w:rPr>
                <w:rFonts w:ascii="Arial" w:hAnsi="Arial" w:cs="Arial"/>
                <w:b/>
                <w:bCs/>
                <w:sz w:val="20"/>
                <w:szCs w:val="20"/>
              </w:rPr>
              <w:t>byli v pracovněprávním, funkčním či obdobném poměru u zadavatele</w:t>
            </w:r>
          </w:p>
        </w:tc>
      </w:tr>
      <w:tr w:rsidR="00B711E8" w:rsidRPr="00CA38D5" w:rsidTr="00533D35">
        <w:trPr>
          <w:trHeight w:val="432"/>
        </w:trPr>
        <w:tc>
          <w:tcPr>
            <w:tcW w:w="4600" w:type="dxa"/>
            <w:vAlign w:val="center"/>
          </w:tcPr>
          <w:p w:rsidR="00B711E8" w:rsidRDefault="00B711E8" w:rsidP="00533D35">
            <w:pPr>
              <w:pStyle w:val="Zkladntextodsazen2"/>
              <w:tabs>
                <w:tab w:val="left" w:pos="497"/>
              </w:tabs>
              <w:spacing w:after="0" w:line="240" w:lineRule="auto"/>
              <w:ind w:left="497"/>
              <w:rPr>
                <w:rFonts w:ascii="Arial" w:hAnsi="Arial" w:cs="Arial"/>
                <w:b/>
                <w:color w:val="000000"/>
                <w:sz w:val="20"/>
              </w:rPr>
            </w:pPr>
            <w:r w:rsidRPr="00CA38D5">
              <w:rPr>
                <w:rFonts w:ascii="Arial" w:hAnsi="Arial" w:cs="Arial"/>
                <w:sz w:val="20"/>
              </w:rPr>
              <w:t>Jméno</w:t>
            </w:r>
            <w:r>
              <w:rPr>
                <w:rFonts w:ascii="Arial" w:hAnsi="Arial" w:cs="Arial"/>
                <w:sz w:val="20"/>
              </w:rPr>
              <w:t xml:space="preserve">, titul a RČ </w:t>
            </w:r>
            <w:r w:rsidRPr="00CA38D5">
              <w:rPr>
                <w:rFonts w:ascii="Arial" w:hAnsi="Arial" w:cs="Arial"/>
                <w:sz w:val="20"/>
              </w:rPr>
              <w:t>člena statut</w:t>
            </w:r>
            <w:r>
              <w:rPr>
                <w:rFonts w:ascii="Arial" w:hAnsi="Arial" w:cs="Arial"/>
                <w:sz w:val="20"/>
              </w:rPr>
              <w:t>árního</w:t>
            </w:r>
            <w:r w:rsidRPr="00CA38D5">
              <w:rPr>
                <w:rFonts w:ascii="Arial" w:hAnsi="Arial" w:cs="Arial"/>
                <w:sz w:val="20"/>
              </w:rPr>
              <w:t xml:space="preserve"> </w:t>
            </w:r>
            <w:r>
              <w:rPr>
                <w:rFonts w:ascii="Arial" w:hAnsi="Arial" w:cs="Arial"/>
                <w:sz w:val="20"/>
              </w:rPr>
              <w:t>o</w:t>
            </w:r>
            <w:r w:rsidRPr="00CA38D5">
              <w:rPr>
                <w:rFonts w:ascii="Arial" w:hAnsi="Arial" w:cs="Arial"/>
                <w:sz w:val="20"/>
              </w:rPr>
              <w:t>rgánu</w:t>
            </w:r>
            <w:r>
              <w:rPr>
                <w:rFonts w:ascii="Arial" w:hAnsi="Arial" w:cs="Arial"/>
                <w:sz w:val="20"/>
              </w:rPr>
              <w:t>, poměr k zadavateli*</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422"/>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Způsob podpisu za společnost**:</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b/>
                <w:sz w:val="20"/>
              </w:rPr>
            </w:pPr>
            <w:r w:rsidRPr="00CA38D5">
              <w:rPr>
                <w:rFonts w:ascii="Arial" w:hAnsi="Arial" w:cs="Arial"/>
                <w:b/>
                <w:sz w:val="20"/>
              </w:rPr>
              <w:t>www stránky uchazeče:</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b/>
                <w:sz w:val="20"/>
              </w:rPr>
            </w:pPr>
            <w:r>
              <w:rPr>
                <w:rFonts w:ascii="Arial" w:hAnsi="Arial" w:cs="Arial"/>
                <w:b/>
                <w:sz w:val="20"/>
              </w:rPr>
              <w:t>Obecný telefon uchazeče:</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Kontaktní osoba oprávněná jednat za uchazeče ve věci zadávacího řízení</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E80C9A" w:rsidRDefault="00B711E8" w:rsidP="00533D35">
            <w:pPr>
              <w:pStyle w:val="Zkladntextodsazen2"/>
              <w:tabs>
                <w:tab w:val="left" w:pos="530"/>
              </w:tabs>
              <w:spacing w:after="0" w:line="240" w:lineRule="auto"/>
              <w:ind w:left="130"/>
              <w:rPr>
                <w:rFonts w:ascii="Arial" w:hAnsi="Arial" w:cs="Arial"/>
                <w:sz w:val="20"/>
              </w:rPr>
            </w:pPr>
            <w:r w:rsidRPr="00E80C9A">
              <w:rPr>
                <w:rFonts w:ascii="Arial" w:hAnsi="Arial" w:cs="Arial"/>
                <w:sz w:val="20"/>
              </w:rPr>
              <w:tab/>
              <w:t>Titul a j</w:t>
            </w:r>
            <w:r w:rsidRPr="00CA38D5">
              <w:rPr>
                <w:rFonts w:ascii="Arial" w:hAnsi="Arial" w:cs="Arial"/>
                <w:sz w:val="20"/>
              </w:rPr>
              <w:t>méno</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b/>
                <w:sz w:val="20"/>
              </w:rPr>
            </w:pPr>
            <w:r>
              <w:rPr>
                <w:rFonts w:ascii="Arial" w:hAnsi="Arial" w:cs="Arial"/>
                <w:b/>
                <w:sz w:val="20"/>
              </w:rPr>
              <w:tab/>
            </w:r>
            <w:r>
              <w:rPr>
                <w:rFonts w:ascii="Arial" w:hAnsi="Arial" w:cs="Arial"/>
                <w:sz w:val="20"/>
              </w:rPr>
              <w:t>Telefon</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sidRPr="00CA38D5">
              <w:rPr>
                <w:rFonts w:ascii="Arial" w:hAnsi="Arial" w:cs="Arial"/>
                <w:sz w:val="20"/>
              </w:rPr>
              <w:tab/>
            </w:r>
            <w:r>
              <w:rPr>
                <w:rFonts w:ascii="Arial" w:hAnsi="Arial" w:cs="Arial"/>
                <w:sz w:val="20"/>
              </w:rPr>
              <w:t>M</w:t>
            </w:r>
            <w:r w:rsidRPr="00CA38D5">
              <w:rPr>
                <w:rFonts w:ascii="Arial" w:hAnsi="Arial" w:cs="Arial"/>
                <w:sz w:val="20"/>
              </w:rPr>
              <w:t>obil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Email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Pozice ve společnosti uchazeče</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spacing w:after="0" w:line="240" w:lineRule="auto"/>
              <w:ind w:left="130"/>
              <w:rPr>
                <w:rFonts w:ascii="Arial" w:hAnsi="Arial" w:cs="Arial"/>
                <w:sz w:val="20"/>
              </w:rPr>
            </w:pPr>
            <w:r w:rsidRPr="009C4A50">
              <w:rPr>
                <w:rFonts w:ascii="Arial" w:hAnsi="Arial" w:cs="Arial"/>
                <w:b/>
                <w:sz w:val="20"/>
              </w:rPr>
              <w:t>Banka a číslo účtu</w:t>
            </w:r>
            <w:r>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bl>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azítko a podpis uchazeče</w:t>
      </w:r>
      <w:r>
        <w:rPr>
          <w:rFonts w:ascii="Arial" w:hAnsi="Arial" w:cs="Arial"/>
          <w:sz w:val="20"/>
        </w:rPr>
        <w:t xml:space="preserve"> - osoby</w:t>
      </w:r>
    </w:p>
    <w:p w:rsidR="00B711E8" w:rsidRPr="00174888"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či za uchazeče</w:t>
      </w: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b/>
          <w:sz w:val="20"/>
        </w:rPr>
        <w:t xml:space="preserve">* </w:t>
      </w:r>
      <w:r>
        <w:rPr>
          <w:rFonts w:ascii="Arial" w:hAnsi="Arial" w:cs="Arial"/>
          <w:b/>
          <w:sz w:val="20"/>
        </w:rPr>
        <w:tab/>
      </w:r>
      <w:r w:rsidRPr="00CA38D5">
        <w:rPr>
          <w:rFonts w:ascii="Arial" w:hAnsi="Arial" w:cs="Arial"/>
          <w:i/>
          <w:sz w:val="20"/>
        </w:rPr>
        <w:t>Uchazeč přidá či uber</w:t>
      </w:r>
      <w:r>
        <w:rPr>
          <w:rFonts w:ascii="Arial" w:hAnsi="Arial" w:cs="Arial"/>
          <w:i/>
          <w:sz w:val="20"/>
        </w:rPr>
        <w:t>e tolik řádků, kolik je potřeba</w:t>
      </w:r>
    </w:p>
    <w:p w:rsidR="00B711E8" w:rsidRDefault="00B711E8" w:rsidP="00B711E8">
      <w:pPr>
        <w:pStyle w:val="Zkladntextodsazen2"/>
        <w:tabs>
          <w:tab w:val="left" w:pos="600"/>
        </w:tabs>
        <w:spacing w:after="0" w:line="240" w:lineRule="auto"/>
        <w:ind w:left="230"/>
        <w:rPr>
          <w:rFonts w:ascii="Arial" w:hAnsi="Arial" w:cs="Arial"/>
          <w:i/>
          <w:sz w:val="20"/>
        </w:rPr>
      </w:pPr>
      <w:r w:rsidRPr="009C4A50">
        <w:rPr>
          <w:rFonts w:ascii="Arial" w:hAnsi="Arial" w:cs="Arial"/>
          <w:i/>
          <w:sz w:val="20"/>
        </w:rPr>
        <w:t>**</w:t>
      </w:r>
      <w:r w:rsidRPr="009C4A50">
        <w:rPr>
          <w:rFonts w:ascii="Arial" w:hAnsi="Arial" w:cs="Arial"/>
          <w:i/>
          <w:sz w:val="20"/>
        </w:rPr>
        <w:tab/>
        <w:t>Např. z výpisu z obchodního rejstříku</w:t>
      </w:r>
    </w:p>
    <w:p w:rsidR="00B711E8" w:rsidRPr="009C4A50"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i/>
          <w:sz w:val="20"/>
        </w:rPr>
        <w:t>***</w:t>
      </w:r>
      <w:r>
        <w:rPr>
          <w:rFonts w:ascii="Arial" w:hAnsi="Arial" w:cs="Arial"/>
          <w:i/>
          <w:sz w:val="20"/>
        </w:rPr>
        <w:tab/>
        <w:t>Uchazeč uvede číslo účtu, z něhož bude hradit jistotu, bude-li ji převádět v hotovosti</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312D44">
      <w:pPr>
        <w:pStyle w:val="Nadpis1"/>
        <w:numPr>
          <w:ilvl w:val="0"/>
          <w:numId w:val="1"/>
        </w:numPr>
        <w:jc w:val="both"/>
      </w:pPr>
      <w:bookmarkStart w:id="85" w:name="_Toc285615479"/>
      <w:bookmarkStart w:id="86" w:name="_Toc449279677"/>
      <w:r>
        <w:t xml:space="preserve">Příloha č. 3 – </w:t>
      </w:r>
      <w:bookmarkEnd w:id="85"/>
      <w:r w:rsidR="00B711E8">
        <w:t>Čestné prohlášení uchazeče</w:t>
      </w:r>
      <w:bookmarkEnd w:id="86"/>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B711E8" w:rsidRPr="00FD2D0A" w:rsidRDefault="00312D44" w:rsidP="00B711E8">
      <w:pPr>
        <w:pStyle w:val="Nzev"/>
        <w:tabs>
          <w:tab w:val="right" w:pos="9000"/>
        </w:tabs>
        <w:spacing w:before="120" w:after="120"/>
        <w:rPr>
          <w:rFonts w:ascii="Arial" w:hAnsi="Arial" w:cs="Arial"/>
          <w:sz w:val="24"/>
          <w:szCs w:val="24"/>
        </w:rPr>
      </w:pPr>
      <w:r w:rsidRPr="008F79DB">
        <w:rPr>
          <w:rFonts w:ascii="Arial" w:hAnsi="Arial" w:cs="Arial"/>
          <w:sz w:val="24"/>
          <w:szCs w:val="24"/>
        </w:rPr>
        <w:t xml:space="preserve">Čestné prohlášení uchazeče </w:t>
      </w:r>
      <w:r w:rsidR="00B711E8">
        <w:rPr>
          <w:rFonts w:ascii="Arial" w:hAnsi="Arial" w:cs="Arial"/>
          <w:sz w:val="24"/>
          <w:szCs w:val="24"/>
        </w:rPr>
        <w:t>v</w:t>
      </w:r>
      <w:r w:rsidR="00B711E8">
        <w:rPr>
          <w:rFonts w:ascii="Arial" w:hAnsi="Arial" w:cs="Arial"/>
          <w:bCs w:val="0"/>
          <w:sz w:val="24"/>
          <w:szCs w:val="24"/>
        </w:rPr>
        <w:t>e</w:t>
      </w:r>
      <w:r w:rsidR="00B711E8" w:rsidRPr="00312D44">
        <w:rPr>
          <w:rFonts w:ascii="Arial" w:hAnsi="Arial" w:cs="Arial"/>
          <w:bCs w:val="0"/>
          <w:sz w:val="24"/>
          <w:szCs w:val="24"/>
        </w:rPr>
        <w:t xml:space="preserve"> veřejné zakázce</w:t>
      </w:r>
    </w:p>
    <w:p w:rsidR="00132A81" w:rsidRPr="00341D00" w:rsidRDefault="00132A81" w:rsidP="00132A81">
      <w:pPr>
        <w:pStyle w:val="Nzev"/>
        <w:tabs>
          <w:tab w:val="right" w:pos="9000"/>
        </w:tabs>
        <w:spacing w:before="120" w:after="120"/>
        <w:rPr>
          <w:rFonts w:ascii="Arial" w:hAnsi="Arial" w:cs="Arial"/>
          <w:bCs w:val="0"/>
          <w:sz w:val="24"/>
          <w:szCs w:val="24"/>
        </w:rPr>
      </w:pPr>
      <w:r w:rsidRPr="00341D00">
        <w:rPr>
          <w:rFonts w:ascii="Arial" w:hAnsi="Arial" w:cs="Arial"/>
          <w:bCs w:val="0"/>
          <w:sz w:val="24"/>
          <w:szCs w:val="24"/>
        </w:rPr>
        <w:t>„</w:t>
      </w:r>
      <w:r>
        <w:rPr>
          <w:rFonts w:ascii="Arial" w:hAnsi="Arial" w:cs="Arial"/>
          <w:bCs w:val="0"/>
          <w:sz w:val="24"/>
          <w:szCs w:val="24"/>
        </w:rPr>
        <w:t>Nástavba a přístavba budovy 2. stupně ZŠ Velké Přílepy</w:t>
      </w:r>
      <w:r w:rsidRPr="00341D00">
        <w:rPr>
          <w:rFonts w:ascii="Arial" w:hAnsi="Arial" w:cs="Arial"/>
          <w:bCs w:val="0"/>
          <w:sz w:val="24"/>
          <w:szCs w:val="24"/>
        </w:rPr>
        <w:t>“</w:t>
      </w:r>
    </w:p>
    <w:p w:rsidR="00B711E8" w:rsidRDefault="00B711E8" w:rsidP="00B711E8">
      <w:pPr>
        <w:jc w:val="both"/>
        <w:rPr>
          <w:rFonts w:ascii="Arial" w:hAnsi="Arial" w:cs="Arial"/>
          <w:bCs/>
          <w:sz w:val="20"/>
          <w:szCs w:val="20"/>
        </w:rPr>
      </w:pPr>
    </w:p>
    <w:p w:rsidR="00B711E8" w:rsidRPr="008F79DB" w:rsidRDefault="00B711E8" w:rsidP="00B711E8">
      <w:pPr>
        <w:jc w:val="both"/>
        <w:rPr>
          <w:rFonts w:ascii="Arial" w:hAnsi="Arial" w:cs="Arial"/>
          <w:b/>
          <w:bCs/>
          <w:sz w:val="20"/>
          <w:szCs w:val="20"/>
        </w:rPr>
      </w:pPr>
      <w:r>
        <w:rPr>
          <w:rFonts w:ascii="Arial" w:hAnsi="Arial" w:cs="Arial"/>
          <w:b/>
          <w:bCs/>
          <w:sz w:val="20"/>
          <w:szCs w:val="20"/>
        </w:rPr>
        <w:t>U</w:t>
      </w:r>
      <w:r w:rsidRPr="008F79DB">
        <w:rPr>
          <w:rFonts w:ascii="Arial" w:hAnsi="Arial" w:cs="Arial"/>
          <w:b/>
          <w:bCs/>
          <w:sz w:val="20"/>
          <w:szCs w:val="20"/>
        </w:rPr>
        <w:t xml:space="preserve">chazeč / dodavatel v rámci </w:t>
      </w:r>
      <w:r>
        <w:rPr>
          <w:rFonts w:ascii="Arial" w:hAnsi="Arial" w:cs="Arial"/>
          <w:b/>
          <w:bCs/>
          <w:sz w:val="20"/>
          <w:szCs w:val="20"/>
        </w:rPr>
        <w:t>zadávacího</w:t>
      </w:r>
      <w:r w:rsidRPr="008F79DB">
        <w:rPr>
          <w:rFonts w:ascii="Arial" w:hAnsi="Arial" w:cs="Arial"/>
          <w:b/>
          <w:bCs/>
          <w:sz w:val="20"/>
          <w:szCs w:val="20"/>
        </w:rPr>
        <w:t xml:space="preserve"> řízení „</w:t>
      </w:r>
      <w:r w:rsidR="00132A81">
        <w:rPr>
          <w:rFonts w:ascii="Arial" w:hAnsi="Arial" w:cs="Arial"/>
          <w:b/>
          <w:bCs/>
          <w:sz w:val="20"/>
          <w:szCs w:val="20"/>
        </w:rPr>
        <w:t>Nástavba a přístavba budovy 2. stupně ZŠ Velké Přílepy</w:t>
      </w:r>
      <w:r w:rsidRPr="008F79DB">
        <w:rPr>
          <w:rFonts w:ascii="Arial" w:hAnsi="Arial" w:cs="Arial"/>
          <w:b/>
          <w:bCs/>
          <w:sz w:val="20"/>
          <w:szCs w:val="20"/>
        </w:rPr>
        <w:t>“</w:t>
      </w:r>
      <w:r>
        <w:rPr>
          <w:rFonts w:ascii="Arial" w:hAnsi="Arial" w:cs="Arial"/>
          <w:b/>
          <w:bCs/>
          <w:sz w:val="20"/>
          <w:szCs w:val="20"/>
        </w:rPr>
        <w:t xml:space="preserve"> čestně prohlašuje </w:t>
      </w:r>
      <w:r w:rsidRPr="007D764A">
        <w:rPr>
          <w:rFonts w:ascii="Arial" w:hAnsi="Arial" w:cs="Arial"/>
          <w:b/>
          <w:bCs/>
          <w:sz w:val="20"/>
          <w:szCs w:val="20"/>
          <w:u w:val="single"/>
        </w:rPr>
        <w:t>podle § 53 odst. 1 ZVZ</w:t>
      </w:r>
      <w:r w:rsidRPr="008F79DB">
        <w:rPr>
          <w:rFonts w:ascii="Arial" w:hAnsi="Arial" w:cs="Arial"/>
          <w:b/>
          <w:bCs/>
          <w:sz w:val="20"/>
          <w:szCs w:val="20"/>
        </w:rPr>
        <w:t>, že</w:t>
      </w:r>
    </w:p>
    <w:p w:rsidR="00B711E8" w:rsidRPr="00A44906" w:rsidRDefault="00B711E8" w:rsidP="00B711E8">
      <w:pPr>
        <w:numPr>
          <w:ilvl w:val="0"/>
          <w:numId w:val="38"/>
        </w:numPr>
        <w:tabs>
          <w:tab w:val="left" w:pos="426"/>
        </w:tabs>
        <w:spacing w:before="120" w:after="120"/>
        <w:jc w:val="both"/>
        <w:rPr>
          <w:rFonts w:ascii="Arial" w:hAnsi="Arial" w:cs="Arial"/>
          <w:sz w:val="20"/>
          <w:szCs w:val="20"/>
        </w:rPr>
      </w:pPr>
      <w:r w:rsidRPr="00A44906">
        <w:rPr>
          <w:rFonts w:ascii="Arial" w:hAnsi="Arial" w:cs="Arial"/>
          <w:sz w:val="20"/>
          <w:szCs w:val="20"/>
        </w:rPr>
        <w:t>v posledních 3 letech nenaplnil skutkovou podstatu jednání nekalé soutěže formou podplácení podle zvláštního právního předpisu</w:t>
      </w:r>
      <w:r>
        <w:rPr>
          <w:rFonts w:ascii="Arial" w:hAnsi="Arial" w:cs="Arial"/>
          <w:sz w:val="20"/>
          <w:szCs w:val="20"/>
        </w:rPr>
        <w:t xml:space="preserve"> </w:t>
      </w:r>
      <w:r w:rsidRPr="00A44906">
        <w:rPr>
          <w:rFonts w:ascii="Arial" w:hAnsi="Arial" w:cs="Arial"/>
          <w:i/>
          <w:sz w:val="20"/>
          <w:szCs w:val="20"/>
        </w:rPr>
        <w:t xml:space="preserve">(§ 53 odst. 1 písm. c)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Pr="00A44906" w:rsidRDefault="00B711E8" w:rsidP="00B711E8">
      <w:pPr>
        <w:numPr>
          <w:ilvl w:val="0"/>
          <w:numId w:val="38"/>
        </w:numPr>
        <w:tabs>
          <w:tab w:val="left" w:pos="426"/>
          <w:tab w:val="left" w:pos="720"/>
        </w:tabs>
        <w:spacing w:after="120"/>
        <w:jc w:val="both"/>
        <w:rPr>
          <w:rFonts w:ascii="Arial" w:hAnsi="Arial" w:cs="Arial"/>
          <w:i/>
          <w:sz w:val="20"/>
          <w:szCs w:val="20"/>
        </w:rPr>
      </w:pPr>
      <w:r w:rsidRPr="00A44906">
        <w:rPr>
          <w:rFonts w:ascii="Arial" w:hAnsi="Arial" w:cs="Arial"/>
          <w:sz w:val="20"/>
          <w:szCs w:val="20"/>
        </w:rPr>
        <w:t>vůči jeho majetku neprobíhá nebo v posledních 3 letech neproběhlo insolvenční řízení, v</w:t>
      </w:r>
      <w:r>
        <w:rPr>
          <w:rFonts w:ascii="Arial" w:hAnsi="Arial" w:cs="Arial"/>
          <w:sz w:val="20"/>
          <w:szCs w:val="20"/>
        </w:rPr>
        <w:t> </w:t>
      </w:r>
      <w:r w:rsidRPr="00A44906">
        <w:rPr>
          <w:rFonts w:ascii="Arial" w:hAnsi="Arial" w:cs="Arial"/>
          <w:sz w:val="20"/>
          <w:szCs w:val="20"/>
        </w:rPr>
        <w:t xml:space="preserve">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A44906">
        <w:rPr>
          <w:rFonts w:ascii="Arial" w:hAnsi="Arial" w:cs="Arial"/>
          <w:i/>
          <w:sz w:val="20"/>
          <w:szCs w:val="20"/>
        </w:rPr>
        <w:t xml:space="preserve">(§ 53 odst. 1 písm. d)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Pr="00A44906" w:rsidRDefault="00B711E8" w:rsidP="00B711E8">
      <w:pPr>
        <w:numPr>
          <w:ilvl w:val="0"/>
          <w:numId w:val="38"/>
        </w:numPr>
        <w:tabs>
          <w:tab w:val="left" w:pos="426"/>
          <w:tab w:val="left" w:pos="720"/>
        </w:tabs>
        <w:spacing w:after="120"/>
        <w:jc w:val="both"/>
        <w:rPr>
          <w:rFonts w:ascii="Arial" w:hAnsi="Arial" w:cs="Arial"/>
          <w:sz w:val="20"/>
          <w:szCs w:val="20"/>
        </w:rPr>
      </w:pPr>
      <w:r w:rsidRPr="00A44906">
        <w:rPr>
          <w:rFonts w:ascii="Arial" w:hAnsi="Arial" w:cs="Arial"/>
          <w:sz w:val="20"/>
          <w:szCs w:val="20"/>
        </w:rPr>
        <w:t xml:space="preserve">není v likvidaci, </w:t>
      </w:r>
      <w:r w:rsidRPr="00A44906">
        <w:rPr>
          <w:rFonts w:ascii="Arial" w:hAnsi="Arial" w:cs="Arial"/>
          <w:i/>
          <w:sz w:val="20"/>
          <w:szCs w:val="20"/>
        </w:rPr>
        <w:t xml:space="preserve">(§ 53 odst. 1 písm. e)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Pr="00A44906" w:rsidRDefault="00B711E8" w:rsidP="00B711E8">
      <w:pPr>
        <w:numPr>
          <w:ilvl w:val="0"/>
          <w:numId w:val="38"/>
        </w:numPr>
        <w:tabs>
          <w:tab w:val="left" w:pos="426"/>
          <w:tab w:val="left" w:pos="720"/>
        </w:tabs>
        <w:spacing w:after="120"/>
        <w:jc w:val="both"/>
        <w:rPr>
          <w:rFonts w:ascii="Arial" w:hAnsi="Arial" w:cs="Arial"/>
          <w:sz w:val="20"/>
          <w:szCs w:val="20"/>
        </w:rPr>
      </w:pPr>
      <w:r w:rsidRPr="00A44906">
        <w:rPr>
          <w:rFonts w:ascii="Arial" w:hAnsi="Arial" w:cs="Arial"/>
          <w:sz w:val="20"/>
          <w:szCs w:val="20"/>
        </w:rPr>
        <w:t xml:space="preserve">nemá v evidenci daní zachyceny daňové nedoplatky na spotřební dani, a to jak v České republice, tak v zemi svého sídla, místa podnikání či bydliště, případně není plátcem spotřební daně, </w:t>
      </w:r>
      <w:r w:rsidRPr="00DD1FF2">
        <w:rPr>
          <w:rFonts w:ascii="Arial" w:hAnsi="Arial" w:cs="Arial"/>
          <w:i/>
          <w:sz w:val="20"/>
          <w:szCs w:val="20"/>
        </w:rPr>
        <w:t xml:space="preserve">(§ 53 odst. 1 písm. f)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Default="00B711E8" w:rsidP="00B711E8">
      <w:pPr>
        <w:numPr>
          <w:ilvl w:val="0"/>
          <w:numId w:val="38"/>
        </w:numPr>
        <w:tabs>
          <w:tab w:val="left" w:pos="426"/>
          <w:tab w:val="left" w:pos="720"/>
        </w:tabs>
        <w:spacing w:after="120"/>
        <w:jc w:val="both"/>
        <w:rPr>
          <w:rFonts w:ascii="Arial" w:hAnsi="Arial" w:cs="Arial"/>
          <w:sz w:val="20"/>
          <w:szCs w:val="20"/>
        </w:rPr>
      </w:pPr>
      <w:r w:rsidRPr="00A44906">
        <w:rPr>
          <w:rFonts w:ascii="Arial" w:hAnsi="Arial" w:cs="Arial"/>
          <w:sz w:val="20"/>
          <w:szCs w:val="20"/>
        </w:rPr>
        <w:t xml:space="preserve">nemá nedoplatek na pojistném a na penále na veřejné zdravotní pojištění, a to jak v České republice, tak v zemi svého sídla, místa podnikání či bydliště, </w:t>
      </w:r>
      <w:r w:rsidRPr="00DD1FF2">
        <w:rPr>
          <w:rFonts w:ascii="Arial" w:hAnsi="Arial" w:cs="Arial"/>
          <w:i/>
          <w:sz w:val="20"/>
          <w:szCs w:val="20"/>
        </w:rPr>
        <w:t xml:space="preserve">(§ 53 odst. 1 písm. g)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Pr="00A44906" w:rsidRDefault="00B711E8" w:rsidP="00B711E8">
      <w:pPr>
        <w:numPr>
          <w:ilvl w:val="0"/>
          <w:numId w:val="38"/>
        </w:numPr>
        <w:tabs>
          <w:tab w:val="left" w:pos="426"/>
          <w:tab w:val="left" w:pos="720"/>
        </w:tabs>
        <w:spacing w:after="120"/>
        <w:jc w:val="both"/>
        <w:rPr>
          <w:rFonts w:ascii="Arial" w:hAnsi="Arial" w:cs="Arial"/>
          <w:sz w:val="20"/>
          <w:szCs w:val="20"/>
        </w:rPr>
      </w:pPr>
      <w:r w:rsidRPr="002F7D76">
        <w:rPr>
          <w:rFonts w:ascii="Arial" w:hAnsi="Arial" w:cs="Arial"/>
          <w:sz w:val="20"/>
          <w:szCs w:val="20"/>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r>
        <w:rPr>
          <w:rFonts w:ascii="Arial" w:hAnsi="Arial" w:cs="Arial"/>
          <w:sz w:val="20"/>
          <w:szCs w:val="20"/>
        </w:rPr>
        <w:t xml:space="preserve"> </w:t>
      </w:r>
      <w:r>
        <w:rPr>
          <w:rFonts w:ascii="Arial" w:hAnsi="Arial" w:cs="Arial"/>
          <w:i/>
          <w:sz w:val="20"/>
          <w:szCs w:val="20"/>
        </w:rPr>
        <w:t>(§ 53 odst. 1 písm. i</w:t>
      </w:r>
      <w:r w:rsidRPr="00CE1F11">
        <w:rPr>
          <w:rFonts w:ascii="Arial" w:hAnsi="Arial" w:cs="Arial"/>
          <w:i/>
          <w:sz w:val="20"/>
          <w:szCs w:val="20"/>
        </w:rPr>
        <w:t xml:space="preserve">) </w:t>
      </w:r>
      <w:r>
        <w:rPr>
          <w:rFonts w:ascii="Arial" w:hAnsi="Arial" w:cs="Arial"/>
          <w:i/>
          <w:sz w:val="20"/>
          <w:szCs w:val="20"/>
        </w:rPr>
        <w:t>ZVZ</w:t>
      </w:r>
      <w:r w:rsidRPr="00CE1F11">
        <w:rPr>
          <w:rFonts w:ascii="Arial" w:hAnsi="Arial" w:cs="Arial"/>
          <w:i/>
          <w:sz w:val="20"/>
          <w:szCs w:val="20"/>
        </w:rPr>
        <w:t>)</w:t>
      </w:r>
      <w:r w:rsidRPr="00CE1F11">
        <w:rPr>
          <w:rFonts w:ascii="Arial" w:hAnsi="Arial" w:cs="Arial"/>
          <w:sz w:val="20"/>
          <w:szCs w:val="20"/>
        </w:rPr>
        <w:t>;</w:t>
      </w:r>
    </w:p>
    <w:p w:rsidR="00B711E8" w:rsidRPr="00A44906" w:rsidRDefault="00B711E8" w:rsidP="00B711E8">
      <w:pPr>
        <w:numPr>
          <w:ilvl w:val="0"/>
          <w:numId w:val="38"/>
        </w:numPr>
        <w:tabs>
          <w:tab w:val="left" w:pos="426"/>
          <w:tab w:val="left" w:pos="720"/>
        </w:tabs>
        <w:spacing w:after="120"/>
        <w:jc w:val="both"/>
        <w:rPr>
          <w:rFonts w:ascii="Arial" w:hAnsi="Arial" w:cs="Arial"/>
          <w:sz w:val="20"/>
          <w:szCs w:val="20"/>
        </w:rPr>
      </w:pPr>
      <w:r w:rsidRPr="00A44906">
        <w:rPr>
          <w:rFonts w:ascii="Arial" w:hAnsi="Arial" w:cs="Arial"/>
          <w:sz w:val="20"/>
          <w:szCs w:val="20"/>
        </w:rPr>
        <w:t xml:space="preserve">není veden v rejstříku osob se zákazem plnění veřejných zakázek, </w:t>
      </w:r>
      <w:r w:rsidRPr="00DD1FF2">
        <w:rPr>
          <w:rFonts w:ascii="Arial" w:hAnsi="Arial" w:cs="Arial"/>
          <w:i/>
          <w:sz w:val="20"/>
          <w:szCs w:val="20"/>
        </w:rPr>
        <w:t xml:space="preserve">(§ 53 odst. 1 písm. j) </w:t>
      </w:r>
      <w:r>
        <w:rPr>
          <w:rFonts w:ascii="Arial" w:hAnsi="Arial" w:cs="Arial"/>
          <w:i/>
          <w:sz w:val="20"/>
          <w:szCs w:val="20"/>
        </w:rPr>
        <w:t>ZVZ</w:t>
      </w:r>
      <w:r w:rsidRPr="00A44906">
        <w:rPr>
          <w:rFonts w:ascii="Arial" w:hAnsi="Arial" w:cs="Arial"/>
          <w:i/>
          <w:sz w:val="20"/>
          <w:szCs w:val="20"/>
        </w:rPr>
        <w:t>)</w:t>
      </w:r>
      <w:r w:rsidRPr="00A44906">
        <w:rPr>
          <w:rFonts w:ascii="Arial" w:hAnsi="Arial" w:cs="Arial"/>
          <w:sz w:val="20"/>
          <w:szCs w:val="20"/>
        </w:rPr>
        <w:t>;</w:t>
      </w:r>
    </w:p>
    <w:p w:rsidR="00B711E8" w:rsidRPr="00A44906" w:rsidRDefault="00B711E8" w:rsidP="00B711E8">
      <w:pPr>
        <w:numPr>
          <w:ilvl w:val="0"/>
          <w:numId w:val="38"/>
        </w:numPr>
        <w:tabs>
          <w:tab w:val="left" w:pos="426"/>
          <w:tab w:val="left" w:pos="720"/>
        </w:tabs>
        <w:jc w:val="both"/>
        <w:rPr>
          <w:rFonts w:ascii="Arial" w:hAnsi="Arial" w:cs="Arial"/>
          <w:sz w:val="20"/>
          <w:szCs w:val="20"/>
        </w:rPr>
      </w:pPr>
      <w:r w:rsidRPr="00A44906">
        <w:rPr>
          <w:rFonts w:ascii="Arial" w:hAnsi="Arial" w:cs="Arial"/>
          <w:sz w:val="20"/>
          <w:szCs w:val="20"/>
        </w:rPr>
        <w:t xml:space="preserve">v posledních 3 letech mu nebyla pravomocně uložena pokuta za umožnění výkonu nelegální práce podle zvláštního právního předpisu </w:t>
      </w:r>
      <w:r w:rsidRPr="00DD1FF2">
        <w:rPr>
          <w:rFonts w:ascii="Arial" w:hAnsi="Arial" w:cs="Arial"/>
          <w:i/>
          <w:sz w:val="20"/>
          <w:szCs w:val="20"/>
        </w:rPr>
        <w:t xml:space="preserve">(§ 53 odst. 1 písm. k) </w:t>
      </w:r>
      <w:r>
        <w:rPr>
          <w:rFonts w:ascii="Arial" w:hAnsi="Arial" w:cs="Arial"/>
          <w:i/>
          <w:sz w:val="20"/>
          <w:szCs w:val="20"/>
        </w:rPr>
        <w:t>ZVZ</w:t>
      </w:r>
      <w:r w:rsidRPr="00A44906">
        <w:rPr>
          <w:rFonts w:ascii="Arial" w:hAnsi="Arial" w:cs="Arial"/>
          <w:i/>
          <w:sz w:val="20"/>
          <w:szCs w:val="20"/>
        </w:rPr>
        <w:t>).</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r>
        <w:rPr>
          <w:rFonts w:ascii="Arial" w:hAnsi="Arial" w:cs="Arial"/>
          <w:bCs/>
          <w:sz w:val="20"/>
          <w:szCs w:val="20"/>
        </w:rPr>
        <w:t xml:space="preserve">Doklady prokazující splnění skutečností podle § 53 </w:t>
      </w:r>
      <w:proofErr w:type="gramStart"/>
      <w:r>
        <w:rPr>
          <w:rFonts w:ascii="Arial" w:hAnsi="Arial" w:cs="Arial"/>
          <w:bCs/>
          <w:sz w:val="20"/>
          <w:szCs w:val="20"/>
        </w:rPr>
        <w:t>odst.1 písm.</w:t>
      </w:r>
      <w:proofErr w:type="gramEnd"/>
      <w:r>
        <w:rPr>
          <w:rFonts w:ascii="Arial" w:hAnsi="Arial" w:cs="Arial"/>
          <w:bCs/>
          <w:sz w:val="20"/>
          <w:szCs w:val="20"/>
        </w:rPr>
        <w:t xml:space="preserve"> </w:t>
      </w:r>
      <w:r w:rsidRPr="00E10B56">
        <w:rPr>
          <w:rFonts w:ascii="Arial" w:hAnsi="Arial" w:cs="Arial"/>
          <w:bCs/>
          <w:sz w:val="20"/>
          <w:szCs w:val="20"/>
        </w:rPr>
        <w:t xml:space="preserve">a), b), f), h) </w:t>
      </w:r>
      <w:r>
        <w:rPr>
          <w:rFonts w:ascii="Arial" w:hAnsi="Arial" w:cs="Arial"/>
          <w:bCs/>
          <w:sz w:val="20"/>
          <w:szCs w:val="20"/>
        </w:rPr>
        <w:t xml:space="preserve">ZVZ </w:t>
      </w:r>
      <w:r w:rsidRPr="00E10B56">
        <w:rPr>
          <w:rFonts w:ascii="Arial" w:hAnsi="Arial" w:cs="Arial"/>
          <w:bCs/>
          <w:sz w:val="20"/>
          <w:szCs w:val="20"/>
        </w:rPr>
        <w:t>jsou součástí</w:t>
      </w:r>
      <w:r>
        <w:rPr>
          <w:rFonts w:ascii="Arial" w:hAnsi="Arial" w:cs="Arial"/>
          <w:bCs/>
          <w:sz w:val="20"/>
          <w:szCs w:val="20"/>
        </w:rPr>
        <w:t xml:space="preserve"> uchazečem</w:t>
      </w:r>
      <w:r w:rsidRPr="00E10B56">
        <w:rPr>
          <w:rFonts w:ascii="Arial" w:hAnsi="Arial" w:cs="Arial"/>
          <w:bCs/>
          <w:sz w:val="20"/>
          <w:szCs w:val="20"/>
        </w:rPr>
        <w:t xml:space="preserve"> předkládané dokumentace a následují </w:t>
      </w:r>
      <w:r>
        <w:rPr>
          <w:rFonts w:ascii="Arial" w:hAnsi="Arial" w:cs="Arial"/>
          <w:bCs/>
          <w:sz w:val="20"/>
          <w:szCs w:val="20"/>
        </w:rPr>
        <w:t xml:space="preserve">před či </w:t>
      </w:r>
      <w:r w:rsidRPr="00E10B56">
        <w:rPr>
          <w:rFonts w:ascii="Arial" w:hAnsi="Arial" w:cs="Arial"/>
          <w:bCs/>
          <w:sz w:val="20"/>
          <w:szCs w:val="20"/>
        </w:rPr>
        <w:t xml:space="preserve">za tímto čestným prohlášením. </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r>
        <w:rPr>
          <w:rFonts w:ascii="Arial" w:hAnsi="Arial" w:cs="Arial"/>
          <w:bCs/>
          <w:sz w:val="20"/>
          <w:szCs w:val="20"/>
        </w:rPr>
        <w:t>Uchazeč</w:t>
      </w:r>
      <w:r w:rsidRPr="00662F8F">
        <w:rPr>
          <w:rFonts w:ascii="Arial" w:hAnsi="Arial" w:cs="Arial"/>
          <w:bCs/>
          <w:sz w:val="20"/>
          <w:szCs w:val="20"/>
        </w:rPr>
        <w:t xml:space="preserve"> </w:t>
      </w:r>
      <w:r w:rsidRPr="007D764A">
        <w:rPr>
          <w:rFonts w:ascii="Arial" w:hAnsi="Arial" w:cs="Arial"/>
          <w:bCs/>
          <w:sz w:val="20"/>
          <w:szCs w:val="20"/>
          <w:u w:val="single"/>
        </w:rPr>
        <w:t>podle § 68 odst. 3 písm. c) ZVZ</w:t>
      </w:r>
      <w:r>
        <w:rPr>
          <w:rFonts w:ascii="Arial" w:hAnsi="Arial" w:cs="Arial"/>
          <w:bCs/>
          <w:sz w:val="20"/>
          <w:szCs w:val="20"/>
        </w:rPr>
        <w:t xml:space="preserve"> prohlašuje</w:t>
      </w:r>
      <w:r w:rsidRPr="00662F8F">
        <w:rPr>
          <w:rFonts w:ascii="Arial" w:hAnsi="Arial" w:cs="Arial"/>
          <w:bCs/>
          <w:sz w:val="20"/>
          <w:szCs w:val="20"/>
        </w:rPr>
        <w:t>, že neuzavřel a neuzavře zakázanou dohodu podle</w:t>
      </w:r>
      <w:r>
        <w:rPr>
          <w:rFonts w:ascii="Arial" w:hAnsi="Arial" w:cs="Arial"/>
          <w:bCs/>
          <w:sz w:val="20"/>
          <w:szCs w:val="20"/>
        </w:rPr>
        <w:t xml:space="preserve"> zvláštního právního předpisu</w:t>
      </w:r>
      <w:r w:rsidRPr="00662F8F">
        <w:rPr>
          <w:rFonts w:ascii="Arial" w:hAnsi="Arial" w:cs="Arial"/>
          <w:bCs/>
          <w:sz w:val="20"/>
          <w:szCs w:val="20"/>
        </w:rPr>
        <w:t xml:space="preserve"> v souvislosti se zadávanou veřejnou zakázkou</w:t>
      </w:r>
      <w:r>
        <w:rPr>
          <w:rFonts w:ascii="Arial" w:hAnsi="Arial" w:cs="Arial"/>
          <w:bCs/>
          <w:sz w:val="20"/>
          <w:szCs w:val="20"/>
        </w:rPr>
        <w:t>.</w:t>
      </w:r>
    </w:p>
    <w:p w:rsidR="00B711E8" w:rsidRPr="00B52E1A" w:rsidRDefault="00B711E8" w:rsidP="00B711E8">
      <w:pPr>
        <w:jc w:val="both"/>
        <w:rPr>
          <w:rFonts w:ascii="Arial" w:hAnsi="Arial" w:cs="Arial"/>
          <w:bCs/>
          <w:sz w:val="20"/>
          <w:szCs w:val="20"/>
        </w:rPr>
      </w:pPr>
    </w:p>
    <w:p w:rsidR="00B711E8" w:rsidRPr="007D764A" w:rsidRDefault="00B711E8" w:rsidP="00B711E8">
      <w:pPr>
        <w:jc w:val="both"/>
        <w:rPr>
          <w:rFonts w:ascii="Arial" w:hAnsi="Arial" w:cs="Arial"/>
          <w:bCs/>
          <w:sz w:val="20"/>
          <w:szCs w:val="20"/>
        </w:rPr>
      </w:pPr>
      <w:r>
        <w:rPr>
          <w:rFonts w:ascii="Arial" w:hAnsi="Arial" w:cs="Arial"/>
          <w:bCs/>
          <w:sz w:val="20"/>
          <w:szCs w:val="20"/>
        </w:rPr>
        <w:t>Uchazeč</w:t>
      </w:r>
      <w:r w:rsidRPr="00662F8F">
        <w:rPr>
          <w:rFonts w:ascii="Arial" w:hAnsi="Arial" w:cs="Arial"/>
          <w:bCs/>
          <w:sz w:val="20"/>
          <w:szCs w:val="20"/>
        </w:rPr>
        <w:t xml:space="preserve"> </w:t>
      </w:r>
      <w:r w:rsidRPr="007D764A">
        <w:rPr>
          <w:rFonts w:ascii="Arial" w:hAnsi="Arial" w:cs="Arial"/>
          <w:bCs/>
          <w:sz w:val="20"/>
          <w:szCs w:val="20"/>
          <w:u w:val="single"/>
        </w:rPr>
        <w:t>podle §50 odst. 1 písm. c) ZVZ</w:t>
      </w:r>
      <w:r w:rsidRPr="00AA4461">
        <w:rPr>
          <w:rFonts w:ascii="Arial" w:hAnsi="Arial" w:cs="Arial"/>
          <w:bCs/>
          <w:sz w:val="20"/>
          <w:szCs w:val="20"/>
        </w:rPr>
        <w:t xml:space="preserve"> prohlašuje, </w:t>
      </w:r>
      <w:r w:rsidRPr="007D764A">
        <w:rPr>
          <w:rFonts w:ascii="Arial" w:hAnsi="Arial" w:cs="Arial"/>
          <w:bCs/>
          <w:sz w:val="20"/>
          <w:szCs w:val="20"/>
        </w:rPr>
        <w:t xml:space="preserve">že </w:t>
      </w:r>
      <w:r>
        <w:rPr>
          <w:rFonts w:ascii="Arial" w:hAnsi="Arial" w:cs="Arial"/>
          <w:bCs/>
          <w:sz w:val="20"/>
          <w:szCs w:val="20"/>
        </w:rPr>
        <w:t>je</w:t>
      </w:r>
      <w:r w:rsidRPr="007D764A">
        <w:rPr>
          <w:rFonts w:ascii="Arial" w:hAnsi="Arial" w:cs="Arial"/>
          <w:bCs/>
          <w:sz w:val="20"/>
          <w:szCs w:val="20"/>
        </w:rPr>
        <w:t xml:space="preserve"> zcela ekonomicky a finančně způsobilý splnit veřejnou zakázku. </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tabs>
          <w:tab w:val="left" w:pos="4600"/>
        </w:tabs>
        <w:spacing w:after="0" w:line="240" w:lineRule="auto"/>
        <w:ind w:left="0"/>
        <w:rPr>
          <w:rFonts w:ascii="Arial" w:hAnsi="Arial" w:cs="Arial"/>
          <w:sz w:val="20"/>
        </w:rPr>
      </w:pPr>
    </w:p>
    <w:p w:rsidR="00B711E8" w:rsidRDefault="00B711E8" w:rsidP="00B711E8">
      <w:pPr>
        <w:pStyle w:val="Zkladntextodsazen2"/>
        <w:tabs>
          <w:tab w:val="left" w:pos="4600"/>
        </w:tabs>
        <w:spacing w:after="0" w:line="240" w:lineRule="auto"/>
        <w:ind w:left="0"/>
        <w:rPr>
          <w:rFonts w:ascii="Arial" w:hAnsi="Arial" w:cs="Arial"/>
          <w:sz w:val="20"/>
        </w:rPr>
      </w:pP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t>……………………………………………….</w:t>
      </w: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Jméno, r</w:t>
      </w:r>
      <w:r w:rsidRPr="003D4EEE">
        <w:rPr>
          <w:rFonts w:ascii="Arial" w:hAnsi="Arial" w:cs="Arial"/>
          <w:sz w:val="20"/>
        </w:rPr>
        <w:t>azítko a podpis uchazeče</w:t>
      </w:r>
      <w:r>
        <w:rPr>
          <w:rFonts w:ascii="Arial" w:hAnsi="Arial" w:cs="Arial"/>
          <w:sz w:val="20"/>
        </w:rPr>
        <w:t xml:space="preserve"> – osoby</w:t>
      </w:r>
      <w:r>
        <w:rPr>
          <w:rFonts w:ascii="Arial" w:hAnsi="Arial" w:cs="Arial"/>
          <w:sz w:val="20"/>
        </w:rPr>
        <w:tab/>
      </w:r>
      <w:r>
        <w:rPr>
          <w:rFonts w:ascii="Arial" w:hAnsi="Arial" w:cs="Arial"/>
          <w:sz w:val="20"/>
        </w:rPr>
        <w:tab/>
        <w:t xml:space="preserve">Jméno a podpisy všech odpovědných </w:t>
      </w:r>
    </w:p>
    <w:p w:rsidR="00B711E8" w:rsidRPr="00174888" w:rsidRDefault="00B711E8" w:rsidP="00B711E8">
      <w:pPr>
        <w:pStyle w:val="Zkladntextodsazen2"/>
        <w:tabs>
          <w:tab w:val="left" w:pos="4600"/>
        </w:tabs>
        <w:spacing w:after="0" w:line="240" w:lineRule="auto"/>
        <w:ind w:left="0"/>
        <w:rPr>
          <w:rFonts w:ascii="Arial" w:hAnsi="Arial" w:cs="Arial"/>
          <w:sz w:val="20"/>
        </w:rPr>
      </w:pP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či za uchazeče</w:t>
      </w:r>
      <w:r>
        <w:rPr>
          <w:rFonts w:ascii="Arial" w:hAnsi="Arial" w:cs="Arial"/>
          <w:sz w:val="20"/>
        </w:rPr>
        <w:tab/>
      </w:r>
      <w:r>
        <w:rPr>
          <w:rFonts w:ascii="Arial" w:hAnsi="Arial" w:cs="Arial"/>
          <w:sz w:val="20"/>
        </w:rPr>
        <w:tab/>
        <w:t xml:space="preserve">zástupců podle </w:t>
      </w:r>
      <w:r w:rsidRPr="00A44906">
        <w:rPr>
          <w:rFonts w:ascii="Arial" w:hAnsi="Arial" w:cs="Arial"/>
          <w:sz w:val="20"/>
        </w:rPr>
        <w:t>§ 53 odst. 1 písm. i) ZVZ</w:t>
      </w:r>
    </w:p>
    <w:p w:rsidR="00312D44" w:rsidRDefault="00B711E8"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312D44">
      <w:pPr>
        <w:pStyle w:val="Nadpis1"/>
        <w:numPr>
          <w:ilvl w:val="0"/>
          <w:numId w:val="1"/>
        </w:numPr>
        <w:jc w:val="both"/>
      </w:pPr>
      <w:bookmarkStart w:id="87" w:name="_Toc285615481"/>
      <w:bookmarkStart w:id="88" w:name="_Toc449279678"/>
      <w:r>
        <w:t xml:space="preserve">Příloha č. </w:t>
      </w:r>
      <w:r w:rsidR="00B61E6E">
        <w:t>4</w:t>
      </w:r>
      <w:r>
        <w:t xml:space="preserve"> – Čestné prohlášení </w:t>
      </w:r>
      <w:r w:rsidRPr="00E651B2">
        <w:t>se seznamem subdodavatelů</w:t>
      </w:r>
      <w:bookmarkEnd w:id="87"/>
      <w:bookmarkEnd w:id="88"/>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pStyle w:val="Nzev"/>
        <w:tabs>
          <w:tab w:val="right" w:pos="9000"/>
        </w:tabs>
        <w:spacing w:before="120" w:after="120"/>
        <w:rPr>
          <w:rFonts w:ascii="Arial" w:hAnsi="Arial" w:cs="Arial"/>
          <w:sz w:val="24"/>
          <w:szCs w:val="24"/>
        </w:rPr>
      </w:pPr>
      <w:r w:rsidRPr="008F79DB">
        <w:rPr>
          <w:rFonts w:ascii="Arial" w:hAnsi="Arial" w:cs="Arial"/>
          <w:sz w:val="24"/>
          <w:szCs w:val="24"/>
        </w:rPr>
        <w:t xml:space="preserve">Čestné prohlášení uchazeče </w:t>
      </w:r>
      <w:r w:rsidRPr="00E651B2">
        <w:rPr>
          <w:rFonts w:ascii="Arial" w:hAnsi="Arial" w:cs="Arial"/>
          <w:sz w:val="24"/>
          <w:szCs w:val="24"/>
        </w:rPr>
        <w:t xml:space="preserve">se seznamem subdodavatelů </w:t>
      </w:r>
    </w:p>
    <w:p w:rsidR="00312D44" w:rsidRDefault="00312D44" w:rsidP="00312D44">
      <w:pPr>
        <w:pStyle w:val="Nzev"/>
        <w:tabs>
          <w:tab w:val="right" w:pos="9000"/>
        </w:tabs>
        <w:spacing w:before="120" w:after="120"/>
        <w:rPr>
          <w:rFonts w:ascii="Arial" w:hAnsi="Arial" w:cs="Arial"/>
          <w:sz w:val="24"/>
          <w:szCs w:val="24"/>
        </w:rPr>
      </w:pPr>
      <w:r w:rsidRPr="00E651B2">
        <w:rPr>
          <w:rFonts w:ascii="Arial" w:hAnsi="Arial" w:cs="Arial"/>
          <w:sz w:val="24"/>
          <w:szCs w:val="24"/>
        </w:rPr>
        <w:t>nebo čestné prohlášení o plnění bez subdodavatelů</w:t>
      </w:r>
    </w:p>
    <w:p w:rsidR="00533D35" w:rsidRPr="00B61E6E" w:rsidRDefault="00533D35" w:rsidP="00533D35">
      <w:pPr>
        <w:pStyle w:val="Nzev"/>
        <w:tabs>
          <w:tab w:val="right" w:pos="9000"/>
        </w:tabs>
        <w:spacing w:before="120" w:after="120"/>
        <w:rPr>
          <w:rFonts w:ascii="Arial" w:hAnsi="Arial" w:cs="Arial"/>
          <w:bCs w:val="0"/>
          <w:sz w:val="24"/>
          <w:szCs w:val="24"/>
        </w:rPr>
      </w:pP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r>
        <w:rPr>
          <w:rFonts w:ascii="Arial" w:hAnsi="Arial" w:cs="Arial"/>
          <w:bCs w:val="0"/>
          <w:sz w:val="24"/>
          <w:szCs w:val="24"/>
        </w:rPr>
        <w:t xml:space="preserve"> </w:t>
      </w:r>
    </w:p>
    <w:p w:rsidR="00E4185D" w:rsidRPr="00341D00" w:rsidRDefault="00E4185D" w:rsidP="00E4185D">
      <w:pPr>
        <w:pStyle w:val="Nzev"/>
        <w:tabs>
          <w:tab w:val="right" w:pos="9000"/>
        </w:tabs>
        <w:spacing w:before="120" w:after="120"/>
        <w:rPr>
          <w:rFonts w:ascii="Arial" w:hAnsi="Arial" w:cs="Arial"/>
          <w:bCs w:val="0"/>
          <w:sz w:val="24"/>
          <w:szCs w:val="24"/>
        </w:rPr>
      </w:pPr>
      <w:r w:rsidRPr="00341D00">
        <w:rPr>
          <w:rFonts w:ascii="Arial" w:hAnsi="Arial" w:cs="Arial"/>
          <w:bCs w:val="0"/>
          <w:sz w:val="24"/>
          <w:szCs w:val="24"/>
        </w:rPr>
        <w:t>„</w:t>
      </w:r>
      <w:r>
        <w:rPr>
          <w:rFonts w:ascii="Arial" w:hAnsi="Arial" w:cs="Arial"/>
          <w:bCs w:val="0"/>
          <w:sz w:val="24"/>
          <w:szCs w:val="24"/>
        </w:rPr>
        <w:t>Nástavba a přístavba budovy 2. stupně ZŠ Velké Přílepy</w:t>
      </w:r>
      <w:r w:rsidRPr="00341D00">
        <w:rPr>
          <w:rFonts w:ascii="Arial" w:hAnsi="Arial" w:cs="Arial"/>
          <w:bCs w:val="0"/>
          <w:sz w:val="24"/>
          <w:szCs w:val="24"/>
        </w:rPr>
        <w:t>“</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018FC">
      <w:pPr>
        <w:jc w:val="both"/>
        <w:rPr>
          <w:rFonts w:ascii="Arial" w:hAnsi="Arial" w:cs="Arial"/>
          <w:bCs/>
          <w:sz w:val="20"/>
          <w:szCs w:val="20"/>
        </w:rPr>
      </w:pPr>
      <w:r w:rsidRPr="00003B06">
        <w:rPr>
          <w:rFonts w:ascii="Arial" w:hAnsi="Arial" w:cs="Arial"/>
          <w:bCs/>
          <w:sz w:val="20"/>
          <w:szCs w:val="20"/>
        </w:rPr>
        <w:t xml:space="preserve">Jako uchazeč / dodavatel v rámci </w:t>
      </w:r>
      <w:r w:rsidR="00232718">
        <w:rPr>
          <w:rFonts w:ascii="Arial" w:hAnsi="Arial" w:cs="Arial"/>
          <w:bCs/>
          <w:sz w:val="20"/>
          <w:szCs w:val="20"/>
        </w:rPr>
        <w:t>za</w:t>
      </w:r>
      <w:r w:rsidR="00232718" w:rsidRPr="001E2EB8">
        <w:rPr>
          <w:rFonts w:ascii="Arial" w:hAnsi="Arial" w:cs="Arial"/>
          <w:bCs/>
          <w:sz w:val="20"/>
          <w:szCs w:val="20"/>
        </w:rPr>
        <w:t>dávacího</w:t>
      </w:r>
      <w:r w:rsidR="00232718" w:rsidRPr="00003B06">
        <w:rPr>
          <w:rFonts w:ascii="Arial" w:hAnsi="Arial" w:cs="Arial"/>
          <w:bCs/>
          <w:sz w:val="20"/>
          <w:szCs w:val="20"/>
        </w:rPr>
        <w:t xml:space="preserve"> </w:t>
      </w:r>
      <w:r w:rsidRPr="00003B06">
        <w:rPr>
          <w:rFonts w:ascii="Arial" w:hAnsi="Arial" w:cs="Arial"/>
          <w:bCs/>
          <w:sz w:val="20"/>
          <w:szCs w:val="20"/>
        </w:rPr>
        <w:t xml:space="preserve">řízení </w:t>
      </w:r>
      <w:r w:rsidR="003B4F1A" w:rsidRPr="003B4F1A">
        <w:rPr>
          <w:rFonts w:ascii="Arial" w:hAnsi="Arial" w:cs="Arial"/>
          <w:bCs/>
          <w:sz w:val="20"/>
          <w:szCs w:val="20"/>
        </w:rPr>
        <w:t>„</w:t>
      </w:r>
      <w:r w:rsidR="00E4185D">
        <w:rPr>
          <w:rFonts w:ascii="Arial" w:hAnsi="Arial" w:cs="Arial"/>
          <w:bCs/>
          <w:sz w:val="20"/>
          <w:szCs w:val="20"/>
        </w:rPr>
        <w:t>Nástavba a přístavba budovy 2. stupně ZŠ Velké Přílepy</w:t>
      </w:r>
      <w:r w:rsidR="003B4F1A" w:rsidRPr="003B4F1A">
        <w:rPr>
          <w:rFonts w:ascii="Arial" w:hAnsi="Arial" w:cs="Arial"/>
          <w:bCs/>
          <w:sz w:val="20"/>
          <w:szCs w:val="20"/>
        </w:rPr>
        <w:t>“</w:t>
      </w:r>
      <w:r w:rsidRPr="00003B06">
        <w:rPr>
          <w:rFonts w:ascii="Arial" w:hAnsi="Arial" w:cs="Arial"/>
          <w:bCs/>
          <w:sz w:val="20"/>
          <w:szCs w:val="20"/>
        </w:rPr>
        <w:t xml:space="preserve"> prohlašuji za svoji osobu a za naši společnost, </w:t>
      </w:r>
      <w:r>
        <w:rPr>
          <w:rFonts w:ascii="Arial" w:hAnsi="Arial" w:cs="Arial"/>
          <w:bCs/>
          <w:sz w:val="20"/>
          <w:szCs w:val="20"/>
        </w:rPr>
        <w:t>že: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budeme plnit část předmětu zakázky subdodavatelsky</w:t>
      </w:r>
    </w:p>
    <w:p w:rsidR="00312D44" w:rsidRDefault="00312D44" w:rsidP="00312D44">
      <w:pPr>
        <w:jc w:val="center"/>
        <w:rPr>
          <w:rFonts w:ascii="Arial" w:hAnsi="Arial" w:cs="Arial"/>
          <w:b/>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neplánujeme využít k plnění zakázky subdodavatelů</w:t>
      </w: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Cs/>
          <w:i/>
          <w:sz w:val="20"/>
          <w:szCs w:val="20"/>
        </w:rPr>
      </w:pPr>
      <w:r w:rsidRPr="00F12FF1">
        <w:rPr>
          <w:rFonts w:ascii="Arial" w:hAnsi="Arial" w:cs="Arial"/>
          <w:bCs/>
          <w:i/>
          <w:sz w:val="20"/>
          <w:szCs w:val="20"/>
        </w:rPr>
        <w:t>(nehodící se škrtněte)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sidRPr="00F12FF1">
        <w:rPr>
          <w:rFonts w:ascii="Arial" w:hAnsi="Arial" w:cs="Arial"/>
          <w:bCs/>
          <w:sz w:val="20"/>
          <w:szCs w:val="20"/>
        </w:rPr>
        <w:t>V případě plnění zakázky subdodavatelsky uveďte plánované procento subdodávek</w:t>
      </w:r>
      <w:r w:rsidR="00B61E6E">
        <w:rPr>
          <w:rFonts w:ascii="Arial" w:hAnsi="Arial" w:cs="Arial"/>
          <w:bCs/>
          <w:sz w:val="20"/>
          <w:szCs w:val="20"/>
        </w:rPr>
        <w:t xml:space="preserve">: </w:t>
      </w:r>
      <w:r>
        <w:rPr>
          <w:rFonts w:ascii="Arial" w:hAnsi="Arial" w:cs="Arial"/>
          <w:bCs/>
          <w:sz w:val="20"/>
          <w:szCs w:val="20"/>
        </w:rPr>
        <w:t>…………</w:t>
      </w:r>
      <w:proofErr w:type="gramStart"/>
      <w:r>
        <w:rPr>
          <w:rFonts w:ascii="Arial" w:hAnsi="Arial" w:cs="Arial"/>
          <w:bCs/>
          <w:sz w:val="20"/>
          <w:szCs w:val="20"/>
        </w:rPr>
        <w:t>…..</w:t>
      </w:r>
      <w:proofErr w:type="gramEnd"/>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t>V případě, že již znáte subdodavatele, uveďte je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898"/>
        <w:gridCol w:w="2902"/>
        <w:gridCol w:w="1704"/>
      </w:tblGrid>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Jméno subdodavatele</w:t>
            </w:r>
          </w:p>
        </w:tc>
        <w:tc>
          <w:tcPr>
            <w:tcW w:w="189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IČ či RČ</w:t>
            </w:r>
          </w:p>
        </w:tc>
        <w:tc>
          <w:tcPr>
            <w:tcW w:w="2902"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Činnost subdodavatele</w:t>
            </w:r>
          </w:p>
        </w:tc>
        <w:tc>
          <w:tcPr>
            <w:tcW w:w="1704"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Procento plnění</w:t>
            </w: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bl>
    <w:p w:rsidR="00312D44" w:rsidRDefault="00312D44" w:rsidP="00312D44">
      <w:pPr>
        <w:jc w:val="both"/>
        <w:rPr>
          <w:rFonts w:ascii="Arial" w:hAnsi="Arial" w:cs="Arial"/>
          <w:bCs/>
          <w:sz w:val="20"/>
          <w:szCs w:val="20"/>
        </w:rPr>
      </w:pPr>
    </w:p>
    <w:p w:rsidR="00312D44" w:rsidRPr="00C53253" w:rsidRDefault="00312D44" w:rsidP="00312D44">
      <w:pPr>
        <w:jc w:val="both"/>
        <w:rPr>
          <w:rFonts w:ascii="Arial" w:hAnsi="Arial" w:cs="Arial"/>
          <w:bCs/>
          <w:sz w:val="20"/>
          <w:szCs w:val="20"/>
        </w:rPr>
      </w:pPr>
      <w:r>
        <w:rPr>
          <w:rFonts w:ascii="Arial" w:hAnsi="Arial" w:cs="Arial"/>
          <w:bCs/>
          <w:sz w:val="20"/>
          <w:szCs w:val="20"/>
        </w:rPr>
        <w:t xml:space="preserve">Další údaje o subdodavatelích (uveďte u každého subdodavatele </w:t>
      </w:r>
      <w:r w:rsidRPr="00DD2DCD">
        <w:rPr>
          <w:rFonts w:ascii="Arial" w:hAnsi="Arial" w:cs="Arial"/>
          <w:bCs/>
          <w:sz w:val="20"/>
          <w:szCs w:val="20"/>
        </w:rPr>
        <w:t>jméno, IČ,</w:t>
      </w:r>
      <w:r>
        <w:rPr>
          <w:rFonts w:ascii="Arial" w:hAnsi="Arial" w:cs="Arial"/>
          <w:bCs/>
          <w:sz w:val="20"/>
          <w:szCs w:val="20"/>
        </w:rPr>
        <w:t xml:space="preserve"> </w:t>
      </w:r>
      <w:r w:rsidRPr="00DD2DCD">
        <w:rPr>
          <w:rFonts w:ascii="Arial" w:hAnsi="Arial" w:cs="Arial"/>
          <w:bCs/>
          <w:sz w:val="20"/>
          <w:szCs w:val="20"/>
        </w:rPr>
        <w:t>právní form</w:t>
      </w:r>
      <w:r>
        <w:rPr>
          <w:rFonts w:ascii="Arial" w:hAnsi="Arial" w:cs="Arial"/>
          <w:bCs/>
          <w:sz w:val="20"/>
          <w:szCs w:val="20"/>
        </w:rPr>
        <w:t>u</w:t>
      </w:r>
      <w:r w:rsidRPr="00DD2DCD">
        <w:rPr>
          <w:rFonts w:ascii="Arial" w:hAnsi="Arial" w:cs="Arial"/>
          <w:bCs/>
          <w:sz w:val="20"/>
          <w:szCs w:val="20"/>
        </w:rPr>
        <w:t>, sí</w:t>
      </w:r>
      <w:r>
        <w:rPr>
          <w:rFonts w:ascii="Arial" w:hAnsi="Arial" w:cs="Arial"/>
          <w:bCs/>
          <w:sz w:val="20"/>
          <w:szCs w:val="20"/>
        </w:rPr>
        <w:t>dlo, kontaktní telefon a e-mail</w:t>
      </w:r>
      <w:r w:rsidRPr="00DD2DCD">
        <w:rPr>
          <w:rFonts w:ascii="Arial" w:hAnsi="Arial" w:cs="Arial"/>
          <w:bCs/>
          <w:sz w:val="20"/>
          <w:szCs w:val="20"/>
        </w:rPr>
        <w:t xml:space="preserve">, pokud je </w:t>
      </w:r>
      <w:r>
        <w:rPr>
          <w:rFonts w:ascii="Arial" w:hAnsi="Arial" w:cs="Arial"/>
          <w:bCs/>
          <w:sz w:val="20"/>
          <w:szCs w:val="20"/>
        </w:rPr>
        <w:t xml:space="preserve">již </w:t>
      </w:r>
      <w:r w:rsidRPr="00DD2DCD">
        <w:rPr>
          <w:rFonts w:ascii="Arial" w:hAnsi="Arial" w:cs="Arial"/>
          <w:bCs/>
          <w:sz w:val="20"/>
          <w:szCs w:val="20"/>
        </w:rPr>
        <w:t>zná</w:t>
      </w:r>
      <w:r>
        <w:rPr>
          <w:rFonts w:ascii="Arial" w:hAnsi="Arial" w:cs="Arial"/>
          <w:bCs/>
          <w:sz w:val="20"/>
          <w:szCs w:val="20"/>
        </w:rPr>
        <w:t>te):</w:t>
      </w:r>
    </w:p>
    <w:p w:rsidR="00312D44" w:rsidRDefault="00312D44" w:rsidP="00312D44">
      <w:pPr>
        <w:jc w:val="both"/>
        <w:rPr>
          <w:rFonts w:ascii="Arial" w:hAnsi="Arial" w:cs="Arial"/>
          <w:bCs/>
          <w:sz w:val="20"/>
          <w:szCs w:val="20"/>
        </w:rPr>
      </w:pPr>
    </w:p>
    <w:p w:rsidR="00312D44" w:rsidRPr="00C53253" w:rsidRDefault="00312D44" w:rsidP="00290DE9">
      <w:pPr>
        <w:jc w:val="both"/>
        <w:rPr>
          <w:rFonts w:ascii="Arial" w:hAnsi="Arial" w:cs="Arial"/>
          <w:bCs/>
          <w:sz w:val="20"/>
          <w:szCs w:val="20"/>
        </w:rPr>
      </w:pPr>
    </w:p>
    <w:p w:rsidR="00312D44" w:rsidRPr="003D4EEE" w:rsidRDefault="00312D44" w:rsidP="00290DE9">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312D44" w:rsidRDefault="00312D44" w:rsidP="00290DE9">
      <w:pPr>
        <w:pStyle w:val="Zkladntextodsazen2"/>
        <w:spacing w:after="0" w:line="240" w:lineRule="auto"/>
        <w:ind w:left="0"/>
        <w:rPr>
          <w:rFonts w:ascii="Arial" w:hAnsi="Arial" w:cs="Arial"/>
          <w:sz w:val="20"/>
        </w:rPr>
      </w:pPr>
    </w:p>
    <w:p w:rsidR="00312D44" w:rsidRDefault="00312D44" w:rsidP="00290DE9">
      <w:pPr>
        <w:pStyle w:val="Zkladntextodsazen2"/>
        <w:spacing w:after="0" w:line="240" w:lineRule="auto"/>
        <w:ind w:left="0"/>
        <w:rPr>
          <w:rFonts w:ascii="Arial" w:hAnsi="Arial" w:cs="Arial"/>
          <w:sz w:val="20"/>
        </w:rPr>
      </w:pP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Razítko a podpis uchazeče</w:t>
      </w:r>
      <w:r w:rsidR="00290DE9">
        <w:rPr>
          <w:rFonts w:ascii="Arial" w:hAnsi="Arial" w:cs="Arial"/>
          <w:sz w:val="20"/>
        </w:rPr>
        <w:t xml:space="preserve"> - osoby</w:t>
      </w:r>
    </w:p>
    <w:p w:rsidR="00312D44" w:rsidRPr="00174888" w:rsidRDefault="00312D44" w:rsidP="00F01E7F">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sidR="00F01E7F">
        <w:rPr>
          <w:rFonts w:ascii="Arial" w:hAnsi="Arial" w:cs="Arial"/>
          <w:sz w:val="20"/>
        </w:rPr>
        <w:t>é</w:t>
      </w:r>
      <w:r w:rsidRPr="003D4EEE">
        <w:rPr>
          <w:rFonts w:ascii="Arial" w:hAnsi="Arial" w:cs="Arial"/>
          <w:sz w:val="20"/>
        </w:rPr>
        <w:t xml:space="preserve"> jednat jménem </w:t>
      </w:r>
      <w:r>
        <w:rPr>
          <w:rFonts w:ascii="Arial" w:hAnsi="Arial" w:cs="Arial"/>
          <w:sz w:val="20"/>
        </w:rPr>
        <w:t>či za uchazeče</w:t>
      </w:r>
    </w:p>
    <w:p w:rsidR="00312D44" w:rsidRDefault="00312D44" w:rsidP="00C55857">
      <w:pPr>
        <w:pStyle w:val="Zkladntextodsazen"/>
        <w:ind w:firstLine="0"/>
        <w:outlineLvl w:val="0"/>
        <w:rPr>
          <w:rFonts w:ascii="Arial" w:hAnsi="Arial" w:cs="Arial"/>
          <w:sz w:val="20"/>
        </w:rPr>
      </w:pPr>
    </w:p>
    <w:p w:rsidR="00ED784E" w:rsidRPr="00C55857" w:rsidRDefault="00ED784E" w:rsidP="00B61E6E">
      <w:pPr>
        <w:pStyle w:val="Zkladntextodsazen"/>
        <w:ind w:firstLine="0"/>
        <w:outlineLvl w:val="0"/>
      </w:pPr>
    </w:p>
    <w:sectPr w:rsidR="00ED784E" w:rsidRPr="00C55857" w:rsidSect="00336D85">
      <w:headerReference w:type="first" r:id="rId28"/>
      <w:footerReference w:type="first" r:id="rId29"/>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95" w:rsidRDefault="00C97295">
      <w:r>
        <w:separator/>
      </w:r>
    </w:p>
  </w:endnote>
  <w:endnote w:type="continuationSeparator" w:id="0">
    <w:p w:rsidR="00C97295" w:rsidRDefault="00C9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etaPro-Bold">
    <w:altName w:val="Times New Roman"/>
    <w:panose1 w:val="00000000000000000000"/>
    <w:charset w:val="00"/>
    <w:family w:val="modern"/>
    <w:notTrueType/>
    <w:pitch w:val="variable"/>
    <w:sig w:usb0="00000001" w:usb1="4000606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2" w:rsidRDefault="00A56F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56F32" w:rsidRDefault="00A56F3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2" w:rsidRPr="0089696B" w:rsidRDefault="00A56F32"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A316D9">
      <w:rPr>
        <w:rStyle w:val="slostrnky"/>
        <w:rFonts w:ascii="Arial" w:hAnsi="Arial" w:cs="Arial"/>
        <w:noProof/>
        <w:sz w:val="16"/>
        <w:szCs w:val="16"/>
      </w:rPr>
      <w:t>20</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A316D9">
      <w:rPr>
        <w:rStyle w:val="slostrnky"/>
        <w:rFonts w:ascii="Arial" w:hAnsi="Arial" w:cs="Arial"/>
        <w:noProof/>
        <w:sz w:val="16"/>
        <w:szCs w:val="16"/>
      </w:rPr>
      <w:t>39</w:t>
    </w:r>
    <w:r w:rsidRPr="0089696B">
      <w:rPr>
        <w:rStyle w:val="slostrnky"/>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2" w:rsidRPr="0089696B" w:rsidRDefault="00A56F32"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A316D9">
      <w:rPr>
        <w:rStyle w:val="slostrnky"/>
        <w:rFonts w:ascii="Arial" w:hAnsi="Arial" w:cs="Arial"/>
        <w:noProof/>
        <w:sz w:val="16"/>
        <w:szCs w:val="16"/>
      </w:rPr>
      <w:t>2</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A316D9">
      <w:rPr>
        <w:rStyle w:val="slostrnky"/>
        <w:rFonts w:ascii="Arial" w:hAnsi="Arial" w:cs="Arial"/>
        <w:noProof/>
        <w:sz w:val="16"/>
        <w:szCs w:val="16"/>
      </w:rPr>
      <w:t>39</w:t>
    </w:r>
    <w:r w:rsidRPr="0089696B">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95" w:rsidRDefault="00C97295">
      <w:r>
        <w:separator/>
      </w:r>
    </w:p>
  </w:footnote>
  <w:footnote w:type="continuationSeparator" w:id="0">
    <w:p w:rsidR="00C97295" w:rsidRDefault="00C9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2" w:rsidRPr="00A82777" w:rsidRDefault="00C97295" w:rsidP="00BC4BE9">
    <w:pPr>
      <w:pStyle w:val="Zhlav"/>
      <w:pBdr>
        <w:bottom w:val="single" w:sz="4" w:space="1" w:color="3366FF"/>
      </w:pBdr>
      <w:tabs>
        <w:tab w:val="clear" w:pos="4536"/>
        <w:tab w:val="center" w:pos="4560"/>
      </w:tabs>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znak" style="position:absolute;margin-left:418.05pt;margin-top:-7.75pt;width:35.25pt;height:42.75pt;z-index:2">
          <v:imagedata r:id="rId1" o:title="141cs_2"/>
        </v:shape>
      </w:pict>
    </w:r>
    <w:r w:rsidR="00A56F32" w:rsidRPr="00A82777">
      <w:rPr>
        <w:rFonts w:ascii="Arial" w:hAnsi="Arial" w:cs="Arial"/>
        <w:sz w:val="16"/>
        <w:szCs w:val="16"/>
      </w:rPr>
      <w:t xml:space="preserve">Zadávací dokumentace k veřejné zakázce </w:t>
    </w:r>
  </w:p>
  <w:p w:rsidR="00A56F32" w:rsidRPr="00A82777" w:rsidRDefault="00A56F32" w:rsidP="00BC4BE9">
    <w:pPr>
      <w:pStyle w:val="Zhlav"/>
      <w:pBdr>
        <w:bottom w:val="single" w:sz="4" w:space="1" w:color="3366FF"/>
      </w:pBdr>
      <w:tabs>
        <w:tab w:val="clear" w:pos="4536"/>
        <w:tab w:val="center" w:pos="4560"/>
      </w:tabs>
      <w:rPr>
        <w:rFonts w:ascii="Arial" w:hAnsi="Arial" w:cs="Arial"/>
        <w:sz w:val="16"/>
        <w:szCs w:val="16"/>
      </w:rPr>
    </w:pPr>
  </w:p>
  <w:p w:rsidR="00A56F32" w:rsidRPr="00C32085" w:rsidRDefault="00A56F32" w:rsidP="00BC4BE9">
    <w:pPr>
      <w:pStyle w:val="Zhlav"/>
      <w:pBdr>
        <w:bottom w:val="single" w:sz="4" w:space="1" w:color="3366FF"/>
      </w:pBdr>
      <w:rPr>
        <w:rFonts w:ascii="Arial" w:hAnsi="Arial" w:cs="Arial"/>
        <w:b/>
        <w:bCs/>
        <w:sz w:val="16"/>
        <w:szCs w:val="16"/>
      </w:rPr>
    </w:pPr>
    <w:r w:rsidRPr="00C32085">
      <w:rPr>
        <w:rFonts w:ascii="Arial" w:hAnsi="Arial" w:cs="Arial"/>
        <w:b/>
        <w:sz w:val="16"/>
        <w:szCs w:val="16"/>
      </w:rPr>
      <w:t>Nástavba a přístavba budovy 2. stupně ZŠ Velké Přílepy</w:t>
    </w:r>
  </w:p>
  <w:p w:rsidR="00A56F32" w:rsidRPr="00A82777" w:rsidRDefault="00A56F32" w:rsidP="00BC4BE9">
    <w:pPr>
      <w:pStyle w:val="Zhlav"/>
      <w:pBdr>
        <w:bottom w:val="single" w:sz="4" w:space="1" w:color="3366FF"/>
      </w:pBdr>
      <w:rPr>
        <w:rFonts w:ascii="Arial" w:hAnsi="Arial" w:cs="Arial"/>
        <w:b/>
        <w:bCs/>
        <w:sz w:val="16"/>
        <w:szCs w:val="16"/>
      </w:rPr>
    </w:pPr>
  </w:p>
  <w:p w:rsidR="00A56F32" w:rsidRPr="00A82777" w:rsidRDefault="00A56F32" w:rsidP="00BC4BE9">
    <w:pPr>
      <w:pStyle w:val="Zhlav"/>
      <w:rPr>
        <w:rFonts w:ascii="Arial" w:hAnsi="Arial" w:cs="Arial"/>
        <w:sz w:val="16"/>
        <w:szCs w:val="16"/>
      </w:rPr>
    </w:pPr>
  </w:p>
  <w:p w:rsidR="00A56F32" w:rsidRPr="00A82777" w:rsidRDefault="00A56F32" w:rsidP="00BC4BE9">
    <w:pPr>
      <w:pStyle w:val="Zhlav"/>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2" w:rsidRPr="00A82777" w:rsidRDefault="00C97295" w:rsidP="00A82777">
    <w:pPr>
      <w:pStyle w:val="Zhlav"/>
      <w:pBdr>
        <w:bottom w:val="single" w:sz="4" w:space="1" w:color="3366FF"/>
      </w:pBdr>
      <w:tabs>
        <w:tab w:val="clear" w:pos="4536"/>
        <w:tab w:val="center" w:pos="4560"/>
      </w:tabs>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znak" style="position:absolute;margin-left:418.05pt;margin-top:-7.75pt;width:35.25pt;height:42.75pt;z-index:1">
          <v:imagedata r:id="rId1" o:title="141cs_2"/>
        </v:shape>
      </w:pict>
    </w:r>
    <w:r w:rsidR="00A56F32" w:rsidRPr="00A82777">
      <w:rPr>
        <w:rFonts w:ascii="Arial" w:hAnsi="Arial" w:cs="Arial"/>
        <w:sz w:val="16"/>
        <w:szCs w:val="16"/>
      </w:rPr>
      <w:t xml:space="preserve">Zadávací dokumentace k veřejné zakázce </w:t>
    </w:r>
  </w:p>
  <w:p w:rsidR="00A56F32" w:rsidRPr="00A82777" w:rsidRDefault="00A56F32" w:rsidP="00A82777">
    <w:pPr>
      <w:pStyle w:val="Zhlav"/>
      <w:pBdr>
        <w:bottom w:val="single" w:sz="4" w:space="1" w:color="3366FF"/>
      </w:pBdr>
      <w:tabs>
        <w:tab w:val="clear" w:pos="4536"/>
        <w:tab w:val="center" w:pos="4560"/>
      </w:tabs>
      <w:rPr>
        <w:rFonts w:ascii="Arial" w:hAnsi="Arial" w:cs="Arial"/>
        <w:sz w:val="16"/>
        <w:szCs w:val="16"/>
      </w:rPr>
    </w:pPr>
  </w:p>
  <w:p w:rsidR="00A56F32" w:rsidRPr="00C32085" w:rsidRDefault="00A56F32" w:rsidP="00A82777">
    <w:pPr>
      <w:pStyle w:val="Zhlav"/>
      <w:pBdr>
        <w:bottom w:val="single" w:sz="4" w:space="1" w:color="3366FF"/>
      </w:pBdr>
      <w:rPr>
        <w:rFonts w:ascii="Arial" w:hAnsi="Arial" w:cs="Arial"/>
        <w:b/>
        <w:bCs/>
        <w:sz w:val="16"/>
        <w:szCs w:val="16"/>
      </w:rPr>
    </w:pPr>
    <w:r w:rsidRPr="00C32085">
      <w:rPr>
        <w:rFonts w:ascii="Arial" w:hAnsi="Arial" w:cs="Arial"/>
        <w:b/>
        <w:sz w:val="16"/>
        <w:szCs w:val="16"/>
      </w:rPr>
      <w:t>Nástavba a přístavba budovy 2. stupně ZŠ Velké Přílepy</w:t>
    </w:r>
  </w:p>
  <w:p w:rsidR="00A56F32" w:rsidRPr="00A82777" w:rsidRDefault="00A56F32" w:rsidP="00A82777">
    <w:pPr>
      <w:pStyle w:val="Zhlav"/>
      <w:pBdr>
        <w:bottom w:val="single" w:sz="4" w:space="1" w:color="3366FF"/>
      </w:pBdr>
      <w:rPr>
        <w:rFonts w:ascii="Arial" w:hAnsi="Arial" w:cs="Arial"/>
        <w:b/>
        <w:bCs/>
        <w:sz w:val="16"/>
        <w:szCs w:val="16"/>
      </w:rPr>
    </w:pPr>
  </w:p>
  <w:p w:rsidR="00A56F32" w:rsidRPr="00A82777" w:rsidRDefault="00A56F32" w:rsidP="00ED6C6E">
    <w:pPr>
      <w:pStyle w:val="Zhlav"/>
      <w:rPr>
        <w:rFonts w:ascii="Arial" w:hAnsi="Arial" w:cs="Arial"/>
        <w:sz w:val="16"/>
        <w:szCs w:val="16"/>
      </w:rPr>
    </w:pPr>
  </w:p>
  <w:p w:rsidR="00A56F32" w:rsidRPr="00A82777" w:rsidRDefault="00A56F32" w:rsidP="00ED6C6E">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2A7DC6"/>
    <w:multiLevelType w:val="hybridMultilevel"/>
    <w:tmpl w:val="DBC47C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33A23"/>
    <w:multiLevelType w:val="hybridMultilevel"/>
    <w:tmpl w:val="C2783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9B6EF7"/>
    <w:multiLevelType w:val="hybridMultilevel"/>
    <w:tmpl w:val="8FECB2AA"/>
    <w:lvl w:ilvl="0" w:tplc="01545298">
      <w:start w:val="1"/>
      <w:numFmt w:val="bullet"/>
      <w:lvlText w:val=""/>
      <w:lvlJc w:val="left"/>
      <w:pPr>
        <w:tabs>
          <w:tab w:val="num" w:pos="1032"/>
        </w:tabs>
        <w:ind w:left="1032" w:hanging="522"/>
      </w:pPr>
      <w:rPr>
        <w:rFonts w:ascii="Wingdings" w:hAnsi="Wingdings" w:hint="default"/>
        <w:b w:val="0"/>
        <w:i w:val="0"/>
        <w:color w:val="184192"/>
        <w:sz w:val="12"/>
      </w:rPr>
    </w:lvl>
    <w:lvl w:ilvl="1" w:tplc="0405000F">
      <w:start w:val="1"/>
      <w:numFmt w:val="decimal"/>
      <w:lvlText w:val="%2."/>
      <w:lvlJc w:val="left"/>
      <w:pPr>
        <w:tabs>
          <w:tab w:val="num" w:pos="870"/>
        </w:tabs>
        <w:ind w:left="870" w:hanging="360"/>
      </w:pPr>
    </w:lvl>
    <w:lvl w:ilvl="2" w:tplc="01545298">
      <w:start w:val="1"/>
      <w:numFmt w:val="bullet"/>
      <w:lvlText w:val=""/>
      <w:lvlJc w:val="left"/>
      <w:pPr>
        <w:tabs>
          <w:tab w:val="num" w:pos="1590"/>
        </w:tabs>
        <w:ind w:left="1590" w:hanging="360"/>
      </w:pPr>
      <w:rPr>
        <w:rFonts w:ascii="Wingdings" w:hAnsi="Wingdings" w:hint="default"/>
        <w:b w:val="0"/>
        <w:i w:val="0"/>
        <w:color w:val="184192"/>
        <w:sz w:val="12"/>
      </w:rPr>
    </w:lvl>
    <w:lvl w:ilvl="3" w:tplc="04050001" w:tentative="1">
      <w:start w:val="1"/>
      <w:numFmt w:val="bullet"/>
      <w:lvlText w:val=""/>
      <w:lvlJc w:val="left"/>
      <w:pPr>
        <w:tabs>
          <w:tab w:val="num" w:pos="2310"/>
        </w:tabs>
        <w:ind w:left="2310" w:hanging="360"/>
      </w:pPr>
      <w:rPr>
        <w:rFonts w:ascii="Symbol" w:hAnsi="Symbol" w:hint="default"/>
      </w:rPr>
    </w:lvl>
    <w:lvl w:ilvl="4" w:tplc="04050003" w:tentative="1">
      <w:start w:val="1"/>
      <w:numFmt w:val="bullet"/>
      <w:lvlText w:val="o"/>
      <w:lvlJc w:val="left"/>
      <w:pPr>
        <w:tabs>
          <w:tab w:val="num" w:pos="3030"/>
        </w:tabs>
        <w:ind w:left="3030" w:hanging="360"/>
      </w:pPr>
      <w:rPr>
        <w:rFonts w:ascii="Courier New" w:hAnsi="Courier New" w:hint="default"/>
      </w:rPr>
    </w:lvl>
    <w:lvl w:ilvl="5" w:tplc="04050005" w:tentative="1">
      <w:start w:val="1"/>
      <w:numFmt w:val="bullet"/>
      <w:lvlText w:val=""/>
      <w:lvlJc w:val="left"/>
      <w:pPr>
        <w:tabs>
          <w:tab w:val="num" w:pos="3750"/>
        </w:tabs>
        <w:ind w:left="3750" w:hanging="360"/>
      </w:pPr>
      <w:rPr>
        <w:rFonts w:ascii="Wingdings" w:hAnsi="Wingdings" w:hint="default"/>
      </w:rPr>
    </w:lvl>
    <w:lvl w:ilvl="6" w:tplc="04050001" w:tentative="1">
      <w:start w:val="1"/>
      <w:numFmt w:val="bullet"/>
      <w:lvlText w:val=""/>
      <w:lvlJc w:val="left"/>
      <w:pPr>
        <w:tabs>
          <w:tab w:val="num" w:pos="4470"/>
        </w:tabs>
        <w:ind w:left="4470" w:hanging="360"/>
      </w:pPr>
      <w:rPr>
        <w:rFonts w:ascii="Symbol" w:hAnsi="Symbol" w:hint="default"/>
      </w:rPr>
    </w:lvl>
    <w:lvl w:ilvl="7" w:tplc="04050003" w:tentative="1">
      <w:start w:val="1"/>
      <w:numFmt w:val="bullet"/>
      <w:lvlText w:val="o"/>
      <w:lvlJc w:val="left"/>
      <w:pPr>
        <w:tabs>
          <w:tab w:val="num" w:pos="5190"/>
        </w:tabs>
        <w:ind w:left="5190" w:hanging="360"/>
      </w:pPr>
      <w:rPr>
        <w:rFonts w:ascii="Courier New" w:hAnsi="Courier New" w:hint="default"/>
      </w:rPr>
    </w:lvl>
    <w:lvl w:ilvl="8" w:tplc="04050005" w:tentative="1">
      <w:start w:val="1"/>
      <w:numFmt w:val="bullet"/>
      <w:lvlText w:val=""/>
      <w:lvlJc w:val="left"/>
      <w:pPr>
        <w:tabs>
          <w:tab w:val="num" w:pos="5910"/>
        </w:tabs>
        <w:ind w:left="5910" w:hanging="360"/>
      </w:pPr>
      <w:rPr>
        <w:rFonts w:ascii="Wingdings" w:hAnsi="Wingdings" w:hint="default"/>
      </w:rPr>
    </w:lvl>
  </w:abstractNum>
  <w:abstractNum w:abstractNumId="4" w15:restartNumberingAfterBreak="0">
    <w:nsid w:val="0CA42101"/>
    <w:multiLevelType w:val="hybridMultilevel"/>
    <w:tmpl w:val="95B27A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F5A7E"/>
    <w:multiLevelType w:val="hybridMultilevel"/>
    <w:tmpl w:val="AC827D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5F2664"/>
    <w:multiLevelType w:val="hybridMultilevel"/>
    <w:tmpl w:val="05C0D7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2"/>
    <w:multiLevelType w:val="hybridMultilevel"/>
    <w:tmpl w:val="8DD497F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A4F53"/>
    <w:multiLevelType w:val="hybridMultilevel"/>
    <w:tmpl w:val="CAC6A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F3E63"/>
    <w:multiLevelType w:val="hybridMultilevel"/>
    <w:tmpl w:val="5EC2D7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9952B09"/>
    <w:multiLevelType w:val="hybridMultilevel"/>
    <w:tmpl w:val="2A38FE1A"/>
    <w:lvl w:ilvl="0" w:tplc="A028AF14">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1" w15:restartNumberingAfterBreak="0">
    <w:nsid w:val="1EEC79C7"/>
    <w:multiLevelType w:val="hybridMultilevel"/>
    <w:tmpl w:val="2124E73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33F69D1"/>
    <w:multiLevelType w:val="hybridMultilevel"/>
    <w:tmpl w:val="D570A34E"/>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3604E33"/>
    <w:multiLevelType w:val="hybridMultilevel"/>
    <w:tmpl w:val="99AABCB2"/>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015"/>
        </w:tabs>
        <w:ind w:left="1015" w:hanging="360"/>
      </w:pPr>
    </w:lvl>
    <w:lvl w:ilvl="2" w:tplc="0405001B">
      <w:start w:val="1"/>
      <w:numFmt w:val="lowerRoman"/>
      <w:lvlText w:val="%3."/>
      <w:lvlJc w:val="right"/>
      <w:pPr>
        <w:tabs>
          <w:tab w:val="num" w:pos="1735"/>
        </w:tabs>
        <w:ind w:left="1735" w:hanging="180"/>
      </w:pPr>
    </w:lvl>
    <w:lvl w:ilvl="3" w:tplc="0405000F">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4" w15:restartNumberingAfterBreak="0">
    <w:nsid w:val="238F4EBF"/>
    <w:multiLevelType w:val="hybridMultilevel"/>
    <w:tmpl w:val="DA36D15C"/>
    <w:lvl w:ilvl="0" w:tplc="D94A6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BE3B61"/>
    <w:multiLevelType w:val="hybridMultilevel"/>
    <w:tmpl w:val="8018A306"/>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tentative="1">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16" w15:restartNumberingAfterBreak="0">
    <w:nsid w:val="2F4B175D"/>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0A1F2B"/>
    <w:multiLevelType w:val="hybridMultilevel"/>
    <w:tmpl w:val="DFA4136A"/>
    <w:lvl w:ilvl="0" w:tplc="21E471D8">
      <w:start w:val="1"/>
      <w:numFmt w:val="lowerLetter"/>
      <w:lvlText w:val="%1)"/>
      <w:lvlJc w:val="left"/>
      <w:pPr>
        <w:ind w:left="10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8" w15:restartNumberingAfterBreak="0">
    <w:nsid w:val="301F63DE"/>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C069F4"/>
    <w:multiLevelType w:val="hybridMultilevel"/>
    <w:tmpl w:val="1B3A07BA"/>
    <w:lvl w:ilvl="0" w:tplc="04050017">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C06C8F"/>
    <w:multiLevelType w:val="hybridMultilevel"/>
    <w:tmpl w:val="E034C960"/>
    <w:lvl w:ilvl="0" w:tplc="21E471D8">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B30B37"/>
    <w:multiLevelType w:val="hybridMultilevel"/>
    <w:tmpl w:val="33722666"/>
    <w:lvl w:ilvl="0" w:tplc="8FCCF2F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FB045C"/>
    <w:multiLevelType w:val="multilevel"/>
    <w:tmpl w:val="7D98B8D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3C77AB4"/>
    <w:multiLevelType w:val="hybridMultilevel"/>
    <w:tmpl w:val="3D4273B8"/>
    <w:lvl w:ilvl="0" w:tplc="A462D8BA">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83F554C"/>
    <w:multiLevelType w:val="hybridMultilevel"/>
    <w:tmpl w:val="08B214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951792"/>
    <w:multiLevelType w:val="multilevel"/>
    <w:tmpl w:val="EC52CC5A"/>
    <w:lvl w:ilvl="0">
      <w:start w:val="4"/>
      <w:numFmt w:val="decimal"/>
      <w:lvlText w:val="%1"/>
      <w:lvlJc w:val="left"/>
      <w:pPr>
        <w:tabs>
          <w:tab w:val="num" w:pos="360"/>
        </w:tabs>
        <w:ind w:left="360" w:hanging="360"/>
      </w:pPr>
      <w:rPr>
        <w:rFonts w:hint="default"/>
      </w:rPr>
    </w:lvl>
    <w:lvl w:ilvl="1">
      <w:start w:val="1"/>
      <w:numFmt w:val="decimal"/>
      <w:pStyle w:val="slovannadpis2PJ"/>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84B5F"/>
    <w:multiLevelType w:val="hybridMultilevel"/>
    <w:tmpl w:val="9DB6FF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D0CCB"/>
    <w:multiLevelType w:val="hybridMultilevel"/>
    <w:tmpl w:val="2FA4F466"/>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8" w15:restartNumberingAfterBreak="0">
    <w:nsid w:val="515C75BD"/>
    <w:multiLevelType w:val="hybridMultilevel"/>
    <w:tmpl w:val="196C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C46169"/>
    <w:multiLevelType w:val="multilevel"/>
    <w:tmpl w:val="A2202A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28848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F2C31"/>
    <w:multiLevelType w:val="hybridMultilevel"/>
    <w:tmpl w:val="00C03ED4"/>
    <w:lvl w:ilvl="0" w:tplc="AC12B7D8">
      <w:start w:val="1"/>
      <w:numFmt w:val="upperRoman"/>
      <w:lvlText w:val="%1."/>
      <w:lvlJc w:val="left"/>
      <w:pPr>
        <w:ind w:left="1080" w:hanging="720"/>
      </w:pPr>
      <w:rPr>
        <w:rFonts w:hint="default"/>
      </w:rPr>
    </w:lvl>
    <w:lvl w:ilvl="1" w:tplc="01545298">
      <w:start w:val="1"/>
      <w:numFmt w:val="bullet"/>
      <w:lvlText w:val=""/>
      <w:lvlJc w:val="left"/>
      <w:pPr>
        <w:tabs>
          <w:tab w:val="num" w:pos="1440"/>
        </w:tabs>
        <w:ind w:left="1440" w:hanging="360"/>
      </w:pPr>
      <w:rPr>
        <w:rFonts w:ascii="Wingdings" w:hAnsi="Wingdings" w:hint="default"/>
        <w:b w:val="0"/>
        <w:i w:val="0"/>
        <w:color w:val="184192"/>
        <w:sz w:val="12"/>
      </w:rPr>
    </w:lvl>
    <w:lvl w:ilvl="2" w:tplc="9B6C2C4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B75684"/>
    <w:multiLevelType w:val="hybridMultilevel"/>
    <w:tmpl w:val="B2FCEC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B274CF"/>
    <w:multiLevelType w:val="hybridMultilevel"/>
    <w:tmpl w:val="E6F6E900"/>
    <w:lvl w:ilvl="0" w:tplc="04050017">
      <w:start w:val="1"/>
      <w:numFmt w:val="lowerLetter"/>
      <w:lvlText w:val="%1)"/>
      <w:lvlJc w:val="left"/>
      <w:pPr>
        <w:ind w:left="360" w:hanging="360"/>
      </w:pPr>
      <w:rPr>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EA50FA"/>
    <w:multiLevelType w:val="hybridMultilevel"/>
    <w:tmpl w:val="96629738"/>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36" w15:restartNumberingAfterBreak="0">
    <w:nsid w:val="6B8D404C"/>
    <w:multiLevelType w:val="hybridMultilevel"/>
    <w:tmpl w:val="D9E4996E"/>
    <w:lvl w:ilvl="0" w:tplc="A462D8BA">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0D748D6"/>
    <w:multiLevelType w:val="hybridMultilevel"/>
    <w:tmpl w:val="09AA4344"/>
    <w:lvl w:ilvl="0" w:tplc="A462D8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922E0A"/>
    <w:multiLevelType w:val="hybridMultilevel"/>
    <w:tmpl w:val="E9921A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4540304"/>
    <w:multiLevelType w:val="hybridMultilevel"/>
    <w:tmpl w:val="A8EE65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24"/>
  </w:num>
  <w:num w:numId="5">
    <w:abstractNumId w:val="30"/>
  </w:num>
  <w:num w:numId="6">
    <w:abstractNumId w:val="38"/>
  </w:num>
  <w:num w:numId="7">
    <w:abstractNumId w:val="0"/>
  </w:num>
  <w:num w:numId="8">
    <w:abstractNumId w:val="14"/>
  </w:num>
  <w:num w:numId="9">
    <w:abstractNumId w:val="15"/>
  </w:num>
  <w:num w:numId="10">
    <w:abstractNumId w:val="35"/>
  </w:num>
  <w:num w:numId="11">
    <w:abstractNumId w:val="27"/>
  </w:num>
  <w:num w:numId="12">
    <w:abstractNumId w:val="9"/>
  </w:num>
  <w:num w:numId="13">
    <w:abstractNumId w:val="25"/>
  </w:num>
  <w:num w:numId="14">
    <w:abstractNumId w:val="21"/>
  </w:num>
  <w:num w:numId="15">
    <w:abstractNumId w:val="5"/>
  </w:num>
  <w:num w:numId="16">
    <w:abstractNumId w:val="22"/>
  </w:num>
  <w:num w:numId="17">
    <w:abstractNumId w:val="7"/>
  </w:num>
  <w:num w:numId="18">
    <w:abstractNumId w:val="11"/>
  </w:num>
  <w:num w:numId="19">
    <w:abstractNumId w:val="3"/>
  </w:num>
  <w:num w:numId="20">
    <w:abstractNumId w:val="31"/>
  </w:num>
  <w:num w:numId="21">
    <w:abstractNumId w:val="32"/>
  </w:num>
  <w:num w:numId="22">
    <w:abstractNumId w:val="4"/>
  </w:num>
  <w:num w:numId="23">
    <w:abstractNumId w:val="26"/>
  </w:num>
  <w:num w:numId="24">
    <w:abstractNumId w:val="29"/>
  </w:num>
  <w:num w:numId="25">
    <w:abstractNumId w:val="0"/>
  </w:num>
  <w:num w:numId="26">
    <w:abstractNumId w:val="0"/>
  </w:num>
  <w:num w:numId="27">
    <w:abstractNumId w:val="0"/>
  </w:num>
  <w:num w:numId="28">
    <w:abstractNumId w:val="10"/>
  </w:num>
  <w:num w:numId="29">
    <w:abstractNumId w:val="17"/>
  </w:num>
  <w:num w:numId="30">
    <w:abstractNumId w:val="34"/>
  </w:num>
  <w:num w:numId="31">
    <w:abstractNumId w:val="23"/>
  </w:num>
  <w:num w:numId="32">
    <w:abstractNumId w:val="36"/>
  </w:num>
  <w:num w:numId="33">
    <w:abstractNumId w:val="19"/>
  </w:num>
  <w:num w:numId="34">
    <w:abstractNumId w:val="1"/>
  </w:num>
  <w:num w:numId="35">
    <w:abstractNumId w:val="20"/>
  </w:num>
  <w:num w:numId="36">
    <w:abstractNumId w:val="37"/>
  </w:num>
  <w:num w:numId="37">
    <w:abstractNumId w:val="39"/>
  </w:num>
  <w:num w:numId="38">
    <w:abstractNumId w:val="33"/>
  </w:num>
  <w:num w:numId="39">
    <w:abstractNumId w:val="28"/>
  </w:num>
  <w:num w:numId="40">
    <w:abstractNumId w:val="13"/>
  </w:num>
  <w:num w:numId="41">
    <w:abstractNumId w:val="8"/>
  </w:num>
  <w:num w:numId="42">
    <w:abstractNumId w:val="18"/>
  </w:num>
  <w:num w:numId="4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F0F"/>
    <w:rsid w:val="00001CE8"/>
    <w:rsid w:val="00001D4E"/>
    <w:rsid w:val="00002AAF"/>
    <w:rsid w:val="00002D55"/>
    <w:rsid w:val="000041D3"/>
    <w:rsid w:val="0000513B"/>
    <w:rsid w:val="00006495"/>
    <w:rsid w:val="00010A52"/>
    <w:rsid w:val="00014305"/>
    <w:rsid w:val="000147B0"/>
    <w:rsid w:val="000156D2"/>
    <w:rsid w:val="000164CC"/>
    <w:rsid w:val="000201BE"/>
    <w:rsid w:val="00023A51"/>
    <w:rsid w:val="00025CA1"/>
    <w:rsid w:val="00025E06"/>
    <w:rsid w:val="00030F40"/>
    <w:rsid w:val="00031E67"/>
    <w:rsid w:val="00032412"/>
    <w:rsid w:val="00033FFB"/>
    <w:rsid w:val="000370C8"/>
    <w:rsid w:val="00037EB5"/>
    <w:rsid w:val="00040096"/>
    <w:rsid w:val="00041FE3"/>
    <w:rsid w:val="00042193"/>
    <w:rsid w:val="000434C2"/>
    <w:rsid w:val="00045143"/>
    <w:rsid w:val="00046314"/>
    <w:rsid w:val="0004638C"/>
    <w:rsid w:val="00046E35"/>
    <w:rsid w:val="0004739B"/>
    <w:rsid w:val="0005000D"/>
    <w:rsid w:val="0005134A"/>
    <w:rsid w:val="000532CB"/>
    <w:rsid w:val="000540A1"/>
    <w:rsid w:val="00056A22"/>
    <w:rsid w:val="00063104"/>
    <w:rsid w:val="0006402A"/>
    <w:rsid w:val="0006427F"/>
    <w:rsid w:val="000678CD"/>
    <w:rsid w:val="00067B03"/>
    <w:rsid w:val="00070FCC"/>
    <w:rsid w:val="00072791"/>
    <w:rsid w:val="000742FF"/>
    <w:rsid w:val="000746A7"/>
    <w:rsid w:val="0007527B"/>
    <w:rsid w:val="00077D1A"/>
    <w:rsid w:val="00080CE0"/>
    <w:rsid w:val="00082134"/>
    <w:rsid w:val="0008213E"/>
    <w:rsid w:val="00083595"/>
    <w:rsid w:val="00083AA7"/>
    <w:rsid w:val="000845FC"/>
    <w:rsid w:val="00084BEC"/>
    <w:rsid w:val="00085977"/>
    <w:rsid w:val="00086473"/>
    <w:rsid w:val="00087548"/>
    <w:rsid w:val="0009079B"/>
    <w:rsid w:val="00094712"/>
    <w:rsid w:val="00094D16"/>
    <w:rsid w:val="00096848"/>
    <w:rsid w:val="00096A4B"/>
    <w:rsid w:val="000A0DE5"/>
    <w:rsid w:val="000A1855"/>
    <w:rsid w:val="000A3B47"/>
    <w:rsid w:val="000A51B7"/>
    <w:rsid w:val="000A6CC4"/>
    <w:rsid w:val="000A7B72"/>
    <w:rsid w:val="000B0F62"/>
    <w:rsid w:val="000B21B3"/>
    <w:rsid w:val="000B2678"/>
    <w:rsid w:val="000B50B2"/>
    <w:rsid w:val="000B58C1"/>
    <w:rsid w:val="000B5CCA"/>
    <w:rsid w:val="000B6683"/>
    <w:rsid w:val="000B6838"/>
    <w:rsid w:val="000B76FD"/>
    <w:rsid w:val="000B77C5"/>
    <w:rsid w:val="000B7A84"/>
    <w:rsid w:val="000C0DC3"/>
    <w:rsid w:val="000C1FEB"/>
    <w:rsid w:val="000C28E4"/>
    <w:rsid w:val="000C4041"/>
    <w:rsid w:val="000C4BC0"/>
    <w:rsid w:val="000C5DD1"/>
    <w:rsid w:val="000C68EE"/>
    <w:rsid w:val="000C7405"/>
    <w:rsid w:val="000C74BF"/>
    <w:rsid w:val="000D067E"/>
    <w:rsid w:val="000D1F85"/>
    <w:rsid w:val="000D2A82"/>
    <w:rsid w:val="000D2C6A"/>
    <w:rsid w:val="000D3912"/>
    <w:rsid w:val="000D3DDE"/>
    <w:rsid w:val="000D3E51"/>
    <w:rsid w:val="000D3FEF"/>
    <w:rsid w:val="000D432B"/>
    <w:rsid w:val="000D4E11"/>
    <w:rsid w:val="000E1491"/>
    <w:rsid w:val="000E3E75"/>
    <w:rsid w:val="000E56EF"/>
    <w:rsid w:val="000E6440"/>
    <w:rsid w:val="000F09A7"/>
    <w:rsid w:val="000F1965"/>
    <w:rsid w:val="000F1D31"/>
    <w:rsid w:val="000F25B7"/>
    <w:rsid w:val="000F3652"/>
    <w:rsid w:val="000F61B0"/>
    <w:rsid w:val="0010070E"/>
    <w:rsid w:val="00100C43"/>
    <w:rsid w:val="00100DCB"/>
    <w:rsid w:val="00101983"/>
    <w:rsid w:val="00101D99"/>
    <w:rsid w:val="001031D5"/>
    <w:rsid w:val="00104A7E"/>
    <w:rsid w:val="00105379"/>
    <w:rsid w:val="00110CFE"/>
    <w:rsid w:val="00117EA0"/>
    <w:rsid w:val="00120549"/>
    <w:rsid w:val="001209E1"/>
    <w:rsid w:val="00123368"/>
    <w:rsid w:val="00124EC1"/>
    <w:rsid w:val="00125485"/>
    <w:rsid w:val="00125B03"/>
    <w:rsid w:val="00126F89"/>
    <w:rsid w:val="00127044"/>
    <w:rsid w:val="0013004F"/>
    <w:rsid w:val="001306B6"/>
    <w:rsid w:val="0013141B"/>
    <w:rsid w:val="00132A81"/>
    <w:rsid w:val="00135F8F"/>
    <w:rsid w:val="00136077"/>
    <w:rsid w:val="001376AF"/>
    <w:rsid w:val="00141488"/>
    <w:rsid w:val="00141ABD"/>
    <w:rsid w:val="00141CE3"/>
    <w:rsid w:val="00150724"/>
    <w:rsid w:val="00150CE1"/>
    <w:rsid w:val="001524BA"/>
    <w:rsid w:val="0015475B"/>
    <w:rsid w:val="0015513C"/>
    <w:rsid w:val="001573C5"/>
    <w:rsid w:val="00160A4F"/>
    <w:rsid w:val="00161DC1"/>
    <w:rsid w:val="0016246B"/>
    <w:rsid w:val="00164E23"/>
    <w:rsid w:val="00165242"/>
    <w:rsid w:val="0016568E"/>
    <w:rsid w:val="00165BB1"/>
    <w:rsid w:val="00165E04"/>
    <w:rsid w:val="001665B8"/>
    <w:rsid w:val="00166BA3"/>
    <w:rsid w:val="00167023"/>
    <w:rsid w:val="00172078"/>
    <w:rsid w:val="001725E3"/>
    <w:rsid w:val="00172E91"/>
    <w:rsid w:val="00175831"/>
    <w:rsid w:val="001760A3"/>
    <w:rsid w:val="00177785"/>
    <w:rsid w:val="001803B5"/>
    <w:rsid w:val="001810A0"/>
    <w:rsid w:val="0018237A"/>
    <w:rsid w:val="00183C72"/>
    <w:rsid w:val="0018525E"/>
    <w:rsid w:val="00185778"/>
    <w:rsid w:val="001873DD"/>
    <w:rsid w:val="00187E1E"/>
    <w:rsid w:val="00190969"/>
    <w:rsid w:val="001912BE"/>
    <w:rsid w:val="00192A82"/>
    <w:rsid w:val="00194D1F"/>
    <w:rsid w:val="00196564"/>
    <w:rsid w:val="00197AAD"/>
    <w:rsid w:val="001A0119"/>
    <w:rsid w:val="001A05E9"/>
    <w:rsid w:val="001A1336"/>
    <w:rsid w:val="001A486F"/>
    <w:rsid w:val="001A6E2D"/>
    <w:rsid w:val="001A7460"/>
    <w:rsid w:val="001A79A3"/>
    <w:rsid w:val="001B3182"/>
    <w:rsid w:val="001B389C"/>
    <w:rsid w:val="001B414C"/>
    <w:rsid w:val="001B5260"/>
    <w:rsid w:val="001C0002"/>
    <w:rsid w:val="001C0A30"/>
    <w:rsid w:val="001C1186"/>
    <w:rsid w:val="001C15EA"/>
    <w:rsid w:val="001C2343"/>
    <w:rsid w:val="001C33AB"/>
    <w:rsid w:val="001C51DE"/>
    <w:rsid w:val="001C5E95"/>
    <w:rsid w:val="001D10DA"/>
    <w:rsid w:val="001D69DC"/>
    <w:rsid w:val="001D6D80"/>
    <w:rsid w:val="001D70AC"/>
    <w:rsid w:val="001D79B7"/>
    <w:rsid w:val="001D7C60"/>
    <w:rsid w:val="001E024D"/>
    <w:rsid w:val="001E239F"/>
    <w:rsid w:val="001E277D"/>
    <w:rsid w:val="001E2EB8"/>
    <w:rsid w:val="001E520F"/>
    <w:rsid w:val="001E58A6"/>
    <w:rsid w:val="001E5B2B"/>
    <w:rsid w:val="001E5E8F"/>
    <w:rsid w:val="001E782A"/>
    <w:rsid w:val="001F2944"/>
    <w:rsid w:val="001F2E1B"/>
    <w:rsid w:val="001F768D"/>
    <w:rsid w:val="00200789"/>
    <w:rsid w:val="002011D0"/>
    <w:rsid w:val="0020228E"/>
    <w:rsid w:val="00202B43"/>
    <w:rsid w:val="002043B8"/>
    <w:rsid w:val="002065FC"/>
    <w:rsid w:val="00207029"/>
    <w:rsid w:val="00210C70"/>
    <w:rsid w:val="002112C8"/>
    <w:rsid w:val="002119E0"/>
    <w:rsid w:val="00212963"/>
    <w:rsid w:val="002140AA"/>
    <w:rsid w:val="002147F1"/>
    <w:rsid w:val="0021620F"/>
    <w:rsid w:val="00220182"/>
    <w:rsid w:val="00221AFD"/>
    <w:rsid w:val="0022228B"/>
    <w:rsid w:val="002227D8"/>
    <w:rsid w:val="00223484"/>
    <w:rsid w:val="002242CB"/>
    <w:rsid w:val="0022457B"/>
    <w:rsid w:val="00224D21"/>
    <w:rsid w:val="0022536D"/>
    <w:rsid w:val="0022555A"/>
    <w:rsid w:val="00232718"/>
    <w:rsid w:val="00232B92"/>
    <w:rsid w:val="00233554"/>
    <w:rsid w:val="00233AE3"/>
    <w:rsid w:val="00233DDF"/>
    <w:rsid w:val="0023440C"/>
    <w:rsid w:val="00236596"/>
    <w:rsid w:val="002372CA"/>
    <w:rsid w:val="00237969"/>
    <w:rsid w:val="00241D78"/>
    <w:rsid w:val="002430A7"/>
    <w:rsid w:val="0024336C"/>
    <w:rsid w:val="00243571"/>
    <w:rsid w:val="00245FBF"/>
    <w:rsid w:val="002479F9"/>
    <w:rsid w:val="002502E8"/>
    <w:rsid w:val="00251230"/>
    <w:rsid w:val="00251BA1"/>
    <w:rsid w:val="00254606"/>
    <w:rsid w:val="0026182D"/>
    <w:rsid w:val="00262F98"/>
    <w:rsid w:val="00264703"/>
    <w:rsid w:val="00267007"/>
    <w:rsid w:val="002713C8"/>
    <w:rsid w:val="002738C6"/>
    <w:rsid w:val="00273E36"/>
    <w:rsid w:val="00274C57"/>
    <w:rsid w:val="0027564D"/>
    <w:rsid w:val="00277301"/>
    <w:rsid w:val="00277762"/>
    <w:rsid w:val="00281607"/>
    <w:rsid w:val="002831C2"/>
    <w:rsid w:val="00285B9C"/>
    <w:rsid w:val="00290DE9"/>
    <w:rsid w:val="0029113B"/>
    <w:rsid w:val="002912AC"/>
    <w:rsid w:val="002969F3"/>
    <w:rsid w:val="002A0146"/>
    <w:rsid w:val="002A0726"/>
    <w:rsid w:val="002A08BA"/>
    <w:rsid w:val="002A1DD1"/>
    <w:rsid w:val="002A54ED"/>
    <w:rsid w:val="002A6945"/>
    <w:rsid w:val="002B13D6"/>
    <w:rsid w:val="002B21EE"/>
    <w:rsid w:val="002B2F66"/>
    <w:rsid w:val="002B3B22"/>
    <w:rsid w:val="002B3E5E"/>
    <w:rsid w:val="002B46FE"/>
    <w:rsid w:val="002B6C6E"/>
    <w:rsid w:val="002B72EB"/>
    <w:rsid w:val="002C29ED"/>
    <w:rsid w:val="002C6B76"/>
    <w:rsid w:val="002D3AB4"/>
    <w:rsid w:val="002D3AEA"/>
    <w:rsid w:val="002D3E40"/>
    <w:rsid w:val="002D502C"/>
    <w:rsid w:val="002D5534"/>
    <w:rsid w:val="002D6AB9"/>
    <w:rsid w:val="002D7999"/>
    <w:rsid w:val="002E0AFD"/>
    <w:rsid w:val="002E1DDE"/>
    <w:rsid w:val="002E33E4"/>
    <w:rsid w:val="002E63E7"/>
    <w:rsid w:val="002F007F"/>
    <w:rsid w:val="002F066F"/>
    <w:rsid w:val="002F16DE"/>
    <w:rsid w:val="002F16EA"/>
    <w:rsid w:val="002F237E"/>
    <w:rsid w:val="002F2C05"/>
    <w:rsid w:val="002F34D3"/>
    <w:rsid w:val="002F46FD"/>
    <w:rsid w:val="002F7ACB"/>
    <w:rsid w:val="003018FC"/>
    <w:rsid w:val="00304185"/>
    <w:rsid w:val="00305A8F"/>
    <w:rsid w:val="0030747D"/>
    <w:rsid w:val="00307AD6"/>
    <w:rsid w:val="00312D44"/>
    <w:rsid w:val="00313C0E"/>
    <w:rsid w:val="00315B52"/>
    <w:rsid w:val="003179FD"/>
    <w:rsid w:val="00323B46"/>
    <w:rsid w:val="003247DA"/>
    <w:rsid w:val="00325C69"/>
    <w:rsid w:val="003262E2"/>
    <w:rsid w:val="0032691B"/>
    <w:rsid w:val="00330BE0"/>
    <w:rsid w:val="00330C97"/>
    <w:rsid w:val="00333632"/>
    <w:rsid w:val="003339D0"/>
    <w:rsid w:val="00334453"/>
    <w:rsid w:val="00335FB2"/>
    <w:rsid w:val="0033621A"/>
    <w:rsid w:val="00336D85"/>
    <w:rsid w:val="00337144"/>
    <w:rsid w:val="003372AC"/>
    <w:rsid w:val="00341C11"/>
    <w:rsid w:val="00342E4C"/>
    <w:rsid w:val="003439C9"/>
    <w:rsid w:val="003453C5"/>
    <w:rsid w:val="0034578A"/>
    <w:rsid w:val="00345843"/>
    <w:rsid w:val="00346A78"/>
    <w:rsid w:val="00346EE1"/>
    <w:rsid w:val="00347CC7"/>
    <w:rsid w:val="00347E25"/>
    <w:rsid w:val="00350A14"/>
    <w:rsid w:val="00352E18"/>
    <w:rsid w:val="0035401A"/>
    <w:rsid w:val="00354228"/>
    <w:rsid w:val="003546AA"/>
    <w:rsid w:val="00361482"/>
    <w:rsid w:val="0036477B"/>
    <w:rsid w:val="003670F5"/>
    <w:rsid w:val="00367B0E"/>
    <w:rsid w:val="003719D4"/>
    <w:rsid w:val="00373133"/>
    <w:rsid w:val="003732F5"/>
    <w:rsid w:val="0037343B"/>
    <w:rsid w:val="00374C94"/>
    <w:rsid w:val="00377B13"/>
    <w:rsid w:val="00377BB8"/>
    <w:rsid w:val="003826F9"/>
    <w:rsid w:val="00383B61"/>
    <w:rsid w:val="00383EB0"/>
    <w:rsid w:val="00386492"/>
    <w:rsid w:val="00387688"/>
    <w:rsid w:val="003878E7"/>
    <w:rsid w:val="00387A5A"/>
    <w:rsid w:val="003907AB"/>
    <w:rsid w:val="003914E3"/>
    <w:rsid w:val="0039184C"/>
    <w:rsid w:val="0039543D"/>
    <w:rsid w:val="00396119"/>
    <w:rsid w:val="0039613A"/>
    <w:rsid w:val="00396C5E"/>
    <w:rsid w:val="00397AE0"/>
    <w:rsid w:val="003A3002"/>
    <w:rsid w:val="003A3B55"/>
    <w:rsid w:val="003A5C26"/>
    <w:rsid w:val="003A68A4"/>
    <w:rsid w:val="003A7428"/>
    <w:rsid w:val="003A7EC5"/>
    <w:rsid w:val="003B2669"/>
    <w:rsid w:val="003B2D43"/>
    <w:rsid w:val="003B4B7F"/>
    <w:rsid w:val="003B4F1A"/>
    <w:rsid w:val="003B6102"/>
    <w:rsid w:val="003C1395"/>
    <w:rsid w:val="003C30CA"/>
    <w:rsid w:val="003C45EF"/>
    <w:rsid w:val="003C58FE"/>
    <w:rsid w:val="003C72B1"/>
    <w:rsid w:val="003D04F3"/>
    <w:rsid w:val="003D0CE5"/>
    <w:rsid w:val="003D2E77"/>
    <w:rsid w:val="003D2F4F"/>
    <w:rsid w:val="003D3998"/>
    <w:rsid w:val="003D43FC"/>
    <w:rsid w:val="003D4C57"/>
    <w:rsid w:val="003D6BB4"/>
    <w:rsid w:val="003D7577"/>
    <w:rsid w:val="003E0D1C"/>
    <w:rsid w:val="003E42BC"/>
    <w:rsid w:val="003E5C82"/>
    <w:rsid w:val="003E644A"/>
    <w:rsid w:val="003E748F"/>
    <w:rsid w:val="003E763A"/>
    <w:rsid w:val="003F08E4"/>
    <w:rsid w:val="003F18FF"/>
    <w:rsid w:val="003F1D1D"/>
    <w:rsid w:val="003F1F04"/>
    <w:rsid w:val="003F2198"/>
    <w:rsid w:val="003F37F8"/>
    <w:rsid w:val="003F3EB1"/>
    <w:rsid w:val="003F6514"/>
    <w:rsid w:val="003F680C"/>
    <w:rsid w:val="003F7AEC"/>
    <w:rsid w:val="004026FA"/>
    <w:rsid w:val="004031D5"/>
    <w:rsid w:val="00407722"/>
    <w:rsid w:val="00410B51"/>
    <w:rsid w:val="00410C89"/>
    <w:rsid w:val="00412989"/>
    <w:rsid w:val="004149EE"/>
    <w:rsid w:val="00416F96"/>
    <w:rsid w:val="00417212"/>
    <w:rsid w:val="0042200D"/>
    <w:rsid w:val="004238C6"/>
    <w:rsid w:val="004261BD"/>
    <w:rsid w:val="00427174"/>
    <w:rsid w:val="00432598"/>
    <w:rsid w:val="00432761"/>
    <w:rsid w:val="00433EC2"/>
    <w:rsid w:val="0043408A"/>
    <w:rsid w:val="004414FC"/>
    <w:rsid w:val="00446403"/>
    <w:rsid w:val="00447B14"/>
    <w:rsid w:val="00451E19"/>
    <w:rsid w:val="00451E9E"/>
    <w:rsid w:val="0045333C"/>
    <w:rsid w:val="00454A78"/>
    <w:rsid w:val="00470754"/>
    <w:rsid w:val="00470D76"/>
    <w:rsid w:val="00470FDD"/>
    <w:rsid w:val="004723CB"/>
    <w:rsid w:val="00474F42"/>
    <w:rsid w:val="00474F8C"/>
    <w:rsid w:val="00475EA0"/>
    <w:rsid w:val="00476D1D"/>
    <w:rsid w:val="00480F1B"/>
    <w:rsid w:val="004825DD"/>
    <w:rsid w:val="004839AB"/>
    <w:rsid w:val="0048561F"/>
    <w:rsid w:val="0048566A"/>
    <w:rsid w:val="00493CE9"/>
    <w:rsid w:val="0049408C"/>
    <w:rsid w:val="00494B35"/>
    <w:rsid w:val="004954FE"/>
    <w:rsid w:val="004A0636"/>
    <w:rsid w:val="004A0DC4"/>
    <w:rsid w:val="004A2168"/>
    <w:rsid w:val="004A414C"/>
    <w:rsid w:val="004A45E8"/>
    <w:rsid w:val="004A544A"/>
    <w:rsid w:val="004A5F45"/>
    <w:rsid w:val="004A623D"/>
    <w:rsid w:val="004B1D5A"/>
    <w:rsid w:val="004C1AB0"/>
    <w:rsid w:val="004C21E1"/>
    <w:rsid w:val="004C2BC3"/>
    <w:rsid w:val="004C4AC2"/>
    <w:rsid w:val="004C518B"/>
    <w:rsid w:val="004C635D"/>
    <w:rsid w:val="004C6475"/>
    <w:rsid w:val="004D057A"/>
    <w:rsid w:val="004D16FE"/>
    <w:rsid w:val="004D7101"/>
    <w:rsid w:val="004E01FC"/>
    <w:rsid w:val="004E02FE"/>
    <w:rsid w:val="004E1029"/>
    <w:rsid w:val="004E1257"/>
    <w:rsid w:val="004E543C"/>
    <w:rsid w:val="004E749C"/>
    <w:rsid w:val="004F04F7"/>
    <w:rsid w:val="004F0A45"/>
    <w:rsid w:val="004F0BD9"/>
    <w:rsid w:val="004F100C"/>
    <w:rsid w:val="004F285A"/>
    <w:rsid w:val="004F7734"/>
    <w:rsid w:val="00500561"/>
    <w:rsid w:val="00502749"/>
    <w:rsid w:val="00504DE9"/>
    <w:rsid w:val="005065CC"/>
    <w:rsid w:val="0050684B"/>
    <w:rsid w:val="00510C81"/>
    <w:rsid w:val="00511970"/>
    <w:rsid w:val="005123C1"/>
    <w:rsid w:val="005220F4"/>
    <w:rsid w:val="00522D18"/>
    <w:rsid w:val="00522DEC"/>
    <w:rsid w:val="00524412"/>
    <w:rsid w:val="00527368"/>
    <w:rsid w:val="00527A8A"/>
    <w:rsid w:val="0053018C"/>
    <w:rsid w:val="00533055"/>
    <w:rsid w:val="00533A0D"/>
    <w:rsid w:val="00533D35"/>
    <w:rsid w:val="005341FF"/>
    <w:rsid w:val="005357A9"/>
    <w:rsid w:val="005363D7"/>
    <w:rsid w:val="00536A2B"/>
    <w:rsid w:val="0054387F"/>
    <w:rsid w:val="00544960"/>
    <w:rsid w:val="00544994"/>
    <w:rsid w:val="00544A45"/>
    <w:rsid w:val="00544F15"/>
    <w:rsid w:val="00547293"/>
    <w:rsid w:val="005478B8"/>
    <w:rsid w:val="005530D5"/>
    <w:rsid w:val="0055370C"/>
    <w:rsid w:val="005550A6"/>
    <w:rsid w:val="00556BE2"/>
    <w:rsid w:val="00556F9B"/>
    <w:rsid w:val="005573C6"/>
    <w:rsid w:val="00557968"/>
    <w:rsid w:val="00562543"/>
    <w:rsid w:val="0056332C"/>
    <w:rsid w:val="00565F1A"/>
    <w:rsid w:val="00566884"/>
    <w:rsid w:val="00570B00"/>
    <w:rsid w:val="00571952"/>
    <w:rsid w:val="0057253B"/>
    <w:rsid w:val="00575214"/>
    <w:rsid w:val="00575863"/>
    <w:rsid w:val="00575A16"/>
    <w:rsid w:val="00576273"/>
    <w:rsid w:val="005767A1"/>
    <w:rsid w:val="00577E18"/>
    <w:rsid w:val="00582498"/>
    <w:rsid w:val="005849C8"/>
    <w:rsid w:val="00584B15"/>
    <w:rsid w:val="005856D2"/>
    <w:rsid w:val="0059086D"/>
    <w:rsid w:val="00592651"/>
    <w:rsid w:val="005934F6"/>
    <w:rsid w:val="00594602"/>
    <w:rsid w:val="00595ABC"/>
    <w:rsid w:val="005977E5"/>
    <w:rsid w:val="00597811"/>
    <w:rsid w:val="005A01C9"/>
    <w:rsid w:val="005A04C2"/>
    <w:rsid w:val="005A1216"/>
    <w:rsid w:val="005A2E55"/>
    <w:rsid w:val="005A30E0"/>
    <w:rsid w:val="005A3113"/>
    <w:rsid w:val="005A3E09"/>
    <w:rsid w:val="005A52BB"/>
    <w:rsid w:val="005A5612"/>
    <w:rsid w:val="005A5B99"/>
    <w:rsid w:val="005A5EAC"/>
    <w:rsid w:val="005A79DB"/>
    <w:rsid w:val="005A7C81"/>
    <w:rsid w:val="005B053F"/>
    <w:rsid w:val="005B1FFF"/>
    <w:rsid w:val="005B24B1"/>
    <w:rsid w:val="005B2A0D"/>
    <w:rsid w:val="005B4386"/>
    <w:rsid w:val="005B4CFC"/>
    <w:rsid w:val="005B4D58"/>
    <w:rsid w:val="005B6863"/>
    <w:rsid w:val="005B710A"/>
    <w:rsid w:val="005B7622"/>
    <w:rsid w:val="005C1C4B"/>
    <w:rsid w:val="005C21A2"/>
    <w:rsid w:val="005C6715"/>
    <w:rsid w:val="005C7469"/>
    <w:rsid w:val="005D1C5A"/>
    <w:rsid w:val="005D3CA5"/>
    <w:rsid w:val="005D43A1"/>
    <w:rsid w:val="005D4741"/>
    <w:rsid w:val="005D49BB"/>
    <w:rsid w:val="005D7354"/>
    <w:rsid w:val="005E1BBD"/>
    <w:rsid w:val="005E6B42"/>
    <w:rsid w:val="005F29CA"/>
    <w:rsid w:val="005F3163"/>
    <w:rsid w:val="005F6C6A"/>
    <w:rsid w:val="005F6FC4"/>
    <w:rsid w:val="005F701D"/>
    <w:rsid w:val="00600063"/>
    <w:rsid w:val="006038BE"/>
    <w:rsid w:val="00604382"/>
    <w:rsid w:val="006075C1"/>
    <w:rsid w:val="006109D7"/>
    <w:rsid w:val="00611787"/>
    <w:rsid w:val="00612414"/>
    <w:rsid w:val="00612947"/>
    <w:rsid w:val="00612E6D"/>
    <w:rsid w:val="006133D9"/>
    <w:rsid w:val="00613631"/>
    <w:rsid w:val="00614321"/>
    <w:rsid w:val="00614863"/>
    <w:rsid w:val="00614E75"/>
    <w:rsid w:val="00616A07"/>
    <w:rsid w:val="00617142"/>
    <w:rsid w:val="006202F5"/>
    <w:rsid w:val="00621F5B"/>
    <w:rsid w:val="00623324"/>
    <w:rsid w:val="00624395"/>
    <w:rsid w:val="00625C3C"/>
    <w:rsid w:val="00625F9A"/>
    <w:rsid w:val="00626D84"/>
    <w:rsid w:val="006275C0"/>
    <w:rsid w:val="00630646"/>
    <w:rsid w:val="006335DE"/>
    <w:rsid w:val="00635C3D"/>
    <w:rsid w:val="00642912"/>
    <w:rsid w:val="00642952"/>
    <w:rsid w:val="006432AC"/>
    <w:rsid w:val="0064499F"/>
    <w:rsid w:val="006478A3"/>
    <w:rsid w:val="00650245"/>
    <w:rsid w:val="00650428"/>
    <w:rsid w:val="006509EB"/>
    <w:rsid w:val="00652954"/>
    <w:rsid w:val="00654E2B"/>
    <w:rsid w:val="006559E7"/>
    <w:rsid w:val="006578F9"/>
    <w:rsid w:val="0066097E"/>
    <w:rsid w:val="00660A84"/>
    <w:rsid w:val="00663421"/>
    <w:rsid w:val="00663C71"/>
    <w:rsid w:val="00663ECB"/>
    <w:rsid w:val="006648CF"/>
    <w:rsid w:val="00670098"/>
    <w:rsid w:val="00670809"/>
    <w:rsid w:val="00672B23"/>
    <w:rsid w:val="0067475E"/>
    <w:rsid w:val="00675444"/>
    <w:rsid w:val="00675E86"/>
    <w:rsid w:val="0067756A"/>
    <w:rsid w:val="006831BF"/>
    <w:rsid w:val="00686B3C"/>
    <w:rsid w:val="0069151F"/>
    <w:rsid w:val="00693821"/>
    <w:rsid w:val="006958D7"/>
    <w:rsid w:val="006A082E"/>
    <w:rsid w:val="006A2661"/>
    <w:rsid w:val="006A7395"/>
    <w:rsid w:val="006A7EEE"/>
    <w:rsid w:val="006A7F00"/>
    <w:rsid w:val="006B063E"/>
    <w:rsid w:val="006B0A7C"/>
    <w:rsid w:val="006B3025"/>
    <w:rsid w:val="006B514A"/>
    <w:rsid w:val="006B5C89"/>
    <w:rsid w:val="006B6749"/>
    <w:rsid w:val="006B6920"/>
    <w:rsid w:val="006C1432"/>
    <w:rsid w:val="006C2058"/>
    <w:rsid w:val="006C3597"/>
    <w:rsid w:val="006C4BA5"/>
    <w:rsid w:val="006C6DC0"/>
    <w:rsid w:val="006D0BD2"/>
    <w:rsid w:val="006D0C79"/>
    <w:rsid w:val="006D2FEE"/>
    <w:rsid w:val="006D397A"/>
    <w:rsid w:val="006D4E5A"/>
    <w:rsid w:val="006D5197"/>
    <w:rsid w:val="006D7CC5"/>
    <w:rsid w:val="006E0297"/>
    <w:rsid w:val="006E22B7"/>
    <w:rsid w:val="006E449B"/>
    <w:rsid w:val="006E515D"/>
    <w:rsid w:val="006E52CB"/>
    <w:rsid w:val="006E5CA9"/>
    <w:rsid w:val="006E6F77"/>
    <w:rsid w:val="006E7111"/>
    <w:rsid w:val="006E72BE"/>
    <w:rsid w:val="006F03B2"/>
    <w:rsid w:val="006F0A01"/>
    <w:rsid w:val="006F2476"/>
    <w:rsid w:val="006F32C2"/>
    <w:rsid w:val="006F5D01"/>
    <w:rsid w:val="006F665F"/>
    <w:rsid w:val="00700A28"/>
    <w:rsid w:val="00702491"/>
    <w:rsid w:val="007029BD"/>
    <w:rsid w:val="00704F63"/>
    <w:rsid w:val="007055FE"/>
    <w:rsid w:val="00705F4F"/>
    <w:rsid w:val="00706CE2"/>
    <w:rsid w:val="00707884"/>
    <w:rsid w:val="0071120C"/>
    <w:rsid w:val="00712913"/>
    <w:rsid w:val="00712D1F"/>
    <w:rsid w:val="00715A0C"/>
    <w:rsid w:val="00715D22"/>
    <w:rsid w:val="00715F80"/>
    <w:rsid w:val="0071661F"/>
    <w:rsid w:val="00716AD2"/>
    <w:rsid w:val="00721121"/>
    <w:rsid w:val="00721692"/>
    <w:rsid w:val="00722FB1"/>
    <w:rsid w:val="00723A80"/>
    <w:rsid w:val="007240E3"/>
    <w:rsid w:val="007247CE"/>
    <w:rsid w:val="007258E5"/>
    <w:rsid w:val="00726440"/>
    <w:rsid w:val="00731733"/>
    <w:rsid w:val="0073268F"/>
    <w:rsid w:val="00732F46"/>
    <w:rsid w:val="0073410C"/>
    <w:rsid w:val="00736F2B"/>
    <w:rsid w:val="00737669"/>
    <w:rsid w:val="007378F7"/>
    <w:rsid w:val="00740934"/>
    <w:rsid w:val="00745F0F"/>
    <w:rsid w:val="00746526"/>
    <w:rsid w:val="00746AD2"/>
    <w:rsid w:val="007476F5"/>
    <w:rsid w:val="00750DBF"/>
    <w:rsid w:val="00751A59"/>
    <w:rsid w:val="00752B0B"/>
    <w:rsid w:val="007607E2"/>
    <w:rsid w:val="00761282"/>
    <w:rsid w:val="007622D7"/>
    <w:rsid w:val="0076463B"/>
    <w:rsid w:val="00765FB1"/>
    <w:rsid w:val="0076713B"/>
    <w:rsid w:val="00770F4E"/>
    <w:rsid w:val="0077279F"/>
    <w:rsid w:val="007740A7"/>
    <w:rsid w:val="0077420B"/>
    <w:rsid w:val="00775249"/>
    <w:rsid w:val="0077592F"/>
    <w:rsid w:val="00776CA0"/>
    <w:rsid w:val="007818C1"/>
    <w:rsid w:val="00781C62"/>
    <w:rsid w:val="00782200"/>
    <w:rsid w:val="0078318B"/>
    <w:rsid w:val="0078447B"/>
    <w:rsid w:val="007846A4"/>
    <w:rsid w:val="00784A9B"/>
    <w:rsid w:val="007942E5"/>
    <w:rsid w:val="00795FE1"/>
    <w:rsid w:val="007976DB"/>
    <w:rsid w:val="007A0204"/>
    <w:rsid w:val="007A0EE7"/>
    <w:rsid w:val="007A3333"/>
    <w:rsid w:val="007B3FA2"/>
    <w:rsid w:val="007B51BE"/>
    <w:rsid w:val="007B57E3"/>
    <w:rsid w:val="007B70BE"/>
    <w:rsid w:val="007B74DF"/>
    <w:rsid w:val="007C142E"/>
    <w:rsid w:val="007C1CAD"/>
    <w:rsid w:val="007C28B9"/>
    <w:rsid w:val="007C2AFA"/>
    <w:rsid w:val="007C3559"/>
    <w:rsid w:val="007C548F"/>
    <w:rsid w:val="007D0514"/>
    <w:rsid w:val="007D2962"/>
    <w:rsid w:val="007D2C0B"/>
    <w:rsid w:val="007D3DDB"/>
    <w:rsid w:val="007D76A4"/>
    <w:rsid w:val="007E002F"/>
    <w:rsid w:val="007E0A58"/>
    <w:rsid w:val="007E0F3F"/>
    <w:rsid w:val="007E3DD5"/>
    <w:rsid w:val="007E405F"/>
    <w:rsid w:val="007E4920"/>
    <w:rsid w:val="007E5374"/>
    <w:rsid w:val="007E6852"/>
    <w:rsid w:val="007F01C4"/>
    <w:rsid w:val="007F0389"/>
    <w:rsid w:val="007F12D6"/>
    <w:rsid w:val="007F1707"/>
    <w:rsid w:val="007F2ADD"/>
    <w:rsid w:val="007F2FA9"/>
    <w:rsid w:val="007F4431"/>
    <w:rsid w:val="007F49AA"/>
    <w:rsid w:val="007F56DF"/>
    <w:rsid w:val="007F5DFD"/>
    <w:rsid w:val="007F6B56"/>
    <w:rsid w:val="00800EB7"/>
    <w:rsid w:val="00801591"/>
    <w:rsid w:val="00806308"/>
    <w:rsid w:val="00806DDB"/>
    <w:rsid w:val="008076A6"/>
    <w:rsid w:val="008105BE"/>
    <w:rsid w:val="00811FB5"/>
    <w:rsid w:val="00816C0D"/>
    <w:rsid w:val="008229E1"/>
    <w:rsid w:val="0082350E"/>
    <w:rsid w:val="0082483C"/>
    <w:rsid w:val="00825033"/>
    <w:rsid w:val="008261AF"/>
    <w:rsid w:val="008261BF"/>
    <w:rsid w:val="008265AD"/>
    <w:rsid w:val="0082684C"/>
    <w:rsid w:val="008273C8"/>
    <w:rsid w:val="00831CC6"/>
    <w:rsid w:val="00831FCD"/>
    <w:rsid w:val="00832BEF"/>
    <w:rsid w:val="00833A70"/>
    <w:rsid w:val="0083564E"/>
    <w:rsid w:val="008370C9"/>
    <w:rsid w:val="008376B3"/>
    <w:rsid w:val="00837A3F"/>
    <w:rsid w:val="00840967"/>
    <w:rsid w:val="0084257B"/>
    <w:rsid w:val="00844A9F"/>
    <w:rsid w:val="00847733"/>
    <w:rsid w:val="00850B4E"/>
    <w:rsid w:val="008517EC"/>
    <w:rsid w:val="008535A2"/>
    <w:rsid w:val="008537B0"/>
    <w:rsid w:val="00854A6A"/>
    <w:rsid w:val="0086012C"/>
    <w:rsid w:val="0086264A"/>
    <w:rsid w:val="008670B2"/>
    <w:rsid w:val="00872CAD"/>
    <w:rsid w:val="00873A7A"/>
    <w:rsid w:val="008765F5"/>
    <w:rsid w:val="00876E22"/>
    <w:rsid w:val="008775FA"/>
    <w:rsid w:val="00880EBF"/>
    <w:rsid w:val="008839A0"/>
    <w:rsid w:val="00885198"/>
    <w:rsid w:val="0088554D"/>
    <w:rsid w:val="00886683"/>
    <w:rsid w:val="00890CEA"/>
    <w:rsid w:val="008945E5"/>
    <w:rsid w:val="00895B77"/>
    <w:rsid w:val="0089696B"/>
    <w:rsid w:val="00897771"/>
    <w:rsid w:val="00897DF0"/>
    <w:rsid w:val="008A128A"/>
    <w:rsid w:val="008A1A6B"/>
    <w:rsid w:val="008A1B89"/>
    <w:rsid w:val="008A25C9"/>
    <w:rsid w:val="008A607A"/>
    <w:rsid w:val="008A7144"/>
    <w:rsid w:val="008A73EA"/>
    <w:rsid w:val="008A777C"/>
    <w:rsid w:val="008B13AF"/>
    <w:rsid w:val="008B519A"/>
    <w:rsid w:val="008B6D52"/>
    <w:rsid w:val="008B731E"/>
    <w:rsid w:val="008C501F"/>
    <w:rsid w:val="008C6E9C"/>
    <w:rsid w:val="008D22D5"/>
    <w:rsid w:val="008D47EF"/>
    <w:rsid w:val="008D5C8D"/>
    <w:rsid w:val="008D6940"/>
    <w:rsid w:val="008E27BA"/>
    <w:rsid w:val="008E6852"/>
    <w:rsid w:val="008E7C99"/>
    <w:rsid w:val="008F0857"/>
    <w:rsid w:val="008F0FA9"/>
    <w:rsid w:val="008F2964"/>
    <w:rsid w:val="008F352C"/>
    <w:rsid w:val="008F7601"/>
    <w:rsid w:val="009012A9"/>
    <w:rsid w:val="009035AA"/>
    <w:rsid w:val="009037BE"/>
    <w:rsid w:val="00903F33"/>
    <w:rsid w:val="00904102"/>
    <w:rsid w:val="0090568E"/>
    <w:rsid w:val="00911B1B"/>
    <w:rsid w:val="00916251"/>
    <w:rsid w:val="009202DC"/>
    <w:rsid w:val="0092122F"/>
    <w:rsid w:val="00922886"/>
    <w:rsid w:val="00924FEA"/>
    <w:rsid w:val="0092544A"/>
    <w:rsid w:val="00925CB9"/>
    <w:rsid w:val="00927B66"/>
    <w:rsid w:val="00932892"/>
    <w:rsid w:val="00933CBE"/>
    <w:rsid w:val="009374C3"/>
    <w:rsid w:val="00937982"/>
    <w:rsid w:val="00940501"/>
    <w:rsid w:val="00941962"/>
    <w:rsid w:val="009422D3"/>
    <w:rsid w:val="00944F55"/>
    <w:rsid w:val="00945101"/>
    <w:rsid w:val="009459C1"/>
    <w:rsid w:val="00946667"/>
    <w:rsid w:val="0094725C"/>
    <w:rsid w:val="00953B30"/>
    <w:rsid w:val="00954AF2"/>
    <w:rsid w:val="009662CC"/>
    <w:rsid w:val="00966F1A"/>
    <w:rsid w:val="0097125F"/>
    <w:rsid w:val="00972B76"/>
    <w:rsid w:val="009749F5"/>
    <w:rsid w:val="00975A0A"/>
    <w:rsid w:val="00977DBD"/>
    <w:rsid w:val="00981CDA"/>
    <w:rsid w:val="00981F35"/>
    <w:rsid w:val="0098376B"/>
    <w:rsid w:val="00984233"/>
    <w:rsid w:val="00984842"/>
    <w:rsid w:val="00985E72"/>
    <w:rsid w:val="00985FD4"/>
    <w:rsid w:val="00986A6F"/>
    <w:rsid w:val="009872D6"/>
    <w:rsid w:val="00987D4E"/>
    <w:rsid w:val="00993C86"/>
    <w:rsid w:val="009941C2"/>
    <w:rsid w:val="00994B6A"/>
    <w:rsid w:val="009950FA"/>
    <w:rsid w:val="009954F4"/>
    <w:rsid w:val="009969EB"/>
    <w:rsid w:val="009A0575"/>
    <w:rsid w:val="009A3083"/>
    <w:rsid w:val="009A657C"/>
    <w:rsid w:val="009A7C76"/>
    <w:rsid w:val="009B053D"/>
    <w:rsid w:val="009B06F6"/>
    <w:rsid w:val="009B1E8A"/>
    <w:rsid w:val="009B207E"/>
    <w:rsid w:val="009B2B74"/>
    <w:rsid w:val="009B3E9B"/>
    <w:rsid w:val="009B70C4"/>
    <w:rsid w:val="009B7EDB"/>
    <w:rsid w:val="009C056A"/>
    <w:rsid w:val="009C419C"/>
    <w:rsid w:val="009C45D7"/>
    <w:rsid w:val="009C5F8F"/>
    <w:rsid w:val="009C73BA"/>
    <w:rsid w:val="009D13D2"/>
    <w:rsid w:val="009D2F0E"/>
    <w:rsid w:val="009D4343"/>
    <w:rsid w:val="009D57C7"/>
    <w:rsid w:val="009D6883"/>
    <w:rsid w:val="009E1698"/>
    <w:rsid w:val="009E1AA3"/>
    <w:rsid w:val="009E2024"/>
    <w:rsid w:val="009E3D94"/>
    <w:rsid w:val="009E4993"/>
    <w:rsid w:val="009E5645"/>
    <w:rsid w:val="009E56BE"/>
    <w:rsid w:val="009E6D30"/>
    <w:rsid w:val="009E7699"/>
    <w:rsid w:val="009F13A7"/>
    <w:rsid w:val="009F39BF"/>
    <w:rsid w:val="009F3C70"/>
    <w:rsid w:val="009F46F5"/>
    <w:rsid w:val="009F499B"/>
    <w:rsid w:val="00A045E7"/>
    <w:rsid w:val="00A048D3"/>
    <w:rsid w:val="00A04EC4"/>
    <w:rsid w:val="00A04F71"/>
    <w:rsid w:val="00A04F94"/>
    <w:rsid w:val="00A128E6"/>
    <w:rsid w:val="00A14ADE"/>
    <w:rsid w:val="00A1511C"/>
    <w:rsid w:val="00A20941"/>
    <w:rsid w:val="00A20E94"/>
    <w:rsid w:val="00A230D5"/>
    <w:rsid w:val="00A23F62"/>
    <w:rsid w:val="00A24341"/>
    <w:rsid w:val="00A25105"/>
    <w:rsid w:val="00A273BE"/>
    <w:rsid w:val="00A30FB7"/>
    <w:rsid w:val="00A316D9"/>
    <w:rsid w:val="00A3184D"/>
    <w:rsid w:val="00A31C3B"/>
    <w:rsid w:val="00A3217D"/>
    <w:rsid w:val="00A33071"/>
    <w:rsid w:val="00A33E76"/>
    <w:rsid w:val="00A376E1"/>
    <w:rsid w:val="00A3796E"/>
    <w:rsid w:val="00A40CDF"/>
    <w:rsid w:val="00A40D6A"/>
    <w:rsid w:val="00A41D8C"/>
    <w:rsid w:val="00A41ECF"/>
    <w:rsid w:val="00A42D82"/>
    <w:rsid w:val="00A445B5"/>
    <w:rsid w:val="00A45ACD"/>
    <w:rsid w:val="00A470FD"/>
    <w:rsid w:val="00A47A69"/>
    <w:rsid w:val="00A501D1"/>
    <w:rsid w:val="00A50282"/>
    <w:rsid w:val="00A50DBA"/>
    <w:rsid w:val="00A51444"/>
    <w:rsid w:val="00A52269"/>
    <w:rsid w:val="00A543F0"/>
    <w:rsid w:val="00A54C6B"/>
    <w:rsid w:val="00A54D46"/>
    <w:rsid w:val="00A55212"/>
    <w:rsid w:val="00A56F32"/>
    <w:rsid w:val="00A578F7"/>
    <w:rsid w:val="00A6035E"/>
    <w:rsid w:val="00A60940"/>
    <w:rsid w:val="00A60F73"/>
    <w:rsid w:val="00A61BF4"/>
    <w:rsid w:val="00A61E84"/>
    <w:rsid w:val="00A61FDC"/>
    <w:rsid w:val="00A63C31"/>
    <w:rsid w:val="00A70A17"/>
    <w:rsid w:val="00A70FCC"/>
    <w:rsid w:val="00A74906"/>
    <w:rsid w:val="00A7526D"/>
    <w:rsid w:val="00A76877"/>
    <w:rsid w:val="00A77D67"/>
    <w:rsid w:val="00A80C65"/>
    <w:rsid w:val="00A81407"/>
    <w:rsid w:val="00A81AD0"/>
    <w:rsid w:val="00A81E69"/>
    <w:rsid w:val="00A82777"/>
    <w:rsid w:val="00A82D67"/>
    <w:rsid w:val="00A82E6A"/>
    <w:rsid w:val="00A836F1"/>
    <w:rsid w:val="00A83AE7"/>
    <w:rsid w:val="00A87F10"/>
    <w:rsid w:val="00A926C3"/>
    <w:rsid w:val="00A93835"/>
    <w:rsid w:val="00A93988"/>
    <w:rsid w:val="00A94C09"/>
    <w:rsid w:val="00A9525D"/>
    <w:rsid w:val="00A95572"/>
    <w:rsid w:val="00A95B98"/>
    <w:rsid w:val="00A95FF1"/>
    <w:rsid w:val="00A96812"/>
    <w:rsid w:val="00A977D9"/>
    <w:rsid w:val="00AA0DB7"/>
    <w:rsid w:val="00AA1D1A"/>
    <w:rsid w:val="00AA6148"/>
    <w:rsid w:val="00AA6767"/>
    <w:rsid w:val="00AB02F3"/>
    <w:rsid w:val="00AB0DB0"/>
    <w:rsid w:val="00AB1D93"/>
    <w:rsid w:val="00AB3002"/>
    <w:rsid w:val="00AB3925"/>
    <w:rsid w:val="00AB3949"/>
    <w:rsid w:val="00AB3B3F"/>
    <w:rsid w:val="00AB40BF"/>
    <w:rsid w:val="00AB41B6"/>
    <w:rsid w:val="00AB46AD"/>
    <w:rsid w:val="00AB53F1"/>
    <w:rsid w:val="00AB5FBE"/>
    <w:rsid w:val="00AB61DD"/>
    <w:rsid w:val="00AB693D"/>
    <w:rsid w:val="00AC18A8"/>
    <w:rsid w:val="00AC1932"/>
    <w:rsid w:val="00AC2F56"/>
    <w:rsid w:val="00AC37F7"/>
    <w:rsid w:val="00AC5210"/>
    <w:rsid w:val="00AC53CC"/>
    <w:rsid w:val="00AC571E"/>
    <w:rsid w:val="00AC6420"/>
    <w:rsid w:val="00AC654D"/>
    <w:rsid w:val="00AC6E92"/>
    <w:rsid w:val="00AD2FE4"/>
    <w:rsid w:val="00AD30CC"/>
    <w:rsid w:val="00AD49ED"/>
    <w:rsid w:val="00AD7D6E"/>
    <w:rsid w:val="00AE1E9A"/>
    <w:rsid w:val="00AE3B86"/>
    <w:rsid w:val="00AE4B47"/>
    <w:rsid w:val="00AE4F41"/>
    <w:rsid w:val="00AE54A2"/>
    <w:rsid w:val="00AE7E85"/>
    <w:rsid w:val="00AF08A7"/>
    <w:rsid w:val="00AF1D3A"/>
    <w:rsid w:val="00AF40D3"/>
    <w:rsid w:val="00AF536F"/>
    <w:rsid w:val="00AF6C53"/>
    <w:rsid w:val="00AF7810"/>
    <w:rsid w:val="00B01AD9"/>
    <w:rsid w:val="00B01DCE"/>
    <w:rsid w:val="00B021C5"/>
    <w:rsid w:val="00B024E9"/>
    <w:rsid w:val="00B03F13"/>
    <w:rsid w:val="00B04008"/>
    <w:rsid w:val="00B04066"/>
    <w:rsid w:val="00B05604"/>
    <w:rsid w:val="00B06476"/>
    <w:rsid w:val="00B076F9"/>
    <w:rsid w:val="00B11295"/>
    <w:rsid w:val="00B123D4"/>
    <w:rsid w:val="00B1254E"/>
    <w:rsid w:val="00B1418E"/>
    <w:rsid w:val="00B14647"/>
    <w:rsid w:val="00B1536C"/>
    <w:rsid w:val="00B15D40"/>
    <w:rsid w:val="00B21584"/>
    <w:rsid w:val="00B22D73"/>
    <w:rsid w:val="00B23593"/>
    <w:rsid w:val="00B25018"/>
    <w:rsid w:val="00B25474"/>
    <w:rsid w:val="00B25670"/>
    <w:rsid w:val="00B25811"/>
    <w:rsid w:val="00B27AA5"/>
    <w:rsid w:val="00B32F28"/>
    <w:rsid w:val="00B355B7"/>
    <w:rsid w:val="00B40364"/>
    <w:rsid w:val="00B406A8"/>
    <w:rsid w:val="00B44BE7"/>
    <w:rsid w:val="00B46869"/>
    <w:rsid w:val="00B46EB5"/>
    <w:rsid w:val="00B50C61"/>
    <w:rsid w:val="00B5414C"/>
    <w:rsid w:val="00B6032A"/>
    <w:rsid w:val="00B614DF"/>
    <w:rsid w:val="00B61E6E"/>
    <w:rsid w:val="00B6390B"/>
    <w:rsid w:val="00B6390E"/>
    <w:rsid w:val="00B64411"/>
    <w:rsid w:val="00B64845"/>
    <w:rsid w:val="00B67582"/>
    <w:rsid w:val="00B67617"/>
    <w:rsid w:val="00B67D37"/>
    <w:rsid w:val="00B711E8"/>
    <w:rsid w:val="00B71BF3"/>
    <w:rsid w:val="00B72EEC"/>
    <w:rsid w:val="00B74825"/>
    <w:rsid w:val="00B75236"/>
    <w:rsid w:val="00B7556F"/>
    <w:rsid w:val="00B75EB1"/>
    <w:rsid w:val="00B763C5"/>
    <w:rsid w:val="00B7738D"/>
    <w:rsid w:val="00B82921"/>
    <w:rsid w:val="00B84801"/>
    <w:rsid w:val="00B85CDD"/>
    <w:rsid w:val="00B8658E"/>
    <w:rsid w:val="00B90094"/>
    <w:rsid w:val="00B92861"/>
    <w:rsid w:val="00B946E7"/>
    <w:rsid w:val="00B95A13"/>
    <w:rsid w:val="00B96BCA"/>
    <w:rsid w:val="00BA0D11"/>
    <w:rsid w:val="00BA25EA"/>
    <w:rsid w:val="00BA78C0"/>
    <w:rsid w:val="00BA7ACF"/>
    <w:rsid w:val="00BB0309"/>
    <w:rsid w:val="00BB0B54"/>
    <w:rsid w:val="00BB1C69"/>
    <w:rsid w:val="00BB2F15"/>
    <w:rsid w:val="00BB6211"/>
    <w:rsid w:val="00BB7091"/>
    <w:rsid w:val="00BB7183"/>
    <w:rsid w:val="00BC00D4"/>
    <w:rsid w:val="00BC0ADE"/>
    <w:rsid w:val="00BC2617"/>
    <w:rsid w:val="00BC2FBB"/>
    <w:rsid w:val="00BC303B"/>
    <w:rsid w:val="00BC3F0F"/>
    <w:rsid w:val="00BC4565"/>
    <w:rsid w:val="00BC4BE9"/>
    <w:rsid w:val="00BC5202"/>
    <w:rsid w:val="00BC6DA3"/>
    <w:rsid w:val="00BC6FA1"/>
    <w:rsid w:val="00BD068B"/>
    <w:rsid w:val="00BD07A8"/>
    <w:rsid w:val="00BD7415"/>
    <w:rsid w:val="00BD7983"/>
    <w:rsid w:val="00BE2AD6"/>
    <w:rsid w:val="00BE31F7"/>
    <w:rsid w:val="00BE40F1"/>
    <w:rsid w:val="00BF02A2"/>
    <w:rsid w:val="00BF03AD"/>
    <w:rsid w:val="00BF05D1"/>
    <w:rsid w:val="00BF2355"/>
    <w:rsid w:val="00BF3AA0"/>
    <w:rsid w:val="00BF533C"/>
    <w:rsid w:val="00C006F7"/>
    <w:rsid w:val="00C0450B"/>
    <w:rsid w:val="00C06DD2"/>
    <w:rsid w:val="00C07FD2"/>
    <w:rsid w:val="00C102A7"/>
    <w:rsid w:val="00C11F32"/>
    <w:rsid w:val="00C12701"/>
    <w:rsid w:val="00C13224"/>
    <w:rsid w:val="00C136FB"/>
    <w:rsid w:val="00C13A42"/>
    <w:rsid w:val="00C14800"/>
    <w:rsid w:val="00C17420"/>
    <w:rsid w:val="00C17CED"/>
    <w:rsid w:val="00C2176A"/>
    <w:rsid w:val="00C2196F"/>
    <w:rsid w:val="00C23490"/>
    <w:rsid w:val="00C23A40"/>
    <w:rsid w:val="00C23E6F"/>
    <w:rsid w:val="00C26223"/>
    <w:rsid w:val="00C27321"/>
    <w:rsid w:val="00C275E3"/>
    <w:rsid w:val="00C31A2F"/>
    <w:rsid w:val="00C32085"/>
    <w:rsid w:val="00C32B18"/>
    <w:rsid w:val="00C33F59"/>
    <w:rsid w:val="00C35007"/>
    <w:rsid w:val="00C41736"/>
    <w:rsid w:val="00C4286C"/>
    <w:rsid w:val="00C448CC"/>
    <w:rsid w:val="00C460F0"/>
    <w:rsid w:val="00C4637D"/>
    <w:rsid w:val="00C47B00"/>
    <w:rsid w:val="00C52B69"/>
    <w:rsid w:val="00C52F67"/>
    <w:rsid w:val="00C54A44"/>
    <w:rsid w:val="00C55857"/>
    <w:rsid w:val="00C565B0"/>
    <w:rsid w:val="00C600BA"/>
    <w:rsid w:val="00C603E6"/>
    <w:rsid w:val="00C60A99"/>
    <w:rsid w:val="00C60DA4"/>
    <w:rsid w:val="00C65084"/>
    <w:rsid w:val="00C706BB"/>
    <w:rsid w:val="00C72BDB"/>
    <w:rsid w:val="00C742F0"/>
    <w:rsid w:val="00C74A9A"/>
    <w:rsid w:val="00C75751"/>
    <w:rsid w:val="00C76742"/>
    <w:rsid w:val="00C774FF"/>
    <w:rsid w:val="00C8007F"/>
    <w:rsid w:val="00C8216F"/>
    <w:rsid w:val="00C85F2D"/>
    <w:rsid w:val="00C86C21"/>
    <w:rsid w:val="00C86F3D"/>
    <w:rsid w:val="00C9292B"/>
    <w:rsid w:val="00C934E4"/>
    <w:rsid w:val="00C94F05"/>
    <w:rsid w:val="00C951B1"/>
    <w:rsid w:val="00C95844"/>
    <w:rsid w:val="00C97295"/>
    <w:rsid w:val="00CA2694"/>
    <w:rsid w:val="00CA3287"/>
    <w:rsid w:val="00CA409C"/>
    <w:rsid w:val="00CA542C"/>
    <w:rsid w:val="00CA567C"/>
    <w:rsid w:val="00CA6EA2"/>
    <w:rsid w:val="00CA7480"/>
    <w:rsid w:val="00CB0147"/>
    <w:rsid w:val="00CB1B7C"/>
    <w:rsid w:val="00CB3BBD"/>
    <w:rsid w:val="00CB3DDA"/>
    <w:rsid w:val="00CB462E"/>
    <w:rsid w:val="00CC139D"/>
    <w:rsid w:val="00CC182B"/>
    <w:rsid w:val="00CC1F8D"/>
    <w:rsid w:val="00CC5992"/>
    <w:rsid w:val="00CC6842"/>
    <w:rsid w:val="00CD331F"/>
    <w:rsid w:val="00CD35C4"/>
    <w:rsid w:val="00CD7DFD"/>
    <w:rsid w:val="00CE1045"/>
    <w:rsid w:val="00CE278D"/>
    <w:rsid w:val="00CE3A3D"/>
    <w:rsid w:val="00CE494C"/>
    <w:rsid w:val="00CE59F4"/>
    <w:rsid w:val="00CE5B53"/>
    <w:rsid w:val="00CE673B"/>
    <w:rsid w:val="00CE692A"/>
    <w:rsid w:val="00CE6F86"/>
    <w:rsid w:val="00CE760A"/>
    <w:rsid w:val="00CF1656"/>
    <w:rsid w:val="00CF222D"/>
    <w:rsid w:val="00CF2DD0"/>
    <w:rsid w:val="00CF384D"/>
    <w:rsid w:val="00CF48F5"/>
    <w:rsid w:val="00CF5F5A"/>
    <w:rsid w:val="00D00250"/>
    <w:rsid w:val="00D00FB5"/>
    <w:rsid w:val="00D02F76"/>
    <w:rsid w:val="00D034E0"/>
    <w:rsid w:val="00D03D2D"/>
    <w:rsid w:val="00D04EB4"/>
    <w:rsid w:val="00D052CB"/>
    <w:rsid w:val="00D05F70"/>
    <w:rsid w:val="00D06004"/>
    <w:rsid w:val="00D14D57"/>
    <w:rsid w:val="00D1563F"/>
    <w:rsid w:val="00D16A6C"/>
    <w:rsid w:val="00D223FC"/>
    <w:rsid w:val="00D2341D"/>
    <w:rsid w:val="00D241DD"/>
    <w:rsid w:val="00D26079"/>
    <w:rsid w:val="00D2608D"/>
    <w:rsid w:val="00D262A0"/>
    <w:rsid w:val="00D3283B"/>
    <w:rsid w:val="00D3524A"/>
    <w:rsid w:val="00D36AC6"/>
    <w:rsid w:val="00D4094A"/>
    <w:rsid w:val="00D411AD"/>
    <w:rsid w:val="00D415BE"/>
    <w:rsid w:val="00D43044"/>
    <w:rsid w:val="00D50F0E"/>
    <w:rsid w:val="00D51670"/>
    <w:rsid w:val="00D52C52"/>
    <w:rsid w:val="00D53843"/>
    <w:rsid w:val="00D53D69"/>
    <w:rsid w:val="00D5537E"/>
    <w:rsid w:val="00D604F7"/>
    <w:rsid w:val="00D6228B"/>
    <w:rsid w:val="00D62B68"/>
    <w:rsid w:val="00D6416A"/>
    <w:rsid w:val="00D64AED"/>
    <w:rsid w:val="00D64B89"/>
    <w:rsid w:val="00D6619D"/>
    <w:rsid w:val="00D666D0"/>
    <w:rsid w:val="00D70BF2"/>
    <w:rsid w:val="00D71D63"/>
    <w:rsid w:val="00D72793"/>
    <w:rsid w:val="00D73937"/>
    <w:rsid w:val="00D74D0E"/>
    <w:rsid w:val="00D754F8"/>
    <w:rsid w:val="00D759A2"/>
    <w:rsid w:val="00D76246"/>
    <w:rsid w:val="00D76A3C"/>
    <w:rsid w:val="00D76A56"/>
    <w:rsid w:val="00D81225"/>
    <w:rsid w:val="00D83627"/>
    <w:rsid w:val="00D8569B"/>
    <w:rsid w:val="00D86991"/>
    <w:rsid w:val="00D86DBF"/>
    <w:rsid w:val="00D910F9"/>
    <w:rsid w:val="00D9189B"/>
    <w:rsid w:val="00D936EF"/>
    <w:rsid w:val="00D9455B"/>
    <w:rsid w:val="00D94E66"/>
    <w:rsid w:val="00D95197"/>
    <w:rsid w:val="00D9693E"/>
    <w:rsid w:val="00D96AA2"/>
    <w:rsid w:val="00D97951"/>
    <w:rsid w:val="00D97C9E"/>
    <w:rsid w:val="00DA33FD"/>
    <w:rsid w:val="00DA53B1"/>
    <w:rsid w:val="00DA69F9"/>
    <w:rsid w:val="00DA6D26"/>
    <w:rsid w:val="00DA6D68"/>
    <w:rsid w:val="00DA778E"/>
    <w:rsid w:val="00DB0BEC"/>
    <w:rsid w:val="00DB2A53"/>
    <w:rsid w:val="00DB44AF"/>
    <w:rsid w:val="00DB5ED1"/>
    <w:rsid w:val="00DB6464"/>
    <w:rsid w:val="00DB6EB0"/>
    <w:rsid w:val="00DC071A"/>
    <w:rsid w:val="00DC269D"/>
    <w:rsid w:val="00DC4631"/>
    <w:rsid w:val="00DC46F4"/>
    <w:rsid w:val="00DC7203"/>
    <w:rsid w:val="00DD0A0D"/>
    <w:rsid w:val="00DD2B0B"/>
    <w:rsid w:val="00DD4B8C"/>
    <w:rsid w:val="00DD50CB"/>
    <w:rsid w:val="00DD5F74"/>
    <w:rsid w:val="00DD6795"/>
    <w:rsid w:val="00DD786C"/>
    <w:rsid w:val="00DE1055"/>
    <w:rsid w:val="00DE21EE"/>
    <w:rsid w:val="00DE432E"/>
    <w:rsid w:val="00DE44D9"/>
    <w:rsid w:val="00DE5C94"/>
    <w:rsid w:val="00DF199F"/>
    <w:rsid w:val="00DF1BB4"/>
    <w:rsid w:val="00DF29FE"/>
    <w:rsid w:val="00DF37F5"/>
    <w:rsid w:val="00DF63F0"/>
    <w:rsid w:val="00DF716C"/>
    <w:rsid w:val="00E007C0"/>
    <w:rsid w:val="00E020AA"/>
    <w:rsid w:val="00E030F5"/>
    <w:rsid w:val="00E0310B"/>
    <w:rsid w:val="00E03686"/>
    <w:rsid w:val="00E12F8F"/>
    <w:rsid w:val="00E14444"/>
    <w:rsid w:val="00E14BD8"/>
    <w:rsid w:val="00E15D59"/>
    <w:rsid w:val="00E1614F"/>
    <w:rsid w:val="00E17DC3"/>
    <w:rsid w:val="00E227F2"/>
    <w:rsid w:val="00E2284F"/>
    <w:rsid w:val="00E22BCB"/>
    <w:rsid w:val="00E25415"/>
    <w:rsid w:val="00E26654"/>
    <w:rsid w:val="00E27F7F"/>
    <w:rsid w:val="00E31CFA"/>
    <w:rsid w:val="00E32439"/>
    <w:rsid w:val="00E34810"/>
    <w:rsid w:val="00E34E26"/>
    <w:rsid w:val="00E34FD9"/>
    <w:rsid w:val="00E35828"/>
    <w:rsid w:val="00E4185D"/>
    <w:rsid w:val="00E4217A"/>
    <w:rsid w:val="00E42339"/>
    <w:rsid w:val="00E42453"/>
    <w:rsid w:val="00E442FC"/>
    <w:rsid w:val="00E44D16"/>
    <w:rsid w:val="00E4623C"/>
    <w:rsid w:val="00E46D7B"/>
    <w:rsid w:val="00E50013"/>
    <w:rsid w:val="00E51777"/>
    <w:rsid w:val="00E54F88"/>
    <w:rsid w:val="00E552D6"/>
    <w:rsid w:val="00E55A20"/>
    <w:rsid w:val="00E56175"/>
    <w:rsid w:val="00E57977"/>
    <w:rsid w:val="00E60EE7"/>
    <w:rsid w:val="00E6101C"/>
    <w:rsid w:val="00E6237E"/>
    <w:rsid w:val="00E62BD6"/>
    <w:rsid w:val="00E643E2"/>
    <w:rsid w:val="00E67015"/>
    <w:rsid w:val="00E722FD"/>
    <w:rsid w:val="00E72514"/>
    <w:rsid w:val="00E73804"/>
    <w:rsid w:val="00E7662B"/>
    <w:rsid w:val="00E776D9"/>
    <w:rsid w:val="00E7772F"/>
    <w:rsid w:val="00E805CA"/>
    <w:rsid w:val="00E82005"/>
    <w:rsid w:val="00E82DCD"/>
    <w:rsid w:val="00E8307A"/>
    <w:rsid w:val="00E83550"/>
    <w:rsid w:val="00E83C2B"/>
    <w:rsid w:val="00E83E26"/>
    <w:rsid w:val="00E84974"/>
    <w:rsid w:val="00E86FA7"/>
    <w:rsid w:val="00E905D9"/>
    <w:rsid w:val="00E91172"/>
    <w:rsid w:val="00E9268E"/>
    <w:rsid w:val="00E934D1"/>
    <w:rsid w:val="00E93E2C"/>
    <w:rsid w:val="00E94A23"/>
    <w:rsid w:val="00E9517B"/>
    <w:rsid w:val="00E97AC3"/>
    <w:rsid w:val="00EA0DDB"/>
    <w:rsid w:val="00EA4CA5"/>
    <w:rsid w:val="00EA4D81"/>
    <w:rsid w:val="00EA6585"/>
    <w:rsid w:val="00EB1C9A"/>
    <w:rsid w:val="00EB54E5"/>
    <w:rsid w:val="00EB5A00"/>
    <w:rsid w:val="00EB6AB5"/>
    <w:rsid w:val="00EB75DF"/>
    <w:rsid w:val="00EB7CF8"/>
    <w:rsid w:val="00EC125C"/>
    <w:rsid w:val="00EC16F3"/>
    <w:rsid w:val="00EC2F1A"/>
    <w:rsid w:val="00EC3534"/>
    <w:rsid w:val="00EC3CBC"/>
    <w:rsid w:val="00EC5082"/>
    <w:rsid w:val="00EC5884"/>
    <w:rsid w:val="00EC6054"/>
    <w:rsid w:val="00ED0046"/>
    <w:rsid w:val="00ED1C0C"/>
    <w:rsid w:val="00ED1D4F"/>
    <w:rsid w:val="00ED6C6E"/>
    <w:rsid w:val="00ED784E"/>
    <w:rsid w:val="00ED79ED"/>
    <w:rsid w:val="00EE1251"/>
    <w:rsid w:val="00EE2AF7"/>
    <w:rsid w:val="00EE3291"/>
    <w:rsid w:val="00EE4A00"/>
    <w:rsid w:val="00EE5396"/>
    <w:rsid w:val="00EE56BC"/>
    <w:rsid w:val="00EE5FA1"/>
    <w:rsid w:val="00EF028E"/>
    <w:rsid w:val="00EF0EDF"/>
    <w:rsid w:val="00EF61B4"/>
    <w:rsid w:val="00F00FC7"/>
    <w:rsid w:val="00F015CD"/>
    <w:rsid w:val="00F01E7F"/>
    <w:rsid w:val="00F024ED"/>
    <w:rsid w:val="00F0501A"/>
    <w:rsid w:val="00F05C4C"/>
    <w:rsid w:val="00F06BB8"/>
    <w:rsid w:val="00F07B13"/>
    <w:rsid w:val="00F07BCB"/>
    <w:rsid w:val="00F10B59"/>
    <w:rsid w:val="00F10EFA"/>
    <w:rsid w:val="00F120D8"/>
    <w:rsid w:val="00F13E42"/>
    <w:rsid w:val="00F143AF"/>
    <w:rsid w:val="00F14822"/>
    <w:rsid w:val="00F20D1E"/>
    <w:rsid w:val="00F21EAE"/>
    <w:rsid w:val="00F22565"/>
    <w:rsid w:val="00F227B4"/>
    <w:rsid w:val="00F229ED"/>
    <w:rsid w:val="00F247C3"/>
    <w:rsid w:val="00F32388"/>
    <w:rsid w:val="00F334FD"/>
    <w:rsid w:val="00F33CDD"/>
    <w:rsid w:val="00F34007"/>
    <w:rsid w:val="00F356F5"/>
    <w:rsid w:val="00F36B09"/>
    <w:rsid w:val="00F3741A"/>
    <w:rsid w:val="00F377AF"/>
    <w:rsid w:val="00F42A0E"/>
    <w:rsid w:val="00F43EF1"/>
    <w:rsid w:val="00F44066"/>
    <w:rsid w:val="00F4432F"/>
    <w:rsid w:val="00F47DEF"/>
    <w:rsid w:val="00F5083C"/>
    <w:rsid w:val="00F51ADA"/>
    <w:rsid w:val="00F53F04"/>
    <w:rsid w:val="00F54D18"/>
    <w:rsid w:val="00F56199"/>
    <w:rsid w:val="00F56612"/>
    <w:rsid w:val="00F5713B"/>
    <w:rsid w:val="00F575D6"/>
    <w:rsid w:val="00F605CE"/>
    <w:rsid w:val="00F61A59"/>
    <w:rsid w:val="00F61C21"/>
    <w:rsid w:val="00F64A83"/>
    <w:rsid w:val="00F657AD"/>
    <w:rsid w:val="00F65C10"/>
    <w:rsid w:val="00F666DD"/>
    <w:rsid w:val="00F67945"/>
    <w:rsid w:val="00F7011C"/>
    <w:rsid w:val="00F713D8"/>
    <w:rsid w:val="00F76A30"/>
    <w:rsid w:val="00F80E9B"/>
    <w:rsid w:val="00F82455"/>
    <w:rsid w:val="00F82A28"/>
    <w:rsid w:val="00F8544E"/>
    <w:rsid w:val="00F87060"/>
    <w:rsid w:val="00F9230C"/>
    <w:rsid w:val="00F92A30"/>
    <w:rsid w:val="00F93A64"/>
    <w:rsid w:val="00F94E13"/>
    <w:rsid w:val="00F96E50"/>
    <w:rsid w:val="00FA4E06"/>
    <w:rsid w:val="00FA6A84"/>
    <w:rsid w:val="00FA71AA"/>
    <w:rsid w:val="00FA7B8C"/>
    <w:rsid w:val="00FB12A4"/>
    <w:rsid w:val="00FB4A17"/>
    <w:rsid w:val="00FB5D2E"/>
    <w:rsid w:val="00FB6141"/>
    <w:rsid w:val="00FB6965"/>
    <w:rsid w:val="00FB6F88"/>
    <w:rsid w:val="00FB7690"/>
    <w:rsid w:val="00FC12F1"/>
    <w:rsid w:val="00FC2697"/>
    <w:rsid w:val="00FC4A80"/>
    <w:rsid w:val="00FC6BD8"/>
    <w:rsid w:val="00FC7D7D"/>
    <w:rsid w:val="00FD19EB"/>
    <w:rsid w:val="00FD1EB1"/>
    <w:rsid w:val="00FD26E8"/>
    <w:rsid w:val="00FD4F68"/>
    <w:rsid w:val="00FD628C"/>
    <w:rsid w:val="00FE05CC"/>
    <w:rsid w:val="00FE0B96"/>
    <w:rsid w:val="00FE2B72"/>
    <w:rsid w:val="00FE5F0F"/>
    <w:rsid w:val="00FF0831"/>
    <w:rsid w:val="00FF0DCE"/>
    <w:rsid w:val="00FF108B"/>
    <w:rsid w:val="00FF1CAD"/>
    <w:rsid w:val="00FF1D74"/>
    <w:rsid w:val="00FF3033"/>
    <w:rsid w:val="00FF3C84"/>
    <w:rsid w:val="00FF46F6"/>
    <w:rsid w:val="00FF4E12"/>
    <w:rsid w:val="00FF5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character" w:customStyle="1" w:styleId="textnazev">
    <w:name w:val="text_nazev"/>
    <w:basedOn w:val="Standardnpsmoodstavce"/>
  </w:style>
  <w:style w:type="paragraph" w:styleId="Zkladntext">
    <w:name w:val="Body Text"/>
    <w:basedOn w:val="Normln"/>
    <w:pPr>
      <w:jc w:val="both"/>
    </w:pPr>
    <w:rPr>
      <w:rFonts w:ascii="Arial" w:hAnsi="Arial" w:cs="Arial"/>
      <w:sz w:val="20"/>
      <w:szCs w:val="20"/>
    </w:rPr>
  </w:style>
  <w:style w:type="paragraph" w:styleId="Zkladntext2">
    <w:name w:val="Body Text 2"/>
    <w:basedOn w:val="Normln"/>
    <w:pPr>
      <w:tabs>
        <w:tab w:val="left" w:pos="1701"/>
      </w:tabs>
      <w:jc w:val="both"/>
    </w:pPr>
    <w:rPr>
      <w:rFonts w:ascii="Arial" w:hAnsi="Arial" w:cs="Arial"/>
      <w:color w:val="000000"/>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Siln">
    <w:name w:val="Strong"/>
    <w:uiPriority w:val="22"/>
    <w:qFormat/>
    <w:rPr>
      <w:b/>
      <w:bCs/>
    </w:rPr>
  </w:style>
  <w:style w:type="paragraph" w:customStyle="1" w:styleId="Nadpis1PJ">
    <w:name w:val="Nadpis_1_PJ"/>
    <w:basedOn w:val="Normln"/>
    <w:pPr>
      <w:jc w:val="center"/>
    </w:pPr>
    <w:rPr>
      <w:rFonts w:ascii="Arial" w:hAnsi="Arial" w:cs="Arial"/>
      <w:b/>
      <w:sz w:val="28"/>
      <w:szCs w:val="28"/>
    </w:rPr>
  </w:style>
  <w:style w:type="paragraph" w:customStyle="1" w:styleId="Nadpis2PJ">
    <w:name w:val="Nadpis_2_PJ"/>
    <w:basedOn w:val="Normln"/>
    <w:rPr>
      <w:rFonts w:ascii="Arial" w:hAnsi="Arial" w:cs="Arial"/>
      <w:b/>
    </w:rPr>
  </w:style>
  <w:style w:type="paragraph" w:styleId="Zhlav">
    <w:name w:val="header"/>
    <w:basedOn w:val="Normln"/>
    <w:pPr>
      <w:tabs>
        <w:tab w:val="center" w:pos="4536"/>
        <w:tab w:val="right" w:pos="9072"/>
      </w:tabs>
    </w:pPr>
  </w:style>
  <w:style w:type="paragraph" w:styleId="Obsah1">
    <w:name w:val="toc 1"/>
    <w:basedOn w:val="Normln"/>
    <w:next w:val="Normln"/>
    <w:autoRedefine/>
    <w:uiPriority w:val="39"/>
    <w:pPr>
      <w:spacing w:before="120" w:after="120"/>
    </w:pPr>
    <w:rPr>
      <w:b/>
      <w:bCs/>
      <w:caps/>
      <w:sz w:val="20"/>
      <w:szCs w:val="20"/>
    </w:rPr>
  </w:style>
  <w:style w:type="paragraph" w:styleId="Obsah3">
    <w:name w:val="toc 3"/>
    <w:basedOn w:val="Normln"/>
    <w:next w:val="Normln"/>
    <w:autoRedefine/>
    <w:semiHidden/>
    <w:pPr>
      <w:ind w:left="480"/>
    </w:pPr>
    <w:rPr>
      <w:i/>
      <w:iCs/>
      <w:sz w:val="20"/>
      <w:szCs w:val="20"/>
    </w:rPr>
  </w:style>
  <w:style w:type="paragraph" w:styleId="Obsah2">
    <w:name w:val="toc 2"/>
    <w:basedOn w:val="Normln"/>
    <w:next w:val="Normln"/>
    <w:autoRedefine/>
    <w:uiPriority w:val="39"/>
    <w:pPr>
      <w:ind w:left="240"/>
    </w:pPr>
    <w:rPr>
      <w:smallCaps/>
      <w:sz w:val="20"/>
      <w:szCs w:val="20"/>
    </w:rPr>
  </w:style>
  <w:style w:type="paragraph" w:styleId="Obsah4">
    <w:name w:val="toc 4"/>
    <w:basedOn w:val="Normln"/>
    <w:next w:val="Normln"/>
    <w:autoRedefine/>
    <w:semiHidden/>
    <w:pPr>
      <w:ind w:left="720"/>
    </w:pPr>
    <w:rPr>
      <w:sz w:val="18"/>
      <w:szCs w:val="18"/>
    </w:rPr>
  </w:style>
  <w:style w:type="paragraph" w:styleId="Obsah6">
    <w:name w:val="toc 6"/>
    <w:basedOn w:val="Normln"/>
    <w:next w:val="Normln"/>
    <w:autoRedefine/>
    <w:semiHidden/>
    <w:pPr>
      <w:ind w:left="1200"/>
    </w:pPr>
    <w:rPr>
      <w:sz w:val="18"/>
      <w:szCs w:val="18"/>
    </w:rPr>
  </w:style>
  <w:style w:type="paragraph" w:styleId="Obsah5">
    <w:name w:val="toc 5"/>
    <w:basedOn w:val="Normln"/>
    <w:next w:val="Normln"/>
    <w:autoRedefine/>
    <w:semiHidden/>
    <w:pPr>
      <w:ind w:left="960"/>
    </w:pPr>
    <w:rPr>
      <w:sz w:val="18"/>
      <w:szCs w:val="18"/>
    </w:rPr>
  </w:style>
  <w:style w:type="paragraph" w:styleId="Obsah7">
    <w:name w:val="toc 7"/>
    <w:basedOn w:val="Normln"/>
    <w:next w:val="Normln"/>
    <w:autoRedefine/>
    <w:semiHidden/>
    <w:pPr>
      <w:ind w:left="1440"/>
    </w:pPr>
    <w:rPr>
      <w:sz w:val="18"/>
      <w:szCs w:val="18"/>
    </w:rPr>
  </w:style>
  <w:style w:type="paragraph" w:styleId="Obsah8">
    <w:name w:val="toc 8"/>
    <w:basedOn w:val="Normln"/>
    <w:next w:val="Normln"/>
    <w:autoRedefine/>
    <w:semiHidden/>
    <w:pPr>
      <w:ind w:left="1680"/>
    </w:pPr>
    <w:rPr>
      <w:sz w:val="18"/>
      <w:szCs w:val="18"/>
    </w:rPr>
  </w:style>
  <w:style w:type="paragraph" w:styleId="Obsah9">
    <w:name w:val="toc 9"/>
    <w:basedOn w:val="Normln"/>
    <w:next w:val="Normln"/>
    <w:autoRedefine/>
    <w:semiHidden/>
    <w:pPr>
      <w:ind w:left="1920"/>
    </w:pPr>
    <w:rPr>
      <w:sz w:val="18"/>
      <w:szCs w:val="18"/>
    </w:rPr>
  </w:style>
  <w:style w:type="paragraph" w:styleId="Textbubliny">
    <w:name w:val="Balloon Text"/>
    <w:basedOn w:val="Normln"/>
    <w:semiHidden/>
    <w:rPr>
      <w:rFonts w:ascii="Tahoma" w:hAnsi="Tahoma" w:cs="Tahoma"/>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
    <w:name w:val="Body Text Indent"/>
    <w:basedOn w:val="Normln"/>
    <w:pPr>
      <w:tabs>
        <w:tab w:val="left" w:pos="1701"/>
      </w:tabs>
      <w:ind w:firstLine="567"/>
      <w:jc w:val="both"/>
    </w:pPr>
    <w:rPr>
      <w:sz w:val="22"/>
      <w:szCs w:val="20"/>
    </w:rPr>
  </w:style>
  <w:style w:type="paragraph" w:styleId="Zkladntextodsazen2">
    <w:name w:val="Body Text Indent 2"/>
    <w:basedOn w:val="Normln"/>
    <w:link w:val="Zkladntextodsazen2Char"/>
    <w:pPr>
      <w:spacing w:after="120" w:line="480" w:lineRule="auto"/>
      <w:ind w:left="283"/>
    </w:pPr>
  </w:style>
  <w:style w:type="paragraph" w:styleId="Nzev">
    <w:name w:val="Title"/>
    <w:basedOn w:val="Normln"/>
    <w:qFormat/>
    <w:rsid w:val="000C4BC0"/>
    <w:pPr>
      <w:widowControl w:val="0"/>
      <w:overflowPunct w:val="0"/>
      <w:autoSpaceDE w:val="0"/>
      <w:autoSpaceDN w:val="0"/>
      <w:adjustRightInd w:val="0"/>
      <w:jc w:val="center"/>
      <w:textAlignment w:val="baseline"/>
    </w:pPr>
    <w:rPr>
      <w:b/>
      <w:bCs/>
      <w:sz w:val="32"/>
      <w:szCs w:val="32"/>
    </w:rPr>
  </w:style>
  <w:style w:type="paragraph" w:customStyle="1" w:styleId="CharCharCharCharCharCharCharCharChar">
    <w:name w:val="Char Char Char Char Char Char Char Char Char"/>
    <w:basedOn w:val="Normln"/>
    <w:rsid w:val="00E227F2"/>
    <w:pPr>
      <w:spacing w:after="160" w:line="240" w:lineRule="exact"/>
    </w:pPr>
    <w:rPr>
      <w:rFonts w:ascii="Arial" w:hAnsi="Arial"/>
      <w:sz w:val="20"/>
      <w:szCs w:val="20"/>
      <w:lang w:val="en-US" w:eastAsia="en-US"/>
    </w:rPr>
  </w:style>
  <w:style w:type="character" w:styleId="Sledovanodkaz">
    <w:name w:val="FollowedHyperlink"/>
    <w:rsid w:val="001306B6"/>
    <w:rPr>
      <w:color w:val="800080"/>
      <w:u w:val="single"/>
    </w:rPr>
  </w:style>
  <w:style w:type="paragraph" w:styleId="Normlnweb">
    <w:name w:val="Normal (Web)"/>
    <w:basedOn w:val="Normln"/>
    <w:rsid w:val="003D4C57"/>
    <w:pPr>
      <w:spacing w:before="100" w:beforeAutospacing="1" w:after="100" w:afterAutospacing="1"/>
    </w:pPr>
  </w:style>
  <w:style w:type="character" w:customStyle="1" w:styleId="StylArial10b">
    <w:name w:val="Styl Arial 10 b."/>
    <w:rsid w:val="00251BA1"/>
    <w:rPr>
      <w:rFonts w:ascii="Arial" w:hAnsi="Arial"/>
      <w:sz w:val="20"/>
    </w:rPr>
  </w:style>
  <w:style w:type="table" w:styleId="Mkatabulky">
    <w:name w:val="Table Grid"/>
    <w:basedOn w:val="Normlntabulka"/>
    <w:rsid w:val="004F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1524BA"/>
    <w:pPr>
      <w:spacing w:after="160" w:line="240" w:lineRule="exact"/>
    </w:pPr>
    <w:rPr>
      <w:rFonts w:ascii="Arial" w:hAnsi="Arial"/>
      <w:sz w:val="20"/>
      <w:szCs w:val="20"/>
      <w:lang w:val="en-US" w:eastAsia="en-US"/>
    </w:rPr>
  </w:style>
  <w:style w:type="paragraph" w:customStyle="1" w:styleId="Konceseislnadpis2">
    <w:name w:val="Koncese čisl nadpis 2"/>
    <w:basedOn w:val="Normln"/>
    <w:rsid w:val="00FF3C84"/>
    <w:pPr>
      <w:numPr>
        <w:ilvl w:val="1"/>
        <w:numId w:val="7"/>
      </w:numPr>
    </w:pPr>
    <w:rPr>
      <w:rFonts w:ascii="Arial" w:hAnsi="Arial" w:cs="Arial"/>
      <w:b/>
    </w:rPr>
  </w:style>
  <w:style w:type="paragraph" w:customStyle="1" w:styleId="slovannadpis2PJ">
    <w:name w:val="Číslovaný nadpis 2_PJ"/>
    <w:basedOn w:val="Normln"/>
    <w:rsid w:val="00890CEA"/>
    <w:pPr>
      <w:numPr>
        <w:ilvl w:val="1"/>
        <w:numId w:val="13"/>
      </w:numPr>
      <w:tabs>
        <w:tab w:val="left" w:pos="2520"/>
      </w:tabs>
      <w:jc w:val="both"/>
    </w:pPr>
    <w:rPr>
      <w:rFonts w:ascii="Arial" w:hAnsi="Arial" w:cs="Arial"/>
      <w:b/>
      <w:sz w:val="20"/>
      <w:szCs w:val="20"/>
    </w:rPr>
  </w:style>
  <w:style w:type="paragraph" w:styleId="FormtovanvHTML">
    <w:name w:val="HTML Preformatted"/>
    <w:basedOn w:val="Normln"/>
    <w:rsid w:val="007F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ktykontakthodnota">
    <w:name w:val="kty_kontakt_hodnota"/>
    <w:basedOn w:val="Standardnpsmoodstavce"/>
    <w:rsid w:val="002043B8"/>
  </w:style>
  <w:style w:type="paragraph" w:styleId="Odstavecseseznamem">
    <w:name w:val="List Paragraph"/>
    <w:basedOn w:val="Normln"/>
    <w:qFormat/>
    <w:rsid w:val="00D53843"/>
    <w:pPr>
      <w:suppressAutoHyphens/>
      <w:ind w:left="720"/>
    </w:pPr>
    <w:rPr>
      <w:lang w:eastAsia="ar-SA"/>
    </w:rPr>
  </w:style>
  <w:style w:type="character" w:styleId="Znakapoznpodarou">
    <w:name w:val="footnote reference"/>
    <w:aliases w:val="PGI Fußnote Ziffer + Times New Roman,12 b.,Zúžené o ...,PGI Fußnote Ziffer"/>
    <w:rsid w:val="0006402A"/>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06402A"/>
    <w:pPr>
      <w:widowControl w:val="0"/>
      <w:adjustRightInd w:val="0"/>
      <w:spacing w:before="200" w:after="200" w:line="276" w:lineRule="auto"/>
      <w:jc w:val="both"/>
      <w:textAlignment w:val="baseline"/>
    </w:pPr>
    <w:rPr>
      <w:rFonts w:ascii="Calibri" w:hAnsi="Calibri"/>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06402A"/>
    <w:rPr>
      <w:rFonts w:ascii="Calibri" w:hAnsi="Calibri"/>
      <w:lang w:val="en-US" w:eastAsia="en-US" w:bidi="ar-SA"/>
    </w:rPr>
  </w:style>
  <w:style w:type="paragraph" w:customStyle="1" w:styleId="PPZPnadpisblueneods10">
    <w:name w:val="PPZP nadpis blue neods. 10"/>
    <w:basedOn w:val="Normln"/>
    <w:rsid w:val="00AA6148"/>
    <w:pPr>
      <w:widowControl w:val="0"/>
      <w:adjustRightInd w:val="0"/>
      <w:spacing w:before="240" w:after="80" w:line="264" w:lineRule="auto"/>
      <w:jc w:val="both"/>
      <w:textAlignment w:val="baseline"/>
    </w:pPr>
    <w:rPr>
      <w:rFonts w:ascii="MetaPro-Bold" w:hAnsi="MetaPro-Bold"/>
      <w:b/>
      <w:noProof/>
      <w:color w:val="184192"/>
      <w:spacing w:val="6"/>
      <w:kern w:val="20"/>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AA6148"/>
    <w:pPr>
      <w:spacing w:after="160" w:line="240" w:lineRule="exact"/>
    </w:pPr>
    <w:rPr>
      <w:rFonts w:ascii="Tahoma" w:hAnsi="Tahoma"/>
      <w:sz w:val="20"/>
      <w:szCs w:val="20"/>
      <w:lang w:val="en-US" w:eastAsia="en-US"/>
    </w:rPr>
  </w:style>
  <w:style w:type="paragraph" w:customStyle="1" w:styleId="PojmyPPZP-poznpodarou">
    <w:name w:val="Pojmy PPZP - pozn. pod čarou"/>
    <w:basedOn w:val="Textpoznpodarou"/>
    <w:rsid w:val="002912AC"/>
    <w:pPr>
      <w:spacing w:before="0" w:after="120" w:line="240" w:lineRule="auto"/>
      <w:jc w:val="left"/>
    </w:pPr>
    <w:rPr>
      <w:rFonts w:ascii="Times New Roman" w:hAnsi="Times New Roman"/>
      <w:color w:val="000000"/>
      <w:spacing w:val="-4"/>
      <w:sz w:val="13"/>
      <w:lang w:val="cs-CZ"/>
    </w:rPr>
  </w:style>
  <w:style w:type="paragraph" w:customStyle="1" w:styleId="PPZPtexttabulka">
    <w:name w:val="PPZP text tabulka"/>
    <w:basedOn w:val="Normln"/>
    <w:rsid w:val="002912AC"/>
    <w:pPr>
      <w:widowControl w:val="0"/>
      <w:adjustRightInd w:val="0"/>
      <w:spacing w:line="264" w:lineRule="auto"/>
      <w:jc w:val="both"/>
      <w:textAlignment w:val="baseline"/>
    </w:pPr>
    <w:rPr>
      <w:rFonts w:ascii="MetaPro-Bold" w:hAnsi="MetaPro-Bold"/>
      <w:b/>
      <w:bCs/>
      <w:noProof/>
      <w:spacing w:val="6"/>
      <w:sz w:val="18"/>
      <w:szCs w:val="20"/>
    </w:rPr>
  </w:style>
  <w:style w:type="character" w:styleId="Odkaznavysvtlivky">
    <w:name w:val="endnote reference"/>
    <w:semiHidden/>
    <w:rsid w:val="002912AC"/>
    <w:rPr>
      <w:vertAlign w:val="superscript"/>
    </w:rPr>
  </w:style>
  <w:style w:type="character" w:customStyle="1" w:styleId="black">
    <w:name w:val="black"/>
    <w:basedOn w:val="Standardnpsmoodstavce"/>
    <w:rsid w:val="00DF199F"/>
  </w:style>
  <w:style w:type="paragraph" w:styleId="Bezmezer">
    <w:name w:val="No Spacing"/>
    <w:basedOn w:val="Normln"/>
    <w:uiPriority w:val="1"/>
    <w:qFormat/>
    <w:rsid w:val="008945E5"/>
    <w:rPr>
      <w:rFonts w:ascii="Calibri" w:eastAsia="Calibri" w:hAnsi="Calibri"/>
      <w:sz w:val="22"/>
      <w:szCs w:val="22"/>
      <w:lang w:eastAsia="en-US"/>
    </w:rPr>
  </w:style>
  <w:style w:type="character" w:customStyle="1" w:styleId="Zkladntextodsazen2Char">
    <w:name w:val="Základní text odsazený 2 Char"/>
    <w:link w:val="Zkladntextodsazen2"/>
    <w:rsid w:val="0032691B"/>
    <w:rPr>
      <w:sz w:val="24"/>
      <w:szCs w:val="24"/>
    </w:rPr>
  </w:style>
  <w:style w:type="character" w:customStyle="1" w:styleId="xbe">
    <w:name w:val="_xbe"/>
    <w:rsid w:val="001B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885">
      <w:bodyDiv w:val="1"/>
      <w:marLeft w:val="0"/>
      <w:marRight w:val="0"/>
      <w:marTop w:val="0"/>
      <w:marBottom w:val="0"/>
      <w:divBdr>
        <w:top w:val="none" w:sz="0" w:space="0" w:color="auto"/>
        <w:left w:val="none" w:sz="0" w:space="0" w:color="auto"/>
        <w:bottom w:val="none" w:sz="0" w:space="0" w:color="auto"/>
        <w:right w:val="none" w:sz="0" w:space="0" w:color="auto"/>
      </w:divBdr>
      <w:divsChild>
        <w:div w:id="143010062">
          <w:marLeft w:val="0"/>
          <w:marRight w:val="0"/>
          <w:marTop w:val="0"/>
          <w:marBottom w:val="0"/>
          <w:divBdr>
            <w:top w:val="none" w:sz="0" w:space="0" w:color="auto"/>
            <w:left w:val="none" w:sz="0" w:space="0" w:color="auto"/>
            <w:bottom w:val="none" w:sz="0" w:space="0" w:color="auto"/>
            <w:right w:val="none" w:sz="0" w:space="0" w:color="auto"/>
          </w:divBdr>
        </w:div>
        <w:div w:id="160631265">
          <w:marLeft w:val="0"/>
          <w:marRight w:val="0"/>
          <w:marTop w:val="0"/>
          <w:marBottom w:val="0"/>
          <w:divBdr>
            <w:top w:val="none" w:sz="0" w:space="0" w:color="auto"/>
            <w:left w:val="none" w:sz="0" w:space="0" w:color="auto"/>
            <w:bottom w:val="none" w:sz="0" w:space="0" w:color="auto"/>
            <w:right w:val="none" w:sz="0" w:space="0" w:color="auto"/>
          </w:divBdr>
        </w:div>
        <w:div w:id="244190963">
          <w:marLeft w:val="0"/>
          <w:marRight w:val="0"/>
          <w:marTop w:val="0"/>
          <w:marBottom w:val="0"/>
          <w:divBdr>
            <w:top w:val="none" w:sz="0" w:space="0" w:color="auto"/>
            <w:left w:val="none" w:sz="0" w:space="0" w:color="auto"/>
            <w:bottom w:val="none" w:sz="0" w:space="0" w:color="auto"/>
            <w:right w:val="none" w:sz="0" w:space="0" w:color="auto"/>
          </w:divBdr>
        </w:div>
        <w:div w:id="618217918">
          <w:marLeft w:val="0"/>
          <w:marRight w:val="0"/>
          <w:marTop w:val="0"/>
          <w:marBottom w:val="0"/>
          <w:divBdr>
            <w:top w:val="none" w:sz="0" w:space="0" w:color="auto"/>
            <w:left w:val="none" w:sz="0" w:space="0" w:color="auto"/>
            <w:bottom w:val="none" w:sz="0" w:space="0" w:color="auto"/>
            <w:right w:val="none" w:sz="0" w:space="0" w:color="auto"/>
          </w:divBdr>
        </w:div>
        <w:div w:id="633870471">
          <w:marLeft w:val="0"/>
          <w:marRight w:val="0"/>
          <w:marTop w:val="0"/>
          <w:marBottom w:val="0"/>
          <w:divBdr>
            <w:top w:val="none" w:sz="0" w:space="0" w:color="auto"/>
            <w:left w:val="none" w:sz="0" w:space="0" w:color="auto"/>
            <w:bottom w:val="none" w:sz="0" w:space="0" w:color="auto"/>
            <w:right w:val="none" w:sz="0" w:space="0" w:color="auto"/>
          </w:divBdr>
        </w:div>
        <w:div w:id="836001921">
          <w:marLeft w:val="0"/>
          <w:marRight w:val="0"/>
          <w:marTop w:val="0"/>
          <w:marBottom w:val="0"/>
          <w:divBdr>
            <w:top w:val="none" w:sz="0" w:space="0" w:color="auto"/>
            <w:left w:val="none" w:sz="0" w:space="0" w:color="auto"/>
            <w:bottom w:val="none" w:sz="0" w:space="0" w:color="auto"/>
            <w:right w:val="none" w:sz="0" w:space="0" w:color="auto"/>
          </w:divBdr>
        </w:div>
        <w:div w:id="898251911">
          <w:marLeft w:val="0"/>
          <w:marRight w:val="0"/>
          <w:marTop w:val="0"/>
          <w:marBottom w:val="0"/>
          <w:divBdr>
            <w:top w:val="none" w:sz="0" w:space="0" w:color="auto"/>
            <w:left w:val="none" w:sz="0" w:space="0" w:color="auto"/>
            <w:bottom w:val="none" w:sz="0" w:space="0" w:color="auto"/>
            <w:right w:val="none" w:sz="0" w:space="0" w:color="auto"/>
          </w:divBdr>
        </w:div>
        <w:div w:id="1008404324">
          <w:marLeft w:val="0"/>
          <w:marRight w:val="0"/>
          <w:marTop w:val="0"/>
          <w:marBottom w:val="0"/>
          <w:divBdr>
            <w:top w:val="none" w:sz="0" w:space="0" w:color="auto"/>
            <w:left w:val="none" w:sz="0" w:space="0" w:color="auto"/>
            <w:bottom w:val="none" w:sz="0" w:space="0" w:color="auto"/>
            <w:right w:val="none" w:sz="0" w:space="0" w:color="auto"/>
          </w:divBdr>
        </w:div>
        <w:div w:id="1073308183">
          <w:marLeft w:val="0"/>
          <w:marRight w:val="0"/>
          <w:marTop w:val="0"/>
          <w:marBottom w:val="0"/>
          <w:divBdr>
            <w:top w:val="none" w:sz="0" w:space="0" w:color="auto"/>
            <w:left w:val="none" w:sz="0" w:space="0" w:color="auto"/>
            <w:bottom w:val="none" w:sz="0" w:space="0" w:color="auto"/>
            <w:right w:val="none" w:sz="0" w:space="0" w:color="auto"/>
          </w:divBdr>
        </w:div>
        <w:div w:id="1373532880">
          <w:marLeft w:val="0"/>
          <w:marRight w:val="0"/>
          <w:marTop w:val="0"/>
          <w:marBottom w:val="0"/>
          <w:divBdr>
            <w:top w:val="none" w:sz="0" w:space="0" w:color="auto"/>
            <w:left w:val="none" w:sz="0" w:space="0" w:color="auto"/>
            <w:bottom w:val="none" w:sz="0" w:space="0" w:color="auto"/>
            <w:right w:val="none" w:sz="0" w:space="0" w:color="auto"/>
          </w:divBdr>
        </w:div>
        <w:div w:id="1711564905">
          <w:marLeft w:val="0"/>
          <w:marRight w:val="0"/>
          <w:marTop w:val="0"/>
          <w:marBottom w:val="0"/>
          <w:divBdr>
            <w:top w:val="none" w:sz="0" w:space="0" w:color="auto"/>
            <w:left w:val="none" w:sz="0" w:space="0" w:color="auto"/>
            <w:bottom w:val="none" w:sz="0" w:space="0" w:color="auto"/>
            <w:right w:val="none" w:sz="0" w:space="0" w:color="auto"/>
          </w:divBdr>
        </w:div>
        <w:div w:id="1925992781">
          <w:marLeft w:val="0"/>
          <w:marRight w:val="0"/>
          <w:marTop w:val="0"/>
          <w:marBottom w:val="0"/>
          <w:divBdr>
            <w:top w:val="none" w:sz="0" w:space="0" w:color="auto"/>
            <w:left w:val="none" w:sz="0" w:space="0" w:color="auto"/>
            <w:bottom w:val="none" w:sz="0" w:space="0" w:color="auto"/>
            <w:right w:val="none" w:sz="0" w:space="0" w:color="auto"/>
          </w:divBdr>
        </w:div>
        <w:div w:id="2114860387">
          <w:marLeft w:val="0"/>
          <w:marRight w:val="0"/>
          <w:marTop w:val="0"/>
          <w:marBottom w:val="0"/>
          <w:divBdr>
            <w:top w:val="none" w:sz="0" w:space="0" w:color="auto"/>
            <w:left w:val="none" w:sz="0" w:space="0" w:color="auto"/>
            <w:bottom w:val="none" w:sz="0" w:space="0" w:color="auto"/>
            <w:right w:val="none" w:sz="0" w:space="0" w:color="auto"/>
          </w:divBdr>
        </w:div>
      </w:divsChild>
    </w:div>
    <w:div w:id="83113074">
      <w:bodyDiv w:val="1"/>
      <w:marLeft w:val="0"/>
      <w:marRight w:val="0"/>
      <w:marTop w:val="0"/>
      <w:marBottom w:val="0"/>
      <w:divBdr>
        <w:top w:val="none" w:sz="0" w:space="0" w:color="auto"/>
        <w:left w:val="none" w:sz="0" w:space="0" w:color="auto"/>
        <w:bottom w:val="none" w:sz="0" w:space="0" w:color="auto"/>
        <w:right w:val="none" w:sz="0" w:space="0" w:color="auto"/>
      </w:divBdr>
    </w:div>
    <w:div w:id="281613423">
      <w:bodyDiv w:val="1"/>
      <w:marLeft w:val="0"/>
      <w:marRight w:val="0"/>
      <w:marTop w:val="0"/>
      <w:marBottom w:val="0"/>
      <w:divBdr>
        <w:top w:val="none" w:sz="0" w:space="0" w:color="auto"/>
        <w:left w:val="none" w:sz="0" w:space="0" w:color="auto"/>
        <w:bottom w:val="none" w:sz="0" w:space="0" w:color="auto"/>
        <w:right w:val="none" w:sz="0" w:space="0" w:color="auto"/>
      </w:divBdr>
    </w:div>
    <w:div w:id="307319439">
      <w:bodyDiv w:val="1"/>
      <w:marLeft w:val="0"/>
      <w:marRight w:val="0"/>
      <w:marTop w:val="0"/>
      <w:marBottom w:val="0"/>
      <w:divBdr>
        <w:top w:val="none" w:sz="0" w:space="0" w:color="auto"/>
        <w:left w:val="none" w:sz="0" w:space="0" w:color="auto"/>
        <w:bottom w:val="none" w:sz="0" w:space="0" w:color="auto"/>
        <w:right w:val="none" w:sz="0" w:space="0" w:color="auto"/>
      </w:divBdr>
    </w:div>
    <w:div w:id="420222664">
      <w:bodyDiv w:val="1"/>
      <w:marLeft w:val="0"/>
      <w:marRight w:val="0"/>
      <w:marTop w:val="0"/>
      <w:marBottom w:val="0"/>
      <w:divBdr>
        <w:top w:val="none" w:sz="0" w:space="0" w:color="auto"/>
        <w:left w:val="none" w:sz="0" w:space="0" w:color="auto"/>
        <w:bottom w:val="none" w:sz="0" w:space="0" w:color="auto"/>
        <w:right w:val="none" w:sz="0" w:space="0" w:color="auto"/>
      </w:divBdr>
    </w:div>
    <w:div w:id="437912005">
      <w:bodyDiv w:val="1"/>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364866125">
              <w:marLeft w:val="0"/>
              <w:marRight w:val="0"/>
              <w:marTop w:val="0"/>
              <w:marBottom w:val="0"/>
              <w:divBdr>
                <w:top w:val="none" w:sz="0" w:space="0" w:color="auto"/>
                <w:left w:val="none" w:sz="0" w:space="0" w:color="auto"/>
                <w:bottom w:val="none" w:sz="0" w:space="0" w:color="auto"/>
                <w:right w:val="none" w:sz="0" w:space="0" w:color="auto"/>
              </w:divBdr>
              <w:divsChild>
                <w:div w:id="246891867">
                  <w:marLeft w:val="0"/>
                  <w:marRight w:val="0"/>
                  <w:marTop w:val="0"/>
                  <w:marBottom w:val="0"/>
                  <w:divBdr>
                    <w:top w:val="none" w:sz="0" w:space="0" w:color="auto"/>
                    <w:left w:val="none" w:sz="0" w:space="0" w:color="auto"/>
                    <w:bottom w:val="none" w:sz="0" w:space="0" w:color="auto"/>
                    <w:right w:val="none" w:sz="0" w:space="0" w:color="auto"/>
                  </w:divBdr>
                  <w:divsChild>
                    <w:div w:id="432363920">
                      <w:marLeft w:val="0"/>
                      <w:marRight w:val="0"/>
                      <w:marTop w:val="0"/>
                      <w:marBottom w:val="0"/>
                      <w:divBdr>
                        <w:top w:val="none" w:sz="0" w:space="0" w:color="auto"/>
                        <w:left w:val="none" w:sz="0" w:space="0" w:color="auto"/>
                        <w:bottom w:val="none" w:sz="0" w:space="0" w:color="auto"/>
                        <w:right w:val="none" w:sz="0" w:space="0" w:color="auto"/>
                      </w:divBdr>
                      <w:divsChild>
                        <w:div w:id="404033988">
                          <w:marLeft w:val="0"/>
                          <w:marRight w:val="0"/>
                          <w:marTop w:val="0"/>
                          <w:marBottom w:val="0"/>
                          <w:divBdr>
                            <w:top w:val="none" w:sz="0" w:space="0" w:color="auto"/>
                            <w:left w:val="none" w:sz="0" w:space="0" w:color="auto"/>
                            <w:bottom w:val="none" w:sz="0" w:space="0" w:color="auto"/>
                            <w:right w:val="none" w:sz="0" w:space="0" w:color="auto"/>
                          </w:divBdr>
                        </w:div>
                        <w:div w:id="710030728">
                          <w:marLeft w:val="0"/>
                          <w:marRight w:val="0"/>
                          <w:marTop w:val="0"/>
                          <w:marBottom w:val="0"/>
                          <w:divBdr>
                            <w:top w:val="none" w:sz="0" w:space="0" w:color="auto"/>
                            <w:left w:val="none" w:sz="0" w:space="0" w:color="auto"/>
                            <w:bottom w:val="none" w:sz="0" w:space="0" w:color="auto"/>
                            <w:right w:val="none" w:sz="0" w:space="0" w:color="auto"/>
                          </w:divBdr>
                        </w:div>
                        <w:div w:id="862791617">
                          <w:marLeft w:val="0"/>
                          <w:marRight w:val="0"/>
                          <w:marTop w:val="0"/>
                          <w:marBottom w:val="0"/>
                          <w:divBdr>
                            <w:top w:val="none" w:sz="0" w:space="0" w:color="auto"/>
                            <w:left w:val="none" w:sz="0" w:space="0" w:color="auto"/>
                            <w:bottom w:val="none" w:sz="0" w:space="0" w:color="auto"/>
                            <w:right w:val="none" w:sz="0" w:space="0" w:color="auto"/>
                          </w:divBdr>
                        </w:div>
                        <w:div w:id="979923967">
                          <w:marLeft w:val="0"/>
                          <w:marRight w:val="0"/>
                          <w:marTop w:val="0"/>
                          <w:marBottom w:val="0"/>
                          <w:divBdr>
                            <w:top w:val="none" w:sz="0" w:space="0" w:color="auto"/>
                            <w:left w:val="none" w:sz="0" w:space="0" w:color="auto"/>
                            <w:bottom w:val="none" w:sz="0" w:space="0" w:color="auto"/>
                            <w:right w:val="none" w:sz="0" w:space="0" w:color="auto"/>
                          </w:divBdr>
                        </w:div>
                        <w:div w:id="1327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31192">
      <w:bodyDiv w:val="1"/>
      <w:marLeft w:val="0"/>
      <w:marRight w:val="0"/>
      <w:marTop w:val="0"/>
      <w:marBottom w:val="0"/>
      <w:divBdr>
        <w:top w:val="none" w:sz="0" w:space="0" w:color="auto"/>
        <w:left w:val="none" w:sz="0" w:space="0" w:color="auto"/>
        <w:bottom w:val="none" w:sz="0" w:space="0" w:color="auto"/>
        <w:right w:val="none" w:sz="0" w:space="0" w:color="auto"/>
      </w:divBdr>
    </w:div>
    <w:div w:id="562175901">
      <w:bodyDiv w:val="1"/>
      <w:marLeft w:val="0"/>
      <w:marRight w:val="0"/>
      <w:marTop w:val="0"/>
      <w:marBottom w:val="0"/>
      <w:divBdr>
        <w:top w:val="none" w:sz="0" w:space="0" w:color="auto"/>
        <w:left w:val="none" w:sz="0" w:space="0" w:color="auto"/>
        <w:bottom w:val="none" w:sz="0" w:space="0" w:color="auto"/>
        <w:right w:val="none" w:sz="0" w:space="0" w:color="auto"/>
      </w:divBdr>
    </w:div>
    <w:div w:id="577521863">
      <w:bodyDiv w:val="1"/>
      <w:marLeft w:val="0"/>
      <w:marRight w:val="0"/>
      <w:marTop w:val="0"/>
      <w:marBottom w:val="0"/>
      <w:divBdr>
        <w:top w:val="none" w:sz="0" w:space="0" w:color="auto"/>
        <w:left w:val="none" w:sz="0" w:space="0" w:color="auto"/>
        <w:bottom w:val="none" w:sz="0" w:space="0" w:color="auto"/>
        <w:right w:val="none" w:sz="0" w:space="0" w:color="auto"/>
      </w:divBdr>
    </w:div>
    <w:div w:id="704840050">
      <w:bodyDiv w:val="1"/>
      <w:marLeft w:val="0"/>
      <w:marRight w:val="0"/>
      <w:marTop w:val="0"/>
      <w:marBottom w:val="0"/>
      <w:divBdr>
        <w:top w:val="none" w:sz="0" w:space="0" w:color="auto"/>
        <w:left w:val="none" w:sz="0" w:space="0" w:color="auto"/>
        <w:bottom w:val="none" w:sz="0" w:space="0" w:color="auto"/>
        <w:right w:val="none" w:sz="0" w:space="0" w:color="auto"/>
      </w:divBdr>
    </w:div>
    <w:div w:id="722020818">
      <w:bodyDiv w:val="1"/>
      <w:marLeft w:val="0"/>
      <w:marRight w:val="0"/>
      <w:marTop w:val="0"/>
      <w:marBottom w:val="0"/>
      <w:divBdr>
        <w:top w:val="none" w:sz="0" w:space="0" w:color="auto"/>
        <w:left w:val="none" w:sz="0" w:space="0" w:color="auto"/>
        <w:bottom w:val="none" w:sz="0" w:space="0" w:color="auto"/>
        <w:right w:val="none" w:sz="0" w:space="0" w:color="auto"/>
      </w:divBdr>
    </w:div>
    <w:div w:id="778524896">
      <w:bodyDiv w:val="1"/>
      <w:marLeft w:val="0"/>
      <w:marRight w:val="0"/>
      <w:marTop w:val="0"/>
      <w:marBottom w:val="0"/>
      <w:divBdr>
        <w:top w:val="none" w:sz="0" w:space="0" w:color="auto"/>
        <w:left w:val="none" w:sz="0" w:space="0" w:color="auto"/>
        <w:bottom w:val="none" w:sz="0" w:space="0" w:color="auto"/>
        <w:right w:val="none" w:sz="0" w:space="0" w:color="auto"/>
      </w:divBdr>
    </w:div>
    <w:div w:id="940256618">
      <w:bodyDiv w:val="1"/>
      <w:marLeft w:val="0"/>
      <w:marRight w:val="0"/>
      <w:marTop w:val="0"/>
      <w:marBottom w:val="0"/>
      <w:divBdr>
        <w:top w:val="none" w:sz="0" w:space="0" w:color="auto"/>
        <w:left w:val="none" w:sz="0" w:space="0" w:color="auto"/>
        <w:bottom w:val="none" w:sz="0" w:space="0" w:color="auto"/>
        <w:right w:val="none" w:sz="0" w:space="0" w:color="auto"/>
      </w:divBdr>
    </w:div>
    <w:div w:id="1105002746">
      <w:bodyDiv w:val="1"/>
      <w:marLeft w:val="0"/>
      <w:marRight w:val="0"/>
      <w:marTop w:val="0"/>
      <w:marBottom w:val="0"/>
      <w:divBdr>
        <w:top w:val="none" w:sz="0" w:space="0" w:color="auto"/>
        <w:left w:val="none" w:sz="0" w:space="0" w:color="auto"/>
        <w:bottom w:val="none" w:sz="0" w:space="0" w:color="auto"/>
        <w:right w:val="none" w:sz="0" w:space="0" w:color="auto"/>
      </w:divBdr>
      <w:divsChild>
        <w:div w:id="700008538">
          <w:marLeft w:val="0"/>
          <w:marRight w:val="0"/>
          <w:marTop w:val="0"/>
          <w:marBottom w:val="0"/>
          <w:divBdr>
            <w:top w:val="none" w:sz="0" w:space="0" w:color="auto"/>
            <w:left w:val="none" w:sz="0" w:space="0" w:color="auto"/>
            <w:bottom w:val="none" w:sz="0" w:space="0" w:color="auto"/>
            <w:right w:val="none" w:sz="0" w:space="0" w:color="auto"/>
          </w:divBdr>
          <w:divsChild>
            <w:div w:id="947126793">
              <w:marLeft w:val="0"/>
              <w:marRight w:val="0"/>
              <w:marTop w:val="0"/>
              <w:marBottom w:val="0"/>
              <w:divBdr>
                <w:top w:val="none" w:sz="0" w:space="0" w:color="auto"/>
                <w:left w:val="none" w:sz="0" w:space="0" w:color="auto"/>
                <w:bottom w:val="none" w:sz="0" w:space="0" w:color="auto"/>
                <w:right w:val="none" w:sz="0" w:space="0" w:color="auto"/>
              </w:divBdr>
              <w:divsChild>
                <w:div w:id="2075814621">
                  <w:marLeft w:val="0"/>
                  <w:marRight w:val="0"/>
                  <w:marTop w:val="0"/>
                  <w:marBottom w:val="0"/>
                  <w:divBdr>
                    <w:top w:val="none" w:sz="0" w:space="0" w:color="auto"/>
                    <w:left w:val="none" w:sz="0" w:space="0" w:color="auto"/>
                    <w:bottom w:val="none" w:sz="0" w:space="0" w:color="auto"/>
                    <w:right w:val="none" w:sz="0" w:space="0" w:color="auto"/>
                  </w:divBdr>
                  <w:divsChild>
                    <w:div w:id="736901210">
                      <w:marLeft w:val="0"/>
                      <w:marRight w:val="0"/>
                      <w:marTop w:val="0"/>
                      <w:marBottom w:val="0"/>
                      <w:divBdr>
                        <w:top w:val="none" w:sz="0" w:space="0" w:color="auto"/>
                        <w:left w:val="none" w:sz="0" w:space="0" w:color="auto"/>
                        <w:bottom w:val="none" w:sz="0" w:space="0" w:color="auto"/>
                        <w:right w:val="none" w:sz="0" w:space="0" w:color="auto"/>
                      </w:divBdr>
                      <w:divsChild>
                        <w:div w:id="102575379">
                          <w:marLeft w:val="0"/>
                          <w:marRight w:val="0"/>
                          <w:marTop w:val="0"/>
                          <w:marBottom w:val="0"/>
                          <w:divBdr>
                            <w:top w:val="none" w:sz="0" w:space="0" w:color="auto"/>
                            <w:left w:val="none" w:sz="0" w:space="0" w:color="auto"/>
                            <w:bottom w:val="none" w:sz="0" w:space="0" w:color="auto"/>
                            <w:right w:val="none" w:sz="0" w:space="0" w:color="auto"/>
                          </w:divBdr>
                        </w:div>
                        <w:div w:id="1396511723">
                          <w:marLeft w:val="0"/>
                          <w:marRight w:val="0"/>
                          <w:marTop w:val="0"/>
                          <w:marBottom w:val="0"/>
                          <w:divBdr>
                            <w:top w:val="none" w:sz="0" w:space="0" w:color="auto"/>
                            <w:left w:val="none" w:sz="0" w:space="0" w:color="auto"/>
                            <w:bottom w:val="none" w:sz="0" w:space="0" w:color="auto"/>
                            <w:right w:val="none" w:sz="0" w:space="0" w:color="auto"/>
                          </w:divBdr>
                        </w:div>
                        <w:div w:id="1427576932">
                          <w:marLeft w:val="0"/>
                          <w:marRight w:val="0"/>
                          <w:marTop w:val="0"/>
                          <w:marBottom w:val="0"/>
                          <w:divBdr>
                            <w:top w:val="none" w:sz="0" w:space="0" w:color="auto"/>
                            <w:left w:val="none" w:sz="0" w:space="0" w:color="auto"/>
                            <w:bottom w:val="none" w:sz="0" w:space="0" w:color="auto"/>
                            <w:right w:val="none" w:sz="0" w:space="0" w:color="auto"/>
                          </w:divBdr>
                        </w:div>
                        <w:div w:id="2009669737">
                          <w:marLeft w:val="0"/>
                          <w:marRight w:val="0"/>
                          <w:marTop w:val="0"/>
                          <w:marBottom w:val="0"/>
                          <w:divBdr>
                            <w:top w:val="none" w:sz="0" w:space="0" w:color="auto"/>
                            <w:left w:val="none" w:sz="0" w:space="0" w:color="auto"/>
                            <w:bottom w:val="none" w:sz="0" w:space="0" w:color="auto"/>
                            <w:right w:val="none" w:sz="0" w:space="0" w:color="auto"/>
                          </w:divBdr>
                        </w:div>
                        <w:div w:id="2125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43078">
      <w:bodyDiv w:val="1"/>
      <w:marLeft w:val="0"/>
      <w:marRight w:val="0"/>
      <w:marTop w:val="0"/>
      <w:marBottom w:val="0"/>
      <w:divBdr>
        <w:top w:val="none" w:sz="0" w:space="0" w:color="auto"/>
        <w:left w:val="none" w:sz="0" w:space="0" w:color="auto"/>
        <w:bottom w:val="none" w:sz="0" w:space="0" w:color="auto"/>
        <w:right w:val="none" w:sz="0" w:space="0" w:color="auto"/>
      </w:divBdr>
    </w:div>
    <w:div w:id="1443569930">
      <w:bodyDiv w:val="1"/>
      <w:marLeft w:val="0"/>
      <w:marRight w:val="0"/>
      <w:marTop w:val="0"/>
      <w:marBottom w:val="0"/>
      <w:divBdr>
        <w:top w:val="none" w:sz="0" w:space="0" w:color="auto"/>
        <w:left w:val="none" w:sz="0" w:space="0" w:color="auto"/>
        <w:bottom w:val="none" w:sz="0" w:space="0" w:color="auto"/>
        <w:right w:val="none" w:sz="0" w:space="0" w:color="auto"/>
      </w:divBdr>
    </w:div>
    <w:div w:id="1530409411">
      <w:bodyDiv w:val="1"/>
      <w:marLeft w:val="0"/>
      <w:marRight w:val="0"/>
      <w:marTop w:val="0"/>
      <w:marBottom w:val="0"/>
      <w:divBdr>
        <w:top w:val="none" w:sz="0" w:space="0" w:color="auto"/>
        <w:left w:val="none" w:sz="0" w:space="0" w:color="auto"/>
        <w:bottom w:val="none" w:sz="0" w:space="0" w:color="auto"/>
        <w:right w:val="none" w:sz="0" w:space="0" w:color="auto"/>
      </w:divBdr>
    </w:div>
    <w:div w:id="1658069073">
      <w:bodyDiv w:val="1"/>
      <w:marLeft w:val="0"/>
      <w:marRight w:val="0"/>
      <w:marTop w:val="0"/>
      <w:marBottom w:val="0"/>
      <w:divBdr>
        <w:top w:val="none" w:sz="0" w:space="0" w:color="auto"/>
        <w:left w:val="none" w:sz="0" w:space="0" w:color="auto"/>
        <w:bottom w:val="none" w:sz="0" w:space="0" w:color="auto"/>
        <w:right w:val="none" w:sz="0" w:space="0" w:color="auto"/>
      </w:divBdr>
    </w:div>
    <w:div w:id="1758013844">
      <w:bodyDiv w:val="1"/>
      <w:marLeft w:val="0"/>
      <w:marRight w:val="0"/>
      <w:marTop w:val="0"/>
      <w:marBottom w:val="0"/>
      <w:divBdr>
        <w:top w:val="none" w:sz="0" w:space="0" w:color="auto"/>
        <w:left w:val="none" w:sz="0" w:space="0" w:color="auto"/>
        <w:bottom w:val="none" w:sz="0" w:space="0" w:color="auto"/>
        <w:right w:val="none" w:sz="0" w:space="0" w:color="auto"/>
      </w:divBdr>
    </w:div>
    <w:div w:id="1872260706">
      <w:bodyDiv w:val="1"/>
      <w:marLeft w:val="0"/>
      <w:marRight w:val="0"/>
      <w:marTop w:val="0"/>
      <w:marBottom w:val="0"/>
      <w:divBdr>
        <w:top w:val="none" w:sz="0" w:space="0" w:color="auto"/>
        <w:left w:val="none" w:sz="0" w:space="0" w:color="auto"/>
        <w:bottom w:val="none" w:sz="0" w:space="0" w:color="auto"/>
        <w:right w:val="none" w:sz="0" w:space="0" w:color="auto"/>
      </w:divBdr>
    </w:div>
    <w:div w:id="1882132438">
      <w:bodyDiv w:val="1"/>
      <w:marLeft w:val="0"/>
      <w:marRight w:val="0"/>
      <w:marTop w:val="0"/>
      <w:marBottom w:val="0"/>
      <w:divBdr>
        <w:top w:val="none" w:sz="0" w:space="0" w:color="auto"/>
        <w:left w:val="none" w:sz="0" w:space="0" w:color="auto"/>
        <w:bottom w:val="none" w:sz="0" w:space="0" w:color="auto"/>
        <w:right w:val="none" w:sz="0" w:space="0" w:color="auto"/>
      </w:divBdr>
    </w:div>
    <w:div w:id="1949192557">
      <w:bodyDiv w:val="1"/>
      <w:marLeft w:val="0"/>
      <w:marRight w:val="0"/>
      <w:marTop w:val="0"/>
      <w:marBottom w:val="0"/>
      <w:divBdr>
        <w:top w:val="none" w:sz="0" w:space="0" w:color="auto"/>
        <w:left w:val="none" w:sz="0" w:space="0" w:color="auto"/>
        <w:bottom w:val="none" w:sz="0" w:space="0" w:color="auto"/>
        <w:right w:val="none" w:sz="0" w:space="0" w:color="auto"/>
      </w:divBdr>
    </w:div>
    <w:div w:id="2128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lke-prilepy.cz/verejne-zakazky/aktivni/" TargetMode="External"/><Relationship Id="rId18" Type="http://schemas.openxmlformats.org/officeDocument/2006/relationships/hyperlink" Target="http://www.petrjakubicek.cz/" TargetMode="External"/><Relationship Id="rId26" Type="http://schemas.openxmlformats.org/officeDocument/2006/relationships/hyperlink" Target="mailto:libor@precek.eu" TargetMode="External"/><Relationship Id="rId3" Type="http://schemas.openxmlformats.org/officeDocument/2006/relationships/styles" Target="styles.xml"/><Relationship Id="rId21" Type="http://schemas.openxmlformats.org/officeDocument/2006/relationships/hyperlink" Target="mailto:info@petrjakubicek.cz" TargetMode="External"/><Relationship Id="rId7" Type="http://schemas.openxmlformats.org/officeDocument/2006/relationships/endnotes" Target="endnotes.xml"/><Relationship Id="rId12" Type="http://schemas.openxmlformats.org/officeDocument/2006/relationships/hyperlink" Target="http://www.velke-prilepy.cz/" TargetMode="External"/><Relationship Id="rId17" Type="http://schemas.openxmlformats.org/officeDocument/2006/relationships/hyperlink" Target="mailto:info@petrjakubicek.cz" TargetMode="External"/><Relationship Id="rId25" Type="http://schemas.openxmlformats.org/officeDocument/2006/relationships/hyperlink" Target="mailto:starosta@velke-prilepy.cz" TargetMode="External"/><Relationship Id="rId2" Type="http://schemas.openxmlformats.org/officeDocument/2006/relationships/numbering" Target="numbering.xml"/><Relationship Id="rId16" Type="http://schemas.openxmlformats.org/officeDocument/2006/relationships/hyperlink" Target="mailto:starosta@velke-prilepy.cz" TargetMode="External"/><Relationship Id="rId20" Type="http://schemas.openxmlformats.org/officeDocument/2006/relationships/hyperlink" Target="mailto:info@petrjakubicek.c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elke-prilepy.cz/" TargetMode="External"/><Relationship Id="rId5" Type="http://schemas.openxmlformats.org/officeDocument/2006/relationships/webSettings" Target="webSettings.xml"/><Relationship Id="rId15" Type="http://schemas.openxmlformats.org/officeDocument/2006/relationships/hyperlink" Target="http://www.velke-prilepy.cz/" TargetMode="External"/><Relationship Id="rId23" Type="http://schemas.openxmlformats.org/officeDocument/2006/relationships/hyperlink" Target="mailto:podatelna@velke-prilepy.cz"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petr.jakubicek@centrum.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datelna@velke-prilepy.cz" TargetMode="External"/><Relationship Id="rId22" Type="http://schemas.openxmlformats.org/officeDocument/2006/relationships/hyperlink" Target="http://www.velke-prilepy.cz/" TargetMode="External"/><Relationship Id="rId27" Type="http://schemas.openxmlformats.org/officeDocument/2006/relationships/hyperlink" Target="http://www.precek.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34A6-D895-4768-BF46-B3EEB0EC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12981</Words>
  <Characters>76594</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lpstr>
    </vt:vector>
  </TitlesOfParts>
  <LinksUpToDate>false</LinksUpToDate>
  <CharactersWithSpaces>89397</CharactersWithSpaces>
  <SharedDoc>false</SharedDoc>
  <HLinks>
    <vt:vector size="318" baseType="variant">
      <vt:variant>
        <vt:i4>79</vt:i4>
      </vt:variant>
      <vt:variant>
        <vt:i4>261</vt:i4>
      </vt:variant>
      <vt:variant>
        <vt:i4>0</vt:i4>
      </vt:variant>
      <vt:variant>
        <vt:i4>5</vt:i4>
      </vt:variant>
      <vt:variant>
        <vt:lpwstr>http://www.precek.eu/</vt:lpwstr>
      </vt:variant>
      <vt:variant>
        <vt:lpwstr/>
      </vt:variant>
      <vt:variant>
        <vt:i4>3473427</vt:i4>
      </vt:variant>
      <vt:variant>
        <vt:i4>258</vt:i4>
      </vt:variant>
      <vt:variant>
        <vt:i4>0</vt:i4>
      </vt:variant>
      <vt:variant>
        <vt:i4>5</vt:i4>
      </vt:variant>
      <vt:variant>
        <vt:lpwstr>mailto:libor@precek.eu</vt:lpwstr>
      </vt:variant>
      <vt:variant>
        <vt:lpwstr/>
      </vt:variant>
      <vt:variant>
        <vt:i4>3276871</vt:i4>
      </vt:variant>
      <vt:variant>
        <vt:i4>252</vt:i4>
      </vt:variant>
      <vt:variant>
        <vt:i4>0</vt:i4>
      </vt:variant>
      <vt:variant>
        <vt:i4>5</vt:i4>
      </vt:variant>
      <vt:variant>
        <vt:lpwstr>mailto:starosta@velke-prilepy.cz</vt:lpwstr>
      </vt:variant>
      <vt:variant>
        <vt:lpwstr/>
      </vt:variant>
      <vt:variant>
        <vt:i4>1900617</vt:i4>
      </vt:variant>
      <vt:variant>
        <vt:i4>249</vt:i4>
      </vt:variant>
      <vt:variant>
        <vt:i4>0</vt:i4>
      </vt:variant>
      <vt:variant>
        <vt:i4>5</vt:i4>
      </vt:variant>
      <vt:variant>
        <vt:lpwstr>http://www.velke-prilepy.cz/</vt:lpwstr>
      </vt:variant>
      <vt:variant>
        <vt:lpwstr/>
      </vt:variant>
      <vt:variant>
        <vt:i4>1441900</vt:i4>
      </vt:variant>
      <vt:variant>
        <vt:i4>246</vt:i4>
      </vt:variant>
      <vt:variant>
        <vt:i4>0</vt:i4>
      </vt:variant>
      <vt:variant>
        <vt:i4>5</vt:i4>
      </vt:variant>
      <vt:variant>
        <vt:lpwstr>mailto:podatelna@velke-prilepy.cz</vt:lpwstr>
      </vt:variant>
      <vt:variant>
        <vt:lpwstr/>
      </vt:variant>
      <vt:variant>
        <vt:i4>1900617</vt:i4>
      </vt:variant>
      <vt:variant>
        <vt:i4>243</vt:i4>
      </vt:variant>
      <vt:variant>
        <vt:i4>0</vt:i4>
      </vt:variant>
      <vt:variant>
        <vt:i4>5</vt:i4>
      </vt:variant>
      <vt:variant>
        <vt:lpwstr>http://www.velke-prilepy.cz/</vt:lpwstr>
      </vt:variant>
      <vt:variant>
        <vt:lpwstr/>
      </vt:variant>
      <vt:variant>
        <vt:i4>7733319</vt:i4>
      </vt:variant>
      <vt:variant>
        <vt:i4>240</vt:i4>
      </vt:variant>
      <vt:variant>
        <vt:i4>0</vt:i4>
      </vt:variant>
      <vt:variant>
        <vt:i4>5</vt:i4>
      </vt:variant>
      <vt:variant>
        <vt:lpwstr>mailto:info@petrjakubicek.cz</vt:lpwstr>
      </vt:variant>
      <vt:variant>
        <vt:lpwstr/>
      </vt:variant>
      <vt:variant>
        <vt:i4>7733319</vt:i4>
      </vt:variant>
      <vt:variant>
        <vt:i4>237</vt:i4>
      </vt:variant>
      <vt:variant>
        <vt:i4>0</vt:i4>
      </vt:variant>
      <vt:variant>
        <vt:i4>5</vt:i4>
      </vt:variant>
      <vt:variant>
        <vt:lpwstr>mailto:info@petrjakubicek.cz</vt:lpwstr>
      </vt:variant>
      <vt:variant>
        <vt:lpwstr/>
      </vt:variant>
      <vt:variant>
        <vt:i4>7733319</vt:i4>
      </vt:variant>
      <vt:variant>
        <vt:i4>234</vt:i4>
      </vt:variant>
      <vt:variant>
        <vt:i4>0</vt:i4>
      </vt:variant>
      <vt:variant>
        <vt:i4>5</vt:i4>
      </vt:variant>
      <vt:variant>
        <vt:lpwstr>mailto:info@petrjakubicek.cz</vt:lpwstr>
      </vt:variant>
      <vt:variant>
        <vt:lpwstr/>
      </vt:variant>
      <vt:variant>
        <vt:i4>524299</vt:i4>
      </vt:variant>
      <vt:variant>
        <vt:i4>231</vt:i4>
      </vt:variant>
      <vt:variant>
        <vt:i4>0</vt:i4>
      </vt:variant>
      <vt:variant>
        <vt:i4>5</vt:i4>
      </vt:variant>
      <vt:variant>
        <vt:lpwstr>http://www.petrjakubicek.cz/</vt:lpwstr>
      </vt:variant>
      <vt:variant>
        <vt:lpwstr/>
      </vt:variant>
      <vt:variant>
        <vt:i4>7733319</vt:i4>
      </vt:variant>
      <vt:variant>
        <vt:i4>228</vt:i4>
      </vt:variant>
      <vt:variant>
        <vt:i4>0</vt:i4>
      </vt:variant>
      <vt:variant>
        <vt:i4>5</vt:i4>
      </vt:variant>
      <vt:variant>
        <vt:lpwstr>mailto:info@petrjakubicek.cz</vt:lpwstr>
      </vt:variant>
      <vt:variant>
        <vt:lpwstr/>
      </vt:variant>
      <vt:variant>
        <vt:i4>3276871</vt:i4>
      </vt:variant>
      <vt:variant>
        <vt:i4>225</vt:i4>
      </vt:variant>
      <vt:variant>
        <vt:i4>0</vt:i4>
      </vt:variant>
      <vt:variant>
        <vt:i4>5</vt:i4>
      </vt:variant>
      <vt:variant>
        <vt:lpwstr>mailto:starosta@velke-prilepy.cz</vt:lpwstr>
      </vt:variant>
      <vt:variant>
        <vt:lpwstr/>
      </vt:variant>
      <vt:variant>
        <vt:i4>1900617</vt:i4>
      </vt:variant>
      <vt:variant>
        <vt:i4>222</vt:i4>
      </vt:variant>
      <vt:variant>
        <vt:i4>0</vt:i4>
      </vt:variant>
      <vt:variant>
        <vt:i4>5</vt:i4>
      </vt:variant>
      <vt:variant>
        <vt:lpwstr>http://www.velke-prilepy.cz/</vt:lpwstr>
      </vt:variant>
      <vt:variant>
        <vt:lpwstr/>
      </vt:variant>
      <vt:variant>
        <vt:i4>1441900</vt:i4>
      </vt:variant>
      <vt:variant>
        <vt:i4>219</vt:i4>
      </vt:variant>
      <vt:variant>
        <vt:i4>0</vt:i4>
      </vt:variant>
      <vt:variant>
        <vt:i4>5</vt:i4>
      </vt:variant>
      <vt:variant>
        <vt:lpwstr>mailto:podatelna@velke-prilepy.cz</vt:lpwstr>
      </vt:variant>
      <vt:variant>
        <vt:lpwstr/>
      </vt:variant>
      <vt:variant>
        <vt:i4>5832794</vt:i4>
      </vt:variant>
      <vt:variant>
        <vt:i4>216</vt:i4>
      </vt:variant>
      <vt:variant>
        <vt:i4>0</vt:i4>
      </vt:variant>
      <vt:variant>
        <vt:i4>5</vt:i4>
      </vt:variant>
      <vt:variant>
        <vt:lpwstr>http://www.velke-prilepy.cz/verejne-zakazky/aktivni/</vt:lpwstr>
      </vt:variant>
      <vt:variant>
        <vt:lpwstr/>
      </vt:variant>
      <vt:variant>
        <vt:i4>1900617</vt:i4>
      </vt:variant>
      <vt:variant>
        <vt:i4>213</vt:i4>
      </vt:variant>
      <vt:variant>
        <vt:i4>0</vt:i4>
      </vt:variant>
      <vt:variant>
        <vt:i4>5</vt:i4>
      </vt:variant>
      <vt:variant>
        <vt:lpwstr>http://www.velke-prilepy.cz/</vt:lpwstr>
      </vt:variant>
      <vt:variant>
        <vt:lpwstr/>
      </vt:variant>
      <vt:variant>
        <vt:i4>1835070</vt:i4>
      </vt:variant>
      <vt:variant>
        <vt:i4>206</vt:i4>
      </vt:variant>
      <vt:variant>
        <vt:i4>0</vt:i4>
      </vt:variant>
      <vt:variant>
        <vt:i4>5</vt:i4>
      </vt:variant>
      <vt:variant>
        <vt:lpwstr/>
      </vt:variant>
      <vt:variant>
        <vt:lpwstr>_Toc446598522</vt:lpwstr>
      </vt:variant>
      <vt:variant>
        <vt:i4>1835070</vt:i4>
      </vt:variant>
      <vt:variant>
        <vt:i4>200</vt:i4>
      </vt:variant>
      <vt:variant>
        <vt:i4>0</vt:i4>
      </vt:variant>
      <vt:variant>
        <vt:i4>5</vt:i4>
      </vt:variant>
      <vt:variant>
        <vt:lpwstr/>
      </vt:variant>
      <vt:variant>
        <vt:lpwstr>_Toc446598521</vt:lpwstr>
      </vt:variant>
      <vt:variant>
        <vt:i4>1835070</vt:i4>
      </vt:variant>
      <vt:variant>
        <vt:i4>194</vt:i4>
      </vt:variant>
      <vt:variant>
        <vt:i4>0</vt:i4>
      </vt:variant>
      <vt:variant>
        <vt:i4>5</vt:i4>
      </vt:variant>
      <vt:variant>
        <vt:lpwstr/>
      </vt:variant>
      <vt:variant>
        <vt:lpwstr>_Toc446598520</vt:lpwstr>
      </vt:variant>
      <vt:variant>
        <vt:i4>2031678</vt:i4>
      </vt:variant>
      <vt:variant>
        <vt:i4>188</vt:i4>
      </vt:variant>
      <vt:variant>
        <vt:i4>0</vt:i4>
      </vt:variant>
      <vt:variant>
        <vt:i4>5</vt:i4>
      </vt:variant>
      <vt:variant>
        <vt:lpwstr/>
      </vt:variant>
      <vt:variant>
        <vt:lpwstr>_Toc446598519</vt:lpwstr>
      </vt:variant>
      <vt:variant>
        <vt:i4>2031678</vt:i4>
      </vt:variant>
      <vt:variant>
        <vt:i4>182</vt:i4>
      </vt:variant>
      <vt:variant>
        <vt:i4>0</vt:i4>
      </vt:variant>
      <vt:variant>
        <vt:i4>5</vt:i4>
      </vt:variant>
      <vt:variant>
        <vt:lpwstr/>
      </vt:variant>
      <vt:variant>
        <vt:lpwstr>_Toc446598518</vt:lpwstr>
      </vt:variant>
      <vt:variant>
        <vt:i4>2031678</vt:i4>
      </vt:variant>
      <vt:variant>
        <vt:i4>176</vt:i4>
      </vt:variant>
      <vt:variant>
        <vt:i4>0</vt:i4>
      </vt:variant>
      <vt:variant>
        <vt:i4>5</vt:i4>
      </vt:variant>
      <vt:variant>
        <vt:lpwstr/>
      </vt:variant>
      <vt:variant>
        <vt:lpwstr>_Toc446598517</vt:lpwstr>
      </vt:variant>
      <vt:variant>
        <vt:i4>2031678</vt:i4>
      </vt:variant>
      <vt:variant>
        <vt:i4>170</vt:i4>
      </vt:variant>
      <vt:variant>
        <vt:i4>0</vt:i4>
      </vt:variant>
      <vt:variant>
        <vt:i4>5</vt:i4>
      </vt:variant>
      <vt:variant>
        <vt:lpwstr/>
      </vt:variant>
      <vt:variant>
        <vt:lpwstr>_Toc446598516</vt:lpwstr>
      </vt:variant>
      <vt:variant>
        <vt:i4>2031678</vt:i4>
      </vt:variant>
      <vt:variant>
        <vt:i4>164</vt:i4>
      </vt:variant>
      <vt:variant>
        <vt:i4>0</vt:i4>
      </vt:variant>
      <vt:variant>
        <vt:i4>5</vt:i4>
      </vt:variant>
      <vt:variant>
        <vt:lpwstr/>
      </vt:variant>
      <vt:variant>
        <vt:lpwstr>_Toc446598515</vt:lpwstr>
      </vt:variant>
      <vt:variant>
        <vt:i4>2031678</vt:i4>
      </vt:variant>
      <vt:variant>
        <vt:i4>158</vt:i4>
      </vt:variant>
      <vt:variant>
        <vt:i4>0</vt:i4>
      </vt:variant>
      <vt:variant>
        <vt:i4>5</vt:i4>
      </vt:variant>
      <vt:variant>
        <vt:lpwstr/>
      </vt:variant>
      <vt:variant>
        <vt:lpwstr>_Toc446598514</vt:lpwstr>
      </vt:variant>
      <vt:variant>
        <vt:i4>2031678</vt:i4>
      </vt:variant>
      <vt:variant>
        <vt:i4>152</vt:i4>
      </vt:variant>
      <vt:variant>
        <vt:i4>0</vt:i4>
      </vt:variant>
      <vt:variant>
        <vt:i4>5</vt:i4>
      </vt:variant>
      <vt:variant>
        <vt:lpwstr/>
      </vt:variant>
      <vt:variant>
        <vt:lpwstr>_Toc446598513</vt:lpwstr>
      </vt:variant>
      <vt:variant>
        <vt:i4>2031678</vt:i4>
      </vt:variant>
      <vt:variant>
        <vt:i4>146</vt:i4>
      </vt:variant>
      <vt:variant>
        <vt:i4>0</vt:i4>
      </vt:variant>
      <vt:variant>
        <vt:i4>5</vt:i4>
      </vt:variant>
      <vt:variant>
        <vt:lpwstr/>
      </vt:variant>
      <vt:variant>
        <vt:lpwstr>_Toc446598512</vt:lpwstr>
      </vt:variant>
      <vt:variant>
        <vt:i4>2031678</vt:i4>
      </vt:variant>
      <vt:variant>
        <vt:i4>140</vt:i4>
      </vt:variant>
      <vt:variant>
        <vt:i4>0</vt:i4>
      </vt:variant>
      <vt:variant>
        <vt:i4>5</vt:i4>
      </vt:variant>
      <vt:variant>
        <vt:lpwstr/>
      </vt:variant>
      <vt:variant>
        <vt:lpwstr>_Toc446598511</vt:lpwstr>
      </vt:variant>
      <vt:variant>
        <vt:i4>2031678</vt:i4>
      </vt:variant>
      <vt:variant>
        <vt:i4>134</vt:i4>
      </vt:variant>
      <vt:variant>
        <vt:i4>0</vt:i4>
      </vt:variant>
      <vt:variant>
        <vt:i4>5</vt:i4>
      </vt:variant>
      <vt:variant>
        <vt:lpwstr/>
      </vt:variant>
      <vt:variant>
        <vt:lpwstr>_Toc446598510</vt:lpwstr>
      </vt:variant>
      <vt:variant>
        <vt:i4>1966142</vt:i4>
      </vt:variant>
      <vt:variant>
        <vt:i4>128</vt:i4>
      </vt:variant>
      <vt:variant>
        <vt:i4>0</vt:i4>
      </vt:variant>
      <vt:variant>
        <vt:i4>5</vt:i4>
      </vt:variant>
      <vt:variant>
        <vt:lpwstr/>
      </vt:variant>
      <vt:variant>
        <vt:lpwstr>_Toc446598509</vt:lpwstr>
      </vt:variant>
      <vt:variant>
        <vt:i4>1966142</vt:i4>
      </vt:variant>
      <vt:variant>
        <vt:i4>122</vt:i4>
      </vt:variant>
      <vt:variant>
        <vt:i4>0</vt:i4>
      </vt:variant>
      <vt:variant>
        <vt:i4>5</vt:i4>
      </vt:variant>
      <vt:variant>
        <vt:lpwstr/>
      </vt:variant>
      <vt:variant>
        <vt:lpwstr>_Toc446598508</vt:lpwstr>
      </vt:variant>
      <vt:variant>
        <vt:i4>1966142</vt:i4>
      </vt:variant>
      <vt:variant>
        <vt:i4>116</vt:i4>
      </vt:variant>
      <vt:variant>
        <vt:i4>0</vt:i4>
      </vt:variant>
      <vt:variant>
        <vt:i4>5</vt:i4>
      </vt:variant>
      <vt:variant>
        <vt:lpwstr/>
      </vt:variant>
      <vt:variant>
        <vt:lpwstr>_Toc446598507</vt:lpwstr>
      </vt:variant>
      <vt:variant>
        <vt:i4>1966142</vt:i4>
      </vt:variant>
      <vt:variant>
        <vt:i4>110</vt:i4>
      </vt:variant>
      <vt:variant>
        <vt:i4>0</vt:i4>
      </vt:variant>
      <vt:variant>
        <vt:i4>5</vt:i4>
      </vt:variant>
      <vt:variant>
        <vt:lpwstr/>
      </vt:variant>
      <vt:variant>
        <vt:lpwstr>_Toc446598506</vt:lpwstr>
      </vt:variant>
      <vt:variant>
        <vt:i4>1966142</vt:i4>
      </vt:variant>
      <vt:variant>
        <vt:i4>104</vt:i4>
      </vt:variant>
      <vt:variant>
        <vt:i4>0</vt:i4>
      </vt:variant>
      <vt:variant>
        <vt:i4>5</vt:i4>
      </vt:variant>
      <vt:variant>
        <vt:lpwstr/>
      </vt:variant>
      <vt:variant>
        <vt:lpwstr>_Toc446598505</vt:lpwstr>
      </vt:variant>
      <vt:variant>
        <vt:i4>1966142</vt:i4>
      </vt:variant>
      <vt:variant>
        <vt:i4>98</vt:i4>
      </vt:variant>
      <vt:variant>
        <vt:i4>0</vt:i4>
      </vt:variant>
      <vt:variant>
        <vt:i4>5</vt:i4>
      </vt:variant>
      <vt:variant>
        <vt:lpwstr/>
      </vt:variant>
      <vt:variant>
        <vt:lpwstr>_Toc446598504</vt:lpwstr>
      </vt:variant>
      <vt:variant>
        <vt:i4>1966142</vt:i4>
      </vt:variant>
      <vt:variant>
        <vt:i4>92</vt:i4>
      </vt:variant>
      <vt:variant>
        <vt:i4>0</vt:i4>
      </vt:variant>
      <vt:variant>
        <vt:i4>5</vt:i4>
      </vt:variant>
      <vt:variant>
        <vt:lpwstr/>
      </vt:variant>
      <vt:variant>
        <vt:lpwstr>_Toc446598503</vt:lpwstr>
      </vt:variant>
      <vt:variant>
        <vt:i4>1966142</vt:i4>
      </vt:variant>
      <vt:variant>
        <vt:i4>86</vt:i4>
      </vt:variant>
      <vt:variant>
        <vt:i4>0</vt:i4>
      </vt:variant>
      <vt:variant>
        <vt:i4>5</vt:i4>
      </vt:variant>
      <vt:variant>
        <vt:lpwstr/>
      </vt:variant>
      <vt:variant>
        <vt:lpwstr>_Toc446598502</vt:lpwstr>
      </vt:variant>
      <vt:variant>
        <vt:i4>1966142</vt:i4>
      </vt:variant>
      <vt:variant>
        <vt:i4>80</vt:i4>
      </vt:variant>
      <vt:variant>
        <vt:i4>0</vt:i4>
      </vt:variant>
      <vt:variant>
        <vt:i4>5</vt:i4>
      </vt:variant>
      <vt:variant>
        <vt:lpwstr/>
      </vt:variant>
      <vt:variant>
        <vt:lpwstr>_Toc446598501</vt:lpwstr>
      </vt:variant>
      <vt:variant>
        <vt:i4>1966142</vt:i4>
      </vt:variant>
      <vt:variant>
        <vt:i4>74</vt:i4>
      </vt:variant>
      <vt:variant>
        <vt:i4>0</vt:i4>
      </vt:variant>
      <vt:variant>
        <vt:i4>5</vt:i4>
      </vt:variant>
      <vt:variant>
        <vt:lpwstr/>
      </vt:variant>
      <vt:variant>
        <vt:lpwstr>_Toc446598500</vt:lpwstr>
      </vt:variant>
      <vt:variant>
        <vt:i4>1507391</vt:i4>
      </vt:variant>
      <vt:variant>
        <vt:i4>68</vt:i4>
      </vt:variant>
      <vt:variant>
        <vt:i4>0</vt:i4>
      </vt:variant>
      <vt:variant>
        <vt:i4>5</vt:i4>
      </vt:variant>
      <vt:variant>
        <vt:lpwstr/>
      </vt:variant>
      <vt:variant>
        <vt:lpwstr>_Toc446598499</vt:lpwstr>
      </vt:variant>
      <vt:variant>
        <vt:i4>1507391</vt:i4>
      </vt:variant>
      <vt:variant>
        <vt:i4>62</vt:i4>
      </vt:variant>
      <vt:variant>
        <vt:i4>0</vt:i4>
      </vt:variant>
      <vt:variant>
        <vt:i4>5</vt:i4>
      </vt:variant>
      <vt:variant>
        <vt:lpwstr/>
      </vt:variant>
      <vt:variant>
        <vt:lpwstr>_Toc446598498</vt:lpwstr>
      </vt:variant>
      <vt:variant>
        <vt:i4>1507391</vt:i4>
      </vt:variant>
      <vt:variant>
        <vt:i4>56</vt:i4>
      </vt:variant>
      <vt:variant>
        <vt:i4>0</vt:i4>
      </vt:variant>
      <vt:variant>
        <vt:i4>5</vt:i4>
      </vt:variant>
      <vt:variant>
        <vt:lpwstr/>
      </vt:variant>
      <vt:variant>
        <vt:lpwstr>_Toc446598497</vt:lpwstr>
      </vt:variant>
      <vt:variant>
        <vt:i4>1507391</vt:i4>
      </vt:variant>
      <vt:variant>
        <vt:i4>50</vt:i4>
      </vt:variant>
      <vt:variant>
        <vt:i4>0</vt:i4>
      </vt:variant>
      <vt:variant>
        <vt:i4>5</vt:i4>
      </vt:variant>
      <vt:variant>
        <vt:lpwstr/>
      </vt:variant>
      <vt:variant>
        <vt:lpwstr>_Toc446598496</vt:lpwstr>
      </vt:variant>
      <vt:variant>
        <vt:i4>1507391</vt:i4>
      </vt:variant>
      <vt:variant>
        <vt:i4>44</vt:i4>
      </vt:variant>
      <vt:variant>
        <vt:i4>0</vt:i4>
      </vt:variant>
      <vt:variant>
        <vt:i4>5</vt:i4>
      </vt:variant>
      <vt:variant>
        <vt:lpwstr/>
      </vt:variant>
      <vt:variant>
        <vt:lpwstr>_Toc446598495</vt:lpwstr>
      </vt:variant>
      <vt:variant>
        <vt:i4>1507391</vt:i4>
      </vt:variant>
      <vt:variant>
        <vt:i4>38</vt:i4>
      </vt:variant>
      <vt:variant>
        <vt:i4>0</vt:i4>
      </vt:variant>
      <vt:variant>
        <vt:i4>5</vt:i4>
      </vt:variant>
      <vt:variant>
        <vt:lpwstr/>
      </vt:variant>
      <vt:variant>
        <vt:lpwstr>_Toc446598494</vt:lpwstr>
      </vt:variant>
      <vt:variant>
        <vt:i4>1507391</vt:i4>
      </vt:variant>
      <vt:variant>
        <vt:i4>32</vt:i4>
      </vt:variant>
      <vt:variant>
        <vt:i4>0</vt:i4>
      </vt:variant>
      <vt:variant>
        <vt:i4>5</vt:i4>
      </vt:variant>
      <vt:variant>
        <vt:lpwstr/>
      </vt:variant>
      <vt:variant>
        <vt:lpwstr>_Toc446598493</vt:lpwstr>
      </vt:variant>
      <vt:variant>
        <vt:i4>1507391</vt:i4>
      </vt:variant>
      <vt:variant>
        <vt:i4>26</vt:i4>
      </vt:variant>
      <vt:variant>
        <vt:i4>0</vt:i4>
      </vt:variant>
      <vt:variant>
        <vt:i4>5</vt:i4>
      </vt:variant>
      <vt:variant>
        <vt:lpwstr/>
      </vt:variant>
      <vt:variant>
        <vt:lpwstr>_Toc446598492</vt:lpwstr>
      </vt:variant>
      <vt:variant>
        <vt:i4>1507391</vt:i4>
      </vt:variant>
      <vt:variant>
        <vt:i4>20</vt:i4>
      </vt:variant>
      <vt:variant>
        <vt:i4>0</vt:i4>
      </vt:variant>
      <vt:variant>
        <vt:i4>5</vt:i4>
      </vt:variant>
      <vt:variant>
        <vt:lpwstr/>
      </vt:variant>
      <vt:variant>
        <vt:lpwstr>_Toc446598491</vt:lpwstr>
      </vt:variant>
      <vt:variant>
        <vt:i4>1507391</vt:i4>
      </vt:variant>
      <vt:variant>
        <vt:i4>14</vt:i4>
      </vt:variant>
      <vt:variant>
        <vt:i4>0</vt:i4>
      </vt:variant>
      <vt:variant>
        <vt:i4>5</vt:i4>
      </vt:variant>
      <vt:variant>
        <vt:lpwstr/>
      </vt:variant>
      <vt:variant>
        <vt:lpwstr>_Toc446598490</vt:lpwstr>
      </vt:variant>
      <vt:variant>
        <vt:i4>1441855</vt:i4>
      </vt:variant>
      <vt:variant>
        <vt:i4>8</vt:i4>
      </vt:variant>
      <vt:variant>
        <vt:i4>0</vt:i4>
      </vt:variant>
      <vt:variant>
        <vt:i4>5</vt:i4>
      </vt:variant>
      <vt:variant>
        <vt:lpwstr/>
      </vt:variant>
      <vt:variant>
        <vt:lpwstr>_Toc446598489</vt:lpwstr>
      </vt:variant>
      <vt:variant>
        <vt:i4>1441855</vt:i4>
      </vt:variant>
      <vt:variant>
        <vt:i4>2</vt:i4>
      </vt:variant>
      <vt:variant>
        <vt:i4>0</vt:i4>
      </vt:variant>
      <vt:variant>
        <vt:i4>5</vt:i4>
      </vt:variant>
      <vt:variant>
        <vt:lpwstr/>
      </vt:variant>
      <vt:variant>
        <vt:lpwstr>_Toc446598488</vt:lpwstr>
      </vt:variant>
      <vt:variant>
        <vt:i4>3145851</vt:i4>
      </vt:variant>
      <vt:variant>
        <vt:i4>-1</vt:i4>
      </vt:variant>
      <vt:variant>
        <vt:i4>2052</vt:i4>
      </vt:variant>
      <vt:variant>
        <vt:i4>1</vt:i4>
      </vt:variant>
      <vt:variant>
        <vt:lpwstr>http://www.velke-prilepy.cz/data/editor/141cs_2.jpg?gcm_date=1325626030</vt:lpwstr>
      </vt:variant>
      <vt:variant>
        <vt:lpwstr/>
      </vt:variant>
      <vt:variant>
        <vt:i4>3145851</vt:i4>
      </vt:variant>
      <vt:variant>
        <vt:i4>-1</vt:i4>
      </vt:variant>
      <vt:variant>
        <vt:i4>2055</vt:i4>
      </vt:variant>
      <vt:variant>
        <vt:i4>1</vt:i4>
      </vt:variant>
      <vt:variant>
        <vt:lpwstr>http://www.velke-prilepy.cz/data/editor/141cs_2.jpg?gcm_date=1325626030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2014-04-07T18:23:00Z</cp:lastPrinted>
  <dcterms:created xsi:type="dcterms:W3CDTF">2016-04-13T12:23:00Z</dcterms:created>
  <dcterms:modified xsi:type="dcterms:W3CDTF">2016-04-24T14:47:00Z</dcterms:modified>
</cp:coreProperties>
</file>