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5067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23"/>
        <w:gridCol w:w="7253"/>
        <w:gridCol w:w="1367"/>
        <w:gridCol w:w="5641"/>
      </w:tblGrid>
      <w:tr w:rsidR="003516FD" w14:paraId="11158BB3" w14:textId="77777777" w:rsidTr="003516FD">
        <w:trPr>
          <w:tblHeader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EAFD5E8" w14:textId="77777777" w:rsidR="003516FD" w:rsidRDefault="003516FD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Číslo usnesení</w:t>
            </w:r>
          </w:p>
        </w:tc>
        <w:tc>
          <w:tcPr>
            <w:tcW w:w="23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AADFCBA" w14:textId="77777777" w:rsidR="003516FD" w:rsidRDefault="003516FD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Text usnesení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FC51E13" w14:textId="77777777" w:rsidR="003516FD" w:rsidRDefault="003516FD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Datum jednání</w:t>
            </w:r>
          </w:p>
        </w:tc>
        <w:tc>
          <w:tcPr>
            <w:tcW w:w="18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14C2432" w14:textId="77777777" w:rsidR="003516FD" w:rsidRDefault="003516FD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Hlasování</w:t>
            </w:r>
          </w:p>
        </w:tc>
      </w:tr>
      <w:tr w:rsidR="003516FD" w14:paraId="357EDDAA" w14:textId="77777777" w:rsidTr="003516F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29D1D7C" w14:textId="77777777" w:rsidR="003516FD" w:rsidRDefault="003516FD">
            <w:pPr>
              <w:divId w:val="1747999129"/>
              <w:rPr>
                <w:rFonts w:eastAsia="Times New Roman"/>
              </w:rPr>
            </w:pPr>
            <w:r>
              <w:rPr>
                <w:rFonts w:eastAsia="Times New Roman"/>
              </w:rPr>
              <w:t>UZ-50-6/22</w:t>
            </w:r>
          </w:p>
        </w:tc>
        <w:tc>
          <w:tcPr>
            <w:tcW w:w="23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080CE26" w14:textId="77777777" w:rsidR="003516FD" w:rsidRDefault="003516FD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 xml:space="preserve">Bod programu: </w:t>
            </w:r>
            <w:r>
              <w:rPr>
                <w:rFonts w:eastAsia="Times New Roman"/>
              </w:rPr>
              <w:t>Schválení programu jednání</w:t>
            </w:r>
            <w:r>
              <w:rPr>
                <w:rFonts w:eastAsia="Times New Roman"/>
              </w:rPr>
              <w:br/>
            </w:r>
            <w:r>
              <w:rPr>
                <w:rFonts w:eastAsia="Times New Roman"/>
              </w:rPr>
              <w:br/>
            </w:r>
            <w:r>
              <w:rPr>
                <w:rFonts w:eastAsia="Times New Roman"/>
                <w:b/>
                <w:bCs/>
              </w:rPr>
              <w:t xml:space="preserve">Text přijatého usnesení: </w:t>
            </w:r>
          </w:p>
          <w:p w14:paraId="4871792C" w14:textId="77777777" w:rsidR="003516FD" w:rsidRDefault="003516FD">
            <w:pPr>
              <w:pStyle w:val="Normlnweb"/>
            </w:pPr>
            <w:r>
              <w:t>Zastupitelstvo schvaluje návrh programu jednání ze zveřejněné pozvánky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4427702" w14:textId="77777777" w:rsidR="003516FD" w:rsidRDefault="003516F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18. 7. 2022</w:t>
            </w:r>
          </w:p>
        </w:tc>
        <w:tc>
          <w:tcPr>
            <w:tcW w:w="18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81AC184" w14:textId="77777777" w:rsidR="003516FD" w:rsidRDefault="003516FD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pro:</w:t>
            </w:r>
            <w:r>
              <w:rPr>
                <w:rFonts w:eastAsia="Times New Roman"/>
              </w:rPr>
              <w:t xml:space="preserve"> (8) Ing. Vlastimil </w:t>
            </w:r>
            <w:proofErr w:type="spellStart"/>
            <w:r>
              <w:rPr>
                <w:rFonts w:eastAsia="Times New Roman"/>
              </w:rPr>
              <w:t>Zaviačič</w:t>
            </w:r>
            <w:proofErr w:type="spellEnd"/>
            <w:r>
              <w:rPr>
                <w:rFonts w:eastAsia="Times New Roman"/>
              </w:rPr>
              <w:t xml:space="preserve">, Mgr. Eva </w:t>
            </w:r>
            <w:proofErr w:type="spellStart"/>
            <w:r>
              <w:rPr>
                <w:rFonts w:eastAsia="Times New Roman"/>
              </w:rPr>
              <w:t>Meningerová</w:t>
            </w:r>
            <w:proofErr w:type="spellEnd"/>
            <w:r>
              <w:rPr>
                <w:rFonts w:eastAsia="Times New Roman"/>
              </w:rPr>
              <w:t xml:space="preserve">, Bc. Josef Daněk, Ing. Rostislav Dias, Věra Čermáková, Ing. Tomáš Hošek, Mgr. Libuše </w:t>
            </w:r>
            <w:proofErr w:type="spellStart"/>
            <w:r>
              <w:rPr>
                <w:rFonts w:eastAsia="Times New Roman"/>
              </w:rPr>
              <w:t>Smidžárová</w:t>
            </w:r>
            <w:proofErr w:type="spellEnd"/>
            <w:r>
              <w:rPr>
                <w:rFonts w:eastAsia="Times New Roman"/>
              </w:rPr>
              <w:t xml:space="preserve">, Jiří Říha </w:t>
            </w:r>
            <w:r>
              <w:rPr>
                <w:rFonts w:eastAsia="Times New Roman"/>
                <w:b/>
                <w:bCs/>
              </w:rPr>
              <w:t>proti:</w:t>
            </w:r>
            <w:r>
              <w:rPr>
                <w:rFonts w:eastAsia="Times New Roman"/>
              </w:rPr>
              <w:t xml:space="preserve"> (0) </w:t>
            </w:r>
            <w:r>
              <w:rPr>
                <w:rFonts w:eastAsia="Times New Roman"/>
                <w:b/>
                <w:bCs/>
              </w:rPr>
              <w:t>zdržel se:</w:t>
            </w:r>
            <w:r>
              <w:rPr>
                <w:rFonts w:eastAsia="Times New Roman"/>
              </w:rPr>
              <w:t xml:space="preserve"> (0) </w:t>
            </w:r>
          </w:p>
        </w:tc>
      </w:tr>
      <w:tr w:rsidR="003516FD" w14:paraId="6DE08BB8" w14:textId="77777777" w:rsidTr="003516F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F0A8E36" w14:textId="77777777" w:rsidR="003516FD" w:rsidRDefault="003516FD">
            <w:pPr>
              <w:divId w:val="1932423258"/>
              <w:rPr>
                <w:rFonts w:eastAsia="Times New Roman"/>
              </w:rPr>
            </w:pPr>
            <w:r>
              <w:rPr>
                <w:rFonts w:eastAsia="Times New Roman"/>
              </w:rPr>
              <w:t>UZ-51-6/22</w:t>
            </w:r>
          </w:p>
        </w:tc>
        <w:tc>
          <w:tcPr>
            <w:tcW w:w="23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2FE8416" w14:textId="77777777" w:rsidR="003516FD" w:rsidRDefault="003516FD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 xml:space="preserve">Bod programu: </w:t>
            </w:r>
            <w:r>
              <w:rPr>
                <w:rFonts w:eastAsia="Times New Roman"/>
              </w:rPr>
              <w:t xml:space="preserve">Revitalizace </w:t>
            </w:r>
            <w:proofErr w:type="gramStart"/>
            <w:r>
              <w:rPr>
                <w:rFonts w:eastAsia="Times New Roman"/>
              </w:rPr>
              <w:t>parku - Dodatek</w:t>
            </w:r>
            <w:proofErr w:type="gramEnd"/>
            <w:r>
              <w:rPr>
                <w:rFonts w:eastAsia="Times New Roman"/>
              </w:rPr>
              <w:t xml:space="preserve"> č. 1 ke smlouvě o dílo</w:t>
            </w:r>
            <w:r>
              <w:rPr>
                <w:rFonts w:eastAsia="Times New Roman"/>
              </w:rPr>
              <w:br/>
            </w:r>
            <w:r>
              <w:rPr>
                <w:rFonts w:eastAsia="Times New Roman"/>
              </w:rPr>
              <w:br/>
            </w:r>
            <w:r>
              <w:rPr>
                <w:rFonts w:eastAsia="Times New Roman"/>
                <w:b/>
                <w:bCs/>
              </w:rPr>
              <w:t xml:space="preserve">Text přijatého usnesení: </w:t>
            </w:r>
          </w:p>
          <w:p w14:paraId="691E0AFE" w14:textId="77777777" w:rsidR="003516FD" w:rsidRDefault="003516FD">
            <w:pPr>
              <w:pStyle w:val="Normlnweb"/>
            </w:pPr>
            <w:r>
              <w:t>Zastupitelstvo obce schvaluje předložený dodatek č. 1 ke smlouvě o dílo z 24.03.2022 mezi obcí a společností OK GARDEN s.r.o., IČO: 27571297.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098ABA8" w14:textId="77777777" w:rsidR="003516FD" w:rsidRDefault="003516F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18. 7. 2022</w:t>
            </w:r>
          </w:p>
        </w:tc>
        <w:tc>
          <w:tcPr>
            <w:tcW w:w="18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B058589" w14:textId="77777777" w:rsidR="003516FD" w:rsidRDefault="003516FD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pro:</w:t>
            </w:r>
            <w:r>
              <w:rPr>
                <w:rFonts w:eastAsia="Times New Roman"/>
              </w:rPr>
              <w:t xml:space="preserve"> (9) Mgr. Eva </w:t>
            </w:r>
            <w:proofErr w:type="spellStart"/>
            <w:r>
              <w:rPr>
                <w:rFonts w:eastAsia="Times New Roman"/>
              </w:rPr>
              <w:t>Meningerová</w:t>
            </w:r>
            <w:proofErr w:type="spellEnd"/>
            <w:r>
              <w:rPr>
                <w:rFonts w:eastAsia="Times New Roman"/>
              </w:rPr>
              <w:t xml:space="preserve">, Ing. Vlastimil </w:t>
            </w:r>
            <w:proofErr w:type="spellStart"/>
            <w:r>
              <w:rPr>
                <w:rFonts w:eastAsia="Times New Roman"/>
              </w:rPr>
              <w:t>Zaviačič</w:t>
            </w:r>
            <w:proofErr w:type="spellEnd"/>
            <w:r>
              <w:rPr>
                <w:rFonts w:eastAsia="Times New Roman"/>
              </w:rPr>
              <w:t xml:space="preserve">, Věra Čermáková, Bc. Josef Daněk, Mgr. Libuše </w:t>
            </w:r>
            <w:proofErr w:type="spellStart"/>
            <w:r>
              <w:rPr>
                <w:rFonts w:eastAsia="Times New Roman"/>
              </w:rPr>
              <w:t>Smidžárová</w:t>
            </w:r>
            <w:proofErr w:type="spellEnd"/>
            <w:r>
              <w:rPr>
                <w:rFonts w:eastAsia="Times New Roman"/>
              </w:rPr>
              <w:t xml:space="preserve">, Ing. Rostislav Dias, Ing. Tomáš Hošek, Jiří Říha, Ing. Martina Maršíková </w:t>
            </w:r>
            <w:r>
              <w:rPr>
                <w:rFonts w:eastAsia="Times New Roman"/>
                <w:b/>
                <w:bCs/>
              </w:rPr>
              <w:t>proti:</w:t>
            </w:r>
            <w:r>
              <w:rPr>
                <w:rFonts w:eastAsia="Times New Roman"/>
              </w:rPr>
              <w:t xml:space="preserve"> (0) </w:t>
            </w:r>
            <w:r>
              <w:rPr>
                <w:rFonts w:eastAsia="Times New Roman"/>
                <w:b/>
                <w:bCs/>
              </w:rPr>
              <w:t>zdržel se:</w:t>
            </w:r>
            <w:r>
              <w:rPr>
                <w:rFonts w:eastAsia="Times New Roman"/>
              </w:rPr>
              <w:t xml:space="preserve"> (0) </w:t>
            </w:r>
          </w:p>
        </w:tc>
      </w:tr>
      <w:tr w:rsidR="003516FD" w14:paraId="3209979E" w14:textId="77777777" w:rsidTr="003516F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A5CFF76" w14:textId="77777777" w:rsidR="003516FD" w:rsidRDefault="003516FD">
            <w:pPr>
              <w:divId w:val="1542478854"/>
              <w:rPr>
                <w:rFonts w:eastAsia="Times New Roman"/>
              </w:rPr>
            </w:pPr>
            <w:r>
              <w:rPr>
                <w:rFonts w:eastAsia="Times New Roman"/>
              </w:rPr>
              <w:t>UZ-52-6/22</w:t>
            </w:r>
          </w:p>
        </w:tc>
        <w:tc>
          <w:tcPr>
            <w:tcW w:w="23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CC1482E" w14:textId="77777777" w:rsidR="003516FD" w:rsidRDefault="003516FD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 xml:space="preserve">Bod programu: </w:t>
            </w:r>
            <w:r>
              <w:rPr>
                <w:rFonts w:eastAsia="Times New Roman"/>
              </w:rPr>
              <w:t xml:space="preserve">Novostavba </w:t>
            </w:r>
            <w:proofErr w:type="gramStart"/>
            <w:r>
              <w:rPr>
                <w:rFonts w:eastAsia="Times New Roman"/>
              </w:rPr>
              <w:t>tělocvičny - dohoda</w:t>
            </w:r>
            <w:proofErr w:type="gramEnd"/>
            <w:r>
              <w:rPr>
                <w:rFonts w:eastAsia="Times New Roman"/>
              </w:rPr>
              <w:t xml:space="preserve"> o ukončení smlouvy o dílo</w:t>
            </w:r>
            <w:r>
              <w:rPr>
                <w:rFonts w:eastAsia="Times New Roman"/>
              </w:rPr>
              <w:br/>
            </w:r>
            <w:r>
              <w:rPr>
                <w:rFonts w:eastAsia="Times New Roman"/>
              </w:rPr>
              <w:br/>
            </w:r>
            <w:r>
              <w:rPr>
                <w:rFonts w:eastAsia="Times New Roman"/>
                <w:b/>
                <w:bCs/>
              </w:rPr>
              <w:t xml:space="preserve">Text přijatého usnesení: </w:t>
            </w:r>
          </w:p>
          <w:p w14:paraId="5DFADF48" w14:textId="259A3C4D" w:rsidR="003516FD" w:rsidRDefault="003516FD">
            <w:pPr>
              <w:pStyle w:val="Normlnweb"/>
            </w:pPr>
            <w:r>
              <w:t xml:space="preserve">Zastupitelstvo obce po projednání schvaluje předloženou dohodu o ukončení smlouvy o dílo mezi obcí </w:t>
            </w:r>
            <w:r>
              <w:rPr>
                <w:rStyle w:val="possible-name"/>
              </w:rPr>
              <w:t>Velké</w:t>
            </w:r>
            <w:r>
              <w:t xml:space="preserve"> Přílepy a společností </w:t>
            </w:r>
            <w:proofErr w:type="spellStart"/>
            <w:r>
              <w:rPr>
                <w:rStyle w:val="possible-name"/>
              </w:rPr>
              <w:t>Reader</w:t>
            </w:r>
            <w:proofErr w:type="spellEnd"/>
            <w:r>
              <w:t xml:space="preserve"> &amp; </w:t>
            </w:r>
            <w:proofErr w:type="spellStart"/>
            <w:r>
              <w:rPr>
                <w:rStyle w:val="possible-name"/>
              </w:rPr>
              <w:t>Falge</w:t>
            </w:r>
            <w:proofErr w:type="spellEnd"/>
            <w:r>
              <w:t xml:space="preserve"> s.r.o. IČ 287 14 989. Předmětem dohody je ukončení platnosti smlouvy na zhotovení díla "Novostavba tělocvičny </w:t>
            </w:r>
            <w:r>
              <w:rPr>
                <w:rStyle w:val="possible-name"/>
              </w:rPr>
              <w:t>Velké</w:t>
            </w:r>
            <w:r>
              <w:t xml:space="preserve"> Přílepy" uzavřené dne 30.11.2021, jakož i vypořádání vzájemných vztahů smluvních stran.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C54AD70" w14:textId="77777777" w:rsidR="003516FD" w:rsidRDefault="003516F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18. 7. 2022</w:t>
            </w:r>
          </w:p>
        </w:tc>
        <w:tc>
          <w:tcPr>
            <w:tcW w:w="18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A1BA805" w14:textId="77777777" w:rsidR="003516FD" w:rsidRDefault="003516FD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pro:</w:t>
            </w:r>
            <w:r>
              <w:rPr>
                <w:rFonts w:eastAsia="Times New Roman"/>
              </w:rPr>
              <w:t xml:space="preserve"> (9) Věra Čermáková, Ing. Vlastimil </w:t>
            </w:r>
            <w:proofErr w:type="spellStart"/>
            <w:r>
              <w:rPr>
                <w:rFonts w:eastAsia="Times New Roman"/>
              </w:rPr>
              <w:t>Zaviačič</w:t>
            </w:r>
            <w:proofErr w:type="spellEnd"/>
            <w:r>
              <w:rPr>
                <w:rFonts w:eastAsia="Times New Roman"/>
              </w:rPr>
              <w:t xml:space="preserve">, Mgr. Eva </w:t>
            </w:r>
            <w:proofErr w:type="spellStart"/>
            <w:r>
              <w:rPr>
                <w:rFonts w:eastAsia="Times New Roman"/>
              </w:rPr>
              <w:t>Meningerová</w:t>
            </w:r>
            <w:proofErr w:type="spellEnd"/>
            <w:r>
              <w:rPr>
                <w:rFonts w:eastAsia="Times New Roman"/>
              </w:rPr>
              <w:t xml:space="preserve">, Mgr. Libuše </w:t>
            </w:r>
            <w:proofErr w:type="spellStart"/>
            <w:r>
              <w:rPr>
                <w:rFonts w:eastAsia="Times New Roman"/>
              </w:rPr>
              <w:t>Smidžárová</w:t>
            </w:r>
            <w:proofErr w:type="spellEnd"/>
            <w:r>
              <w:rPr>
                <w:rFonts w:eastAsia="Times New Roman"/>
              </w:rPr>
              <w:t xml:space="preserve">, Bc. Josef Daněk, Ing. Rostislav Dias, Ing. Martina Maršíková, Jiří Říha, Ing. Tomáš Hošek </w:t>
            </w:r>
            <w:r>
              <w:rPr>
                <w:rFonts w:eastAsia="Times New Roman"/>
                <w:b/>
                <w:bCs/>
              </w:rPr>
              <w:t>proti:</w:t>
            </w:r>
            <w:r>
              <w:rPr>
                <w:rFonts w:eastAsia="Times New Roman"/>
              </w:rPr>
              <w:t xml:space="preserve"> (0) </w:t>
            </w:r>
            <w:r>
              <w:rPr>
                <w:rFonts w:eastAsia="Times New Roman"/>
                <w:b/>
                <w:bCs/>
              </w:rPr>
              <w:t>zdržel se:</w:t>
            </w:r>
            <w:r>
              <w:rPr>
                <w:rFonts w:eastAsia="Times New Roman"/>
              </w:rPr>
              <w:t xml:space="preserve"> (0) </w:t>
            </w:r>
          </w:p>
        </w:tc>
      </w:tr>
      <w:tr w:rsidR="003516FD" w14:paraId="5146E62C" w14:textId="77777777" w:rsidTr="003516F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50A4D09" w14:textId="77777777" w:rsidR="003516FD" w:rsidRDefault="003516FD">
            <w:pPr>
              <w:divId w:val="2024697916"/>
              <w:rPr>
                <w:rFonts w:eastAsia="Times New Roman"/>
              </w:rPr>
            </w:pPr>
            <w:r>
              <w:rPr>
                <w:rFonts w:eastAsia="Times New Roman"/>
              </w:rPr>
              <w:t>UZ-53-6/22</w:t>
            </w:r>
          </w:p>
        </w:tc>
        <w:tc>
          <w:tcPr>
            <w:tcW w:w="23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73A146E" w14:textId="77777777" w:rsidR="003516FD" w:rsidRDefault="003516FD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 xml:space="preserve">Bod programu: </w:t>
            </w:r>
            <w:r>
              <w:rPr>
                <w:rFonts w:eastAsia="Times New Roman"/>
              </w:rPr>
              <w:t xml:space="preserve">Novostavba </w:t>
            </w:r>
            <w:proofErr w:type="gramStart"/>
            <w:r>
              <w:rPr>
                <w:rFonts w:eastAsia="Times New Roman"/>
              </w:rPr>
              <w:t>tělocvičny - dohoda</w:t>
            </w:r>
            <w:proofErr w:type="gramEnd"/>
            <w:r>
              <w:rPr>
                <w:rFonts w:eastAsia="Times New Roman"/>
              </w:rPr>
              <w:t xml:space="preserve"> o ukončení smlouvy o dílo</w:t>
            </w:r>
            <w:r>
              <w:rPr>
                <w:rFonts w:eastAsia="Times New Roman"/>
              </w:rPr>
              <w:br/>
            </w:r>
            <w:r>
              <w:rPr>
                <w:rFonts w:eastAsia="Times New Roman"/>
              </w:rPr>
              <w:br/>
            </w:r>
            <w:r>
              <w:rPr>
                <w:rFonts w:eastAsia="Times New Roman"/>
                <w:b/>
                <w:bCs/>
              </w:rPr>
              <w:t xml:space="preserve">Text přijatého usnesení: </w:t>
            </w:r>
          </w:p>
          <w:p w14:paraId="3A2EA8B6" w14:textId="29080E52" w:rsidR="003516FD" w:rsidRDefault="003516FD">
            <w:pPr>
              <w:pStyle w:val="Normlnweb"/>
            </w:pPr>
            <w:r>
              <w:t xml:space="preserve">Zastupitelstvo po projednání schvaluje cenovou nabídku společnosti Accon T &amp; T </w:t>
            </w:r>
            <w:proofErr w:type="spellStart"/>
            <w:r>
              <w:t>services</w:t>
            </w:r>
            <w:proofErr w:type="spellEnd"/>
            <w:r>
              <w:t>, s.r.o. na organizaci otevřeného nadlimitního řízení k akci „Novostavba tělocvičny </w:t>
            </w:r>
            <w:r>
              <w:rPr>
                <w:rStyle w:val="possible-name"/>
              </w:rPr>
              <w:t>Velké</w:t>
            </w:r>
            <w:r>
              <w:t xml:space="preserve"> Přílepy".  Nabídková cena činí 70 000 Kč bez DPH.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B0B2569" w14:textId="77777777" w:rsidR="003516FD" w:rsidRDefault="003516F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18. 7. 2022</w:t>
            </w:r>
          </w:p>
        </w:tc>
        <w:tc>
          <w:tcPr>
            <w:tcW w:w="18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F68C47D" w14:textId="77777777" w:rsidR="003516FD" w:rsidRDefault="003516FD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pro:</w:t>
            </w:r>
            <w:r>
              <w:rPr>
                <w:rFonts w:eastAsia="Times New Roman"/>
              </w:rPr>
              <w:t xml:space="preserve"> (9) Bc. Josef Daněk, Mgr. Eva </w:t>
            </w:r>
            <w:proofErr w:type="spellStart"/>
            <w:r>
              <w:rPr>
                <w:rFonts w:eastAsia="Times New Roman"/>
              </w:rPr>
              <w:t>Meningerová</w:t>
            </w:r>
            <w:proofErr w:type="spellEnd"/>
            <w:r>
              <w:rPr>
                <w:rFonts w:eastAsia="Times New Roman"/>
              </w:rPr>
              <w:t xml:space="preserve">, Věra Čermáková, Ing. Vlastimil </w:t>
            </w:r>
            <w:proofErr w:type="spellStart"/>
            <w:r>
              <w:rPr>
                <w:rFonts w:eastAsia="Times New Roman"/>
              </w:rPr>
              <w:t>Zaviačič</w:t>
            </w:r>
            <w:proofErr w:type="spellEnd"/>
            <w:r>
              <w:rPr>
                <w:rFonts w:eastAsia="Times New Roman"/>
              </w:rPr>
              <w:t xml:space="preserve">, Ing. Martina Maršíková, Ing. Rostislav Dias, Jiří Říha, Ing. Tomáš Hošek, Mgr. Libuše </w:t>
            </w:r>
            <w:proofErr w:type="spellStart"/>
            <w:r>
              <w:rPr>
                <w:rFonts w:eastAsia="Times New Roman"/>
              </w:rPr>
              <w:t>Smidžárová</w:t>
            </w:r>
            <w:proofErr w:type="spellEnd"/>
            <w:r>
              <w:rPr>
                <w:rFonts w:eastAsia="Times New Roman"/>
              </w:rPr>
              <w:t xml:space="preserve"> </w:t>
            </w:r>
            <w:r>
              <w:rPr>
                <w:rFonts w:eastAsia="Times New Roman"/>
                <w:b/>
                <w:bCs/>
              </w:rPr>
              <w:t>proti:</w:t>
            </w:r>
            <w:r>
              <w:rPr>
                <w:rFonts w:eastAsia="Times New Roman"/>
              </w:rPr>
              <w:t xml:space="preserve"> (0) </w:t>
            </w:r>
            <w:r>
              <w:rPr>
                <w:rFonts w:eastAsia="Times New Roman"/>
                <w:b/>
                <w:bCs/>
              </w:rPr>
              <w:t>zdržel se:</w:t>
            </w:r>
            <w:r>
              <w:rPr>
                <w:rFonts w:eastAsia="Times New Roman"/>
              </w:rPr>
              <w:t xml:space="preserve"> (0) </w:t>
            </w:r>
          </w:p>
        </w:tc>
      </w:tr>
      <w:tr w:rsidR="003516FD" w14:paraId="38AFD3A3" w14:textId="77777777" w:rsidTr="003516F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7F8FC01" w14:textId="77777777" w:rsidR="003516FD" w:rsidRDefault="003516FD">
            <w:pPr>
              <w:divId w:val="1194613710"/>
              <w:rPr>
                <w:rFonts w:eastAsia="Times New Roman"/>
              </w:rPr>
            </w:pPr>
            <w:r>
              <w:rPr>
                <w:rFonts w:eastAsia="Times New Roman"/>
              </w:rPr>
              <w:lastRenderedPageBreak/>
              <w:t>UZ-54-6/22</w:t>
            </w:r>
          </w:p>
        </w:tc>
        <w:tc>
          <w:tcPr>
            <w:tcW w:w="23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5E879EC" w14:textId="77777777" w:rsidR="003516FD" w:rsidRDefault="003516FD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 xml:space="preserve">Bod programu: </w:t>
            </w:r>
            <w:r>
              <w:rPr>
                <w:rFonts w:eastAsia="Times New Roman"/>
              </w:rPr>
              <w:t xml:space="preserve">ZŠ Velké </w:t>
            </w:r>
            <w:proofErr w:type="gramStart"/>
            <w:r>
              <w:rPr>
                <w:rFonts w:eastAsia="Times New Roman"/>
              </w:rPr>
              <w:t>Přílepy - rozšíření</w:t>
            </w:r>
            <w:proofErr w:type="gramEnd"/>
            <w:r>
              <w:rPr>
                <w:rFonts w:eastAsia="Times New Roman"/>
              </w:rPr>
              <w:t xml:space="preserve"> místa pro vzdělávání o čp. 730 (Polyfunkční dům)</w:t>
            </w:r>
            <w:r>
              <w:rPr>
                <w:rFonts w:eastAsia="Times New Roman"/>
              </w:rPr>
              <w:br/>
            </w:r>
            <w:r>
              <w:rPr>
                <w:rFonts w:eastAsia="Times New Roman"/>
              </w:rPr>
              <w:br/>
            </w:r>
            <w:r>
              <w:rPr>
                <w:rFonts w:eastAsia="Times New Roman"/>
                <w:b/>
                <w:bCs/>
              </w:rPr>
              <w:t xml:space="preserve">Text přijatého usnesení: </w:t>
            </w:r>
          </w:p>
          <w:p w14:paraId="129A181F" w14:textId="77777777" w:rsidR="003516FD" w:rsidRDefault="003516FD">
            <w:pPr>
              <w:pStyle w:val="Normlnweb"/>
            </w:pPr>
            <w:r>
              <w:t>Zastupitelstvo obce po projednání schvaluje Dodatek č. 9 ke zřizovací listině Základní školy </w:t>
            </w:r>
            <w:r>
              <w:rPr>
                <w:rStyle w:val="possible-name"/>
              </w:rPr>
              <w:t>Velké</w:t>
            </w:r>
            <w:r>
              <w:t> Přílepy. 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C9C1861" w14:textId="77777777" w:rsidR="003516FD" w:rsidRDefault="003516F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18. 7. 2022</w:t>
            </w:r>
          </w:p>
        </w:tc>
        <w:tc>
          <w:tcPr>
            <w:tcW w:w="18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A7C2BF9" w14:textId="77777777" w:rsidR="003516FD" w:rsidRDefault="003516FD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pro:</w:t>
            </w:r>
            <w:r>
              <w:rPr>
                <w:rFonts w:eastAsia="Times New Roman"/>
              </w:rPr>
              <w:t xml:space="preserve"> (9) Ing. Vlastimil </w:t>
            </w:r>
            <w:proofErr w:type="spellStart"/>
            <w:r>
              <w:rPr>
                <w:rFonts w:eastAsia="Times New Roman"/>
              </w:rPr>
              <w:t>Zaviačič</w:t>
            </w:r>
            <w:proofErr w:type="spellEnd"/>
            <w:r>
              <w:rPr>
                <w:rFonts w:eastAsia="Times New Roman"/>
              </w:rPr>
              <w:t xml:space="preserve">, Ing. Tomáš Hošek, Věra Čermáková, Bc. Josef Daněk, Mgr. Eva </w:t>
            </w:r>
            <w:proofErr w:type="spellStart"/>
            <w:r>
              <w:rPr>
                <w:rFonts w:eastAsia="Times New Roman"/>
              </w:rPr>
              <w:t>Meningerová</w:t>
            </w:r>
            <w:proofErr w:type="spellEnd"/>
            <w:r>
              <w:rPr>
                <w:rFonts w:eastAsia="Times New Roman"/>
              </w:rPr>
              <w:t xml:space="preserve">, Mgr. Libuše </w:t>
            </w:r>
            <w:proofErr w:type="spellStart"/>
            <w:r>
              <w:rPr>
                <w:rFonts w:eastAsia="Times New Roman"/>
              </w:rPr>
              <w:t>Smidžárová</w:t>
            </w:r>
            <w:proofErr w:type="spellEnd"/>
            <w:r>
              <w:rPr>
                <w:rFonts w:eastAsia="Times New Roman"/>
              </w:rPr>
              <w:t xml:space="preserve">, Ing. Martina Maršíková, Ing. Rostislav Dias, Jiří Říha </w:t>
            </w:r>
            <w:r>
              <w:rPr>
                <w:rFonts w:eastAsia="Times New Roman"/>
                <w:b/>
                <w:bCs/>
              </w:rPr>
              <w:t>proti:</w:t>
            </w:r>
            <w:r>
              <w:rPr>
                <w:rFonts w:eastAsia="Times New Roman"/>
              </w:rPr>
              <w:t xml:space="preserve"> (0) </w:t>
            </w:r>
            <w:r>
              <w:rPr>
                <w:rFonts w:eastAsia="Times New Roman"/>
                <w:b/>
                <w:bCs/>
              </w:rPr>
              <w:t>zdržel se:</w:t>
            </w:r>
            <w:r>
              <w:rPr>
                <w:rFonts w:eastAsia="Times New Roman"/>
              </w:rPr>
              <w:t xml:space="preserve"> (0) </w:t>
            </w:r>
          </w:p>
        </w:tc>
      </w:tr>
      <w:tr w:rsidR="003516FD" w14:paraId="739DF9DA" w14:textId="77777777" w:rsidTr="003516F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C56E86F" w14:textId="77777777" w:rsidR="003516FD" w:rsidRDefault="003516FD">
            <w:pPr>
              <w:divId w:val="199781612"/>
              <w:rPr>
                <w:rFonts w:eastAsia="Times New Roman"/>
              </w:rPr>
            </w:pPr>
            <w:r>
              <w:rPr>
                <w:rFonts w:eastAsia="Times New Roman"/>
              </w:rPr>
              <w:t>UZ-55-6/22</w:t>
            </w:r>
          </w:p>
        </w:tc>
        <w:tc>
          <w:tcPr>
            <w:tcW w:w="23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D1FCA75" w14:textId="77777777" w:rsidR="003516FD" w:rsidRDefault="003516FD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 xml:space="preserve">Bod programu: </w:t>
            </w:r>
            <w:r>
              <w:rPr>
                <w:rFonts w:eastAsia="Times New Roman"/>
              </w:rPr>
              <w:t>Podání žádosti o dotaci na Víceúčelové hřiště</w:t>
            </w:r>
            <w:r>
              <w:rPr>
                <w:rFonts w:eastAsia="Times New Roman"/>
              </w:rPr>
              <w:br/>
            </w:r>
            <w:r>
              <w:rPr>
                <w:rFonts w:eastAsia="Times New Roman"/>
              </w:rPr>
              <w:br/>
            </w:r>
            <w:r>
              <w:rPr>
                <w:rFonts w:eastAsia="Times New Roman"/>
                <w:b/>
                <w:bCs/>
              </w:rPr>
              <w:t xml:space="preserve">Text přijatého usnesení: </w:t>
            </w:r>
          </w:p>
          <w:p w14:paraId="07A6C612" w14:textId="77777777" w:rsidR="003516FD" w:rsidRDefault="003516FD">
            <w:pPr>
              <w:pStyle w:val="Normlnweb"/>
            </w:pPr>
            <w:r>
              <w:t>Zastupitelstvo obce po projednání</w:t>
            </w:r>
          </w:p>
          <w:p w14:paraId="240952AB" w14:textId="351A2A0B" w:rsidR="003516FD" w:rsidRDefault="003516FD">
            <w:pPr>
              <w:pStyle w:val="Normlnweb"/>
            </w:pPr>
            <w:r>
              <w:t xml:space="preserve">I. souhlasí s podáním dotace v rámci programu Podpora sportovní infrastruktury z Národní sportovní agentury na výstavbu víceúčelového hřiště v obci </w:t>
            </w:r>
            <w:r>
              <w:rPr>
                <w:rStyle w:val="possible-name"/>
              </w:rPr>
              <w:t>Velké</w:t>
            </w:r>
            <w:r>
              <w:t xml:space="preserve"> Přílepy.</w:t>
            </w:r>
          </w:p>
          <w:p w14:paraId="14B53175" w14:textId="77777777" w:rsidR="003516FD" w:rsidRDefault="003516FD">
            <w:pPr>
              <w:pStyle w:val="Normlnweb"/>
            </w:pPr>
            <w:r>
              <w:t xml:space="preserve">II. schvaluje nabídku ACCON </w:t>
            </w:r>
            <w:proofErr w:type="spellStart"/>
            <w:r>
              <w:t>managers</w:t>
            </w:r>
            <w:proofErr w:type="spellEnd"/>
            <w:r>
              <w:t xml:space="preserve"> &amp; </w:t>
            </w:r>
            <w:proofErr w:type="spellStart"/>
            <w:r>
              <w:t>partners</w:t>
            </w:r>
            <w:proofErr w:type="spellEnd"/>
            <w:r>
              <w:t xml:space="preserve">, s.r.o. na kompletní administrace žádosti o dotaci z programu Národní sportovní agentury k projektu „Víceúčelové hřiště v obci </w:t>
            </w:r>
            <w:r>
              <w:rPr>
                <w:rStyle w:val="possible-name"/>
              </w:rPr>
              <w:t>Velké</w:t>
            </w:r>
            <w:r>
              <w:t xml:space="preserve"> Přílepy". Obsahem nabídky je vypracování a podání žádosti o dotaci dle podmínek NSA v ceně 40 000 Kč, odměna z dotace 60 000 Kč a dotační management dle položkového rozpočtu nabídky. Ceny jsou uvedené bez DPH.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63705FD" w14:textId="77777777" w:rsidR="003516FD" w:rsidRDefault="003516F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18. 7. 2022</w:t>
            </w:r>
          </w:p>
        </w:tc>
        <w:tc>
          <w:tcPr>
            <w:tcW w:w="18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B38F865" w14:textId="77777777" w:rsidR="003516FD" w:rsidRDefault="003516FD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pro:</w:t>
            </w:r>
            <w:r>
              <w:rPr>
                <w:rFonts w:eastAsia="Times New Roman"/>
              </w:rPr>
              <w:t xml:space="preserve"> (9) Ing. Vlastimil </w:t>
            </w:r>
            <w:proofErr w:type="spellStart"/>
            <w:r>
              <w:rPr>
                <w:rFonts w:eastAsia="Times New Roman"/>
              </w:rPr>
              <w:t>Zaviačič</w:t>
            </w:r>
            <w:proofErr w:type="spellEnd"/>
            <w:r>
              <w:rPr>
                <w:rFonts w:eastAsia="Times New Roman"/>
              </w:rPr>
              <w:t xml:space="preserve">, Mgr. Eva </w:t>
            </w:r>
            <w:proofErr w:type="spellStart"/>
            <w:r>
              <w:rPr>
                <w:rFonts w:eastAsia="Times New Roman"/>
              </w:rPr>
              <w:t>Meningerová</w:t>
            </w:r>
            <w:proofErr w:type="spellEnd"/>
            <w:r>
              <w:rPr>
                <w:rFonts w:eastAsia="Times New Roman"/>
              </w:rPr>
              <w:t xml:space="preserve">, Bc. Josef Daněk, Ing. Martina Maršíková, Ing. Rostislav Dias, Jiří Říha, Ing. Tomáš Hošek, Věra Čermáková, Mgr. Libuše </w:t>
            </w:r>
            <w:proofErr w:type="spellStart"/>
            <w:r>
              <w:rPr>
                <w:rFonts w:eastAsia="Times New Roman"/>
              </w:rPr>
              <w:t>Smidžárová</w:t>
            </w:r>
            <w:proofErr w:type="spellEnd"/>
            <w:r>
              <w:rPr>
                <w:rFonts w:eastAsia="Times New Roman"/>
              </w:rPr>
              <w:t xml:space="preserve"> </w:t>
            </w:r>
            <w:r>
              <w:rPr>
                <w:rFonts w:eastAsia="Times New Roman"/>
                <w:b/>
                <w:bCs/>
              </w:rPr>
              <w:t>proti:</w:t>
            </w:r>
            <w:r>
              <w:rPr>
                <w:rFonts w:eastAsia="Times New Roman"/>
              </w:rPr>
              <w:t xml:space="preserve"> (0) </w:t>
            </w:r>
            <w:r>
              <w:rPr>
                <w:rFonts w:eastAsia="Times New Roman"/>
                <w:b/>
                <w:bCs/>
              </w:rPr>
              <w:t>zdržel se:</w:t>
            </w:r>
            <w:r>
              <w:rPr>
                <w:rFonts w:eastAsia="Times New Roman"/>
              </w:rPr>
              <w:t xml:space="preserve"> (0) </w:t>
            </w:r>
          </w:p>
        </w:tc>
      </w:tr>
      <w:tr w:rsidR="003516FD" w14:paraId="434C0CFA" w14:textId="77777777" w:rsidTr="003516F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E87251F" w14:textId="77777777" w:rsidR="003516FD" w:rsidRDefault="003516FD">
            <w:pPr>
              <w:divId w:val="1295522746"/>
              <w:rPr>
                <w:rFonts w:eastAsia="Times New Roman"/>
              </w:rPr>
            </w:pPr>
            <w:r>
              <w:rPr>
                <w:rFonts w:eastAsia="Times New Roman"/>
              </w:rPr>
              <w:t>UZ-56-6/22</w:t>
            </w:r>
          </w:p>
        </w:tc>
        <w:tc>
          <w:tcPr>
            <w:tcW w:w="23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1A7D2BA" w14:textId="77777777" w:rsidR="003516FD" w:rsidRDefault="003516FD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 xml:space="preserve">Bod programu: </w:t>
            </w:r>
            <w:r>
              <w:rPr>
                <w:rFonts w:eastAsia="Times New Roman"/>
              </w:rPr>
              <w:t xml:space="preserve">Nájemní </w:t>
            </w:r>
            <w:proofErr w:type="gramStart"/>
            <w:r>
              <w:rPr>
                <w:rFonts w:eastAsia="Times New Roman"/>
              </w:rPr>
              <w:t>smlouva - fotbalové</w:t>
            </w:r>
            <w:proofErr w:type="gramEnd"/>
            <w:r>
              <w:rPr>
                <w:rFonts w:eastAsia="Times New Roman"/>
              </w:rPr>
              <w:t xml:space="preserve"> hřiště</w:t>
            </w:r>
            <w:r>
              <w:rPr>
                <w:rFonts w:eastAsia="Times New Roman"/>
              </w:rPr>
              <w:br/>
            </w:r>
            <w:r>
              <w:rPr>
                <w:rFonts w:eastAsia="Times New Roman"/>
              </w:rPr>
              <w:br/>
            </w:r>
            <w:r>
              <w:rPr>
                <w:rFonts w:eastAsia="Times New Roman"/>
                <w:b/>
                <w:bCs/>
              </w:rPr>
              <w:t xml:space="preserve">Text přijatého usnesení: </w:t>
            </w:r>
          </w:p>
          <w:p w14:paraId="4E4C19D0" w14:textId="1AAB65B4" w:rsidR="003516FD" w:rsidRDefault="003516FD">
            <w:pPr>
              <w:pStyle w:val="Normlnweb"/>
            </w:pPr>
            <w:r>
              <w:t xml:space="preserve">Zastupitelstvo obce po projednání schvaluje předloženou nájemní smlouvu mezi obcí Velké Přílepy a JFK </w:t>
            </w:r>
            <w:r>
              <w:rPr>
                <w:rStyle w:val="possible-name"/>
              </w:rPr>
              <w:t>Velké</w:t>
            </w:r>
            <w:r>
              <w:t xml:space="preserve"> Přílepy, </w:t>
            </w:r>
            <w:proofErr w:type="spellStart"/>
            <w:r>
              <w:t>o.s</w:t>
            </w:r>
            <w:proofErr w:type="spellEnd"/>
            <w:r>
              <w:t xml:space="preserve">. Předmětem nájemní smlouvy je pronájem uvedených pozemků v k.ú. Kamýk u Velkých Přílep parc. č. 199/1, druh pozemku: ostatní plocha, způsob využití: jiná plocha, par. č. 200/1, druh pozemku: ostatní plocha, způsob využití: sportoviště a </w:t>
            </w:r>
            <w:r>
              <w:lastRenderedPageBreak/>
              <w:t xml:space="preserve">rekreační plocha, parc. č. 200/5, druh pozemku: ostatní plocha, způsob využití: jiná plocha, st. 520, druh pozemku: zastavěná plocha a nádvoří, jehož součástí je budova č.p. 737 - jiná stavba. Na Pozemcích se nachází fotbalové hřiště. Budova slouží jako zázemí fotbalového hřiště. </w:t>
            </w:r>
            <w:r>
              <w:rPr>
                <w:rStyle w:val="possible-name"/>
              </w:rPr>
              <w:t>Tato</w:t>
            </w:r>
            <w:r>
              <w:t xml:space="preserve"> nájemní smlouva nahrazuje stávající nájemní smlouvu č. 31/10 ze dne 12.5.2010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8871E4C" w14:textId="77777777" w:rsidR="003516FD" w:rsidRDefault="003516F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lastRenderedPageBreak/>
              <w:t>18. 7. 2022</w:t>
            </w:r>
          </w:p>
        </w:tc>
        <w:tc>
          <w:tcPr>
            <w:tcW w:w="18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FD68227" w14:textId="77777777" w:rsidR="003516FD" w:rsidRDefault="003516FD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pro:</w:t>
            </w:r>
            <w:r>
              <w:rPr>
                <w:rFonts w:eastAsia="Times New Roman"/>
              </w:rPr>
              <w:t xml:space="preserve"> (8) Mgr. Eva </w:t>
            </w:r>
            <w:proofErr w:type="spellStart"/>
            <w:r>
              <w:rPr>
                <w:rFonts w:eastAsia="Times New Roman"/>
              </w:rPr>
              <w:t>Meningerová</w:t>
            </w:r>
            <w:proofErr w:type="spellEnd"/>
            <w:r>
              <w:rPr>
                <w:rFonts w:eastAsia="Times New Roman"/>
              </w:rPr>
              <w:t xml:space="preserve">, Ing. Vlastimil </w:t>
            </w:r>
            <w:proofErr w:type="spellStart"/>
            <w:r>
              <w:rPr>
                <w:rFonts w:eastAsia="Times New Roman"/>
              </w:rPr>
              <w:t>Zaviačič</w:t>
            </w:r>
            <w:proofErr w:type="spellEnd"/>
            <w:r>
              <w:rPr>
                <w:rFonts w:eastAsia="Times New Roman"/>
              </w:rPr>
              <w:t xml:space="preserve">, Ing. Tomáš Hošek, Ing. Martina Maršíková, Věra Čermáková, Mgr. Libuše </w:t>
            </w:r>
            <w:proofErr w:type="spellStart"/>
            <w:r>
              <w:rPr>
                <w:rFonts w:eastAsia="Times New Roman"/>
              </w:rPr>
              <w:t>Smidžárová</w:t>
            </w:r>
            <w:proofErr w:type="spellEnd"/>
            <w:r>
              <w:rPr>
                <w:rFonts w:eastAsia="Times New Roman"/>
              </w:rPr>
              <w:t xml:space="preserve">, Bc. Josef Daněk, Jiří Říha </w:t>
            </w:r>
            <w:r>
              <w:rPr>
                <w:rFonts w:eastAsia="Times New Roman"/>
                <w:b/>
                <w:bCs/>
              </w:rPr>
              <w:t>proti:</w:t>
            </w:r>
            <w:r>
              <w:rPr>
                <w:rFonts w:eastAsia="Times New Roman"/>
              </w:rPr>
              <w:t xml:space="preserve"> (0) </w:t>
            </w:r>
            <w:r>
              <w:rPr>
                <w:rFonts w:eastAsia="Times New Roman"/>
                <w:b/>
                <w:bCs/>
              </w:rPr>
              <w:t>zdržel se:</w:t>
            </w:r>
            <w:r>
              <w:rPr>
                <w:rFonts w:eastAsia="Times New Roman"/>
              </w:rPr>
              <w:t xml:space="preserve"> (1) Ing. Rostislav Dias</w:t>
            </w:r>
          </w:p>
        </w:tc>
      </w:tr>
      <w:tr w:rsidR="003516FD" w14:paraId="7A48D8B9" w14:textId="77777777" w:rsidTr="003516F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79AA17E" w14:textId="77777777" w:rsidR="003516FD" w:rsidRDefault="003516FD">
            <w:pPr>
              <w:divId w:val="944313370"/>
              <w:rPr>
                <w:rFonts w:eastAsia="Times New Roman"/>
              </w:rPr>
            </w:pPr>
            <w:r>
              <w:rPr>
                <w:rFonts w:eastAsia="Times New Roman"/>
              </w:rPr>
              <w:t>UZ-57-6/22</w:t>
            </w:r>
          </w:p>
        </w:tc>
        <w:tc>
          <w:tcPr>
            <w:tcW w:w="23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2325456" w14:textId="77777777" w:rsidR="003516FD" w:rsidRDefault="003516FD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 xml:space="preserve">Bod programu: </w:t>
            </w:r>
            <w:r>
              <w:rPr>
                <w:rFonts w:eastAsia="Times New Roman"/>
              </w:rPr>
              <w:t>Dodatek ke smlouvě o svozu a odstraňování odpadu vznikajícího na území obce Velké Přílepy</w:t>
            </w:r>
            <w:r>
              <w:rPr>
                <w:rFonts w:eastAsia="Times New Roman"/>
              </w:rPr>
              <w:br/>
            </w:r>
            <w:r>
              <w:rPr>
                <w:rFonts w:eastAsia="Times New Roman"/>
              </w:rPr>
              <w:br/>
            </w:r>
            <w:r>
              <w:rPr>
                <w:rFonts w:eastAsia="Times New Roman"/>
                <w:b/>
                <w:bCs/>
              </w:rPr>
              <w:t xml:space="preserve">Text přijatého usnesení: </w:t>
            </w:r>
          </w:p>
          <w:p w14:paraId="3FDA40DB" w14:textId="77777777" w:rsidR="003516FD" w:rsidRDefault="003516FD">
            <w:pPr>
              <w:pStyle w:val="Normlnweb"/>
            </w:pPr>
            <w:r>
              <w:t xml:space="preserve">Zastupitelstvo po projednání schvaluje předložený dodatek č. 1 ke smlouvě o svozu a odstraňování odpadu vznikajícího na území obce </w:t>
            </w:r>
            <w:r>
              <w:rPr>
                <w:rStyle w:val="possible-name"/>
              </w:rPr>
              <w:t>Velké</w:t>
            </w:r>
            <w:r>
              <w:t xml:space="preserve"> Přílepy 6/20 (biologicky rozložitelný odpad) uzavřenou mezi obcí a FCC </w:t>
            </w:r>
            <w:proofErr w:type="spellStart"/>
            <w:r>
              <w:t>Regios</w:t>
            </w:r>
            <w:proofErr w:type="spellEnd"/>
            <w:r>
              <w:t>, a.s. dne 20.1.2020.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2F6F4B1" w14:textId="77777777" w:rsidR="003516FD" w:rsidRDefault="003516F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18. 7. 2022</w:t>
            </w:r>
          </w:p>
        </w:tc>
        <w:tc>
          <w:tcPr>
            <w:tcW w:w="18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2F05DBD" w14:textId="77777777" w:rsidR="003516FD" w:rsidRDefault="003516FD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pro:</w:t>
            </w:r>
            <w:r>
              <w:rPr>
                <w:rFonts w:eastAsia="Times New Roman"/>
              </w:rPr>
              <w:t xml:space="preserve"> (9) Ing. Vlastimil </w:t>
            </w:r>
            <w:proofErr w:type="spellStart"/>
            <w:r>
              <w:rPr>
                <w:rFonts w:eastAsia="Times New Roman"/>
              </w:rPr>
              <w:t>Zaviačič</w:t>
            </w:r>
            <w:proofErr w:type="spellEnd"/>
            <w:r>
              <w:rPr>
                <w:rFonts w:eastAsia="Times New Roman"/>
              </w:rPr>
              <w:t xml:space="preserve">, Ing. Tomáš Hošek, Mgr. Eva </w:t>
            </w:r>
            <w:proofErr w:type="spellStart"/>
            <w:r>
              <w:rPr>
                <w:rFonts w:eastAsia="Times New Roman"/>
              </w:rPr>
              <w:t>Meningerová</w:t>
            </w:r>
            <w:proofErr w:type="spellEnd"/>
            <w:r>
              <w:rPr>
                <w:rFonts w:eastAsia="Times New Roman"/>
              </w:rPr>
              <w:t xml:space="preserve">, Věra Čermáková, Ing. Rostislav Dias, Bc. Josef Daněk, Ing. Martina Maršíková, Jiří Říha, Mgr. Libuše </w:t>
            </w:r>
            <w:proofErr w:type="spellStart"/>
            <w:r>
              <w:rPr>
                <w:rFonts w:eastAsia="Times New Roman"/>
              </w:rPr>
              <w:t>Smidžárová</w:t>
            </w:r>
            <w:proofErr w:type="spellEnd"/>
            <w:r>
              <w:rPr>
                <w:rFonts w:eastAsia="Times New Roman"/>
              </w:rPr>
              <w:t xml:space="preserve"> </w:t>
            </w:r>
            <w:r>
              <w:rPr>
                <w:rFonts w:eastAsia="Times New Roman"/>
                <w:b/>
                <w:bCs/>
              </w:rPr>
              <w:t>proti:</w:t>
            </w:r>
            <w:r>
              <w:rPr>
                <w:rFonts w:eastAsia="Times New Roman"/>
              </w:rPr>
              <w:t xml:space="preserve"> (0) </w:t>
            </w:r>
            <w:r>
              <w:rPr>
                <w:rFonts w:eastAsia="Times New Roman"/>
                <w:b/>
                <w:bCs/>
              </w:rPr>
              <w:t>zdržel se:</w:t>
            </w:r>
            <w:r>
              <w:rPr>
                <w:rFonts w:eastAsia="Times New Roman"/>
              </w:rPr>
              <w:t xml:space="preserve"> (0) </w:t>
            </w:r>
          </w:p>
        </w:tc>
      </w:tr>
      <w:tr w:rsidR="003516FD" w14:paraId="36A6867A" w14:textId="77777777" w:rsidTr="003516F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7AF32D5" w14:textId="77777777" w:rsidR="003516FD" w:rsidRDefault="003516FD">
            <w:pPr>
              <w:divId w:val="841315298"/>
              <w:rPr>
                <w:rFonts w:eastAsia="Times New Roman"/>
              </w:rPr>
            </w:pPr>
            <w:r>
              <w:rPr>
                <w:rFonts w:eastAsia="Times New Roman"/>
              </w:rPr>
              <w:t>UZ-58-6/22</w:t>
            </w:r>
          </w:p>
        </w:tc>
        <w:tc>
          <w:tcPr>
            <w:tcW w:w="23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73DF882" w14:textId="77777777" w:rsidR="003516FD" w:rsidRDefault="003516FD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 xml:space="preserve">Bod programu: </w:t>
            </w:r>
            <w:r>
              <w:rPr>
                <w:rFonts w:eastAsia="Times New Roman"/>
              </w:rPr>
              <w:t>Dodatek ke smlouvě o svozu a odstraňování odpadu vznikajícího na území obce Velké Přílepy</w:t>
            </w:r>
            <w:r>
              <w:rPr>
                <w:rFonts w:eastAsia="Times New Roman"/>
              </w:rPr>
              <w:br/>
            </w:r>
            <w:r>
              <w:rPr>
                <w:rFonts w:eastAsia="Times New Roman"/>
              </w:rPr>
              <w:br/>
            </w:r>
            <w:r>
              <w:rPr>
                <w:rFonts w:eastAsia="Times New Roman"/>
                <w:b/>
                <w:bCs/>
              </w:rPr>
              <w:t xml:space="preserve">Text přijatého usnesení: </w:t>
            </w:r>
          </w:p>
          <w:p w14:paraId="1F7378FB" w14:textId="77777777" w:rsidR="003516FD" w:rsidRDefault="003516FD">
            <w:pPr>
              <w:pStyle w:val="Normlnweb"/>
            </w:pPr>
            <w:r>
              <w:t xml:space="preserve">Zastupitelstvo po projednání schvaluje předložený dodatek č. 3 ke smlouvě o svozu a odstraňování odpadu vznikajícího na území obce </w:t>
            </w:r>
            <w:r>
              <w:rPr>
                <w:rStyle w:val="possible-name"/>
              </w:rPr>
              <w:t>Velké</w:t>
            </w:r>
            <w:r>
              <w:t xml:space="preserve"> Přílepy 4/20 (komunální odpad) uzavřenou mezi obcí a FCC </w:t>
            </w:r>
            <w:proofErr w:type="spellStart"/>
            <w:r>
              <w:t>Regios</w:t>
            </w:r>
            <w:proofErr w:type="spellEnd"/>
            <w:r>
              <w:t>, a.s. dne 20.1.2020.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BF50270" w14:textId="77777777" w:rsidR="003516FD" w:rsidRDefault="003516F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18. 7. 2022</w:t>
            </w:r>
          </w:p>
        </w:tc>
        <w:tc>
          <w:tcPr>
            <w:tcW w:w="18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59094BB" w14:textId="77777777" w:rsidR="003516FD" w:rsidRDefault="003516FD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pro:</w:t>
            </w:r>
            <w:r>
              <w:rPr>
                <w:rFonts w:eastAsia="Times New Roman"/>
              </w:rPr>
              <w:t xml:space="preserve"> (9) Ing. Vlastimil </w:t>
            </w:r>
            <w:proofErr w:type="spellStart"/>
            <w:r>
              <w:rPr>
                <w:rFonts w:eastAsia="Times New Roman"/>
              </w:rPr>
              <w:t>Zaviačič</w:t>
            </w:r>
            <w:proofErr w:type="spellEnd"/>
            <w:r>
              <w:rPr>
                <w:rFonts w:eastAsia="Times New Roman"/>
              </w:rPr>
              <w:t xml:space="preserve">, Bc. Josef Daněk, Věra Čermáková, Mgr. Eva </w:t>
            </w:r>
            <w:proofErr w:type="spellStart"/>
            <w:r>
              <w:rPr>
                <w:rFonts w:eastAsia="Times New Roman"/>
              </w:rPr>
              <w:t>Meningerová</w:t>
            </w:r>
            <w:proofErr w:type="spellEnd"/>
            <w:r>
              <w:rPr>
                <w:rFonts w:eastAsia="Times New Roman"/>
              </w:rPr>
              <w:t xml:space="preserve">, Ing. Martina Maršíková, Ing. Rostislav Dias, Mgr. Libuše </w:t>
            </w:r>
            <w:proofErr w:type="spellStart"/>
            <w:r>
              <w:rPr>
                <w:rFonts w:eastAsia="Times New Roman"/>
              </w:rPr>
              <w:t>Smidžárová</w:t>
            </w:r>
            <w:proofErr w:type="spellEnd"/>
            <w:r>
              <w:rPr>
                <w:rFonts w:eastAsia="Times New Roman"/>
              </w:rPr>
              <w:t xml:space="preserve">, Ing. Tomáš Hošek, Jiří Říha </w:t>
            </w:r>
            <w:r>
              <w:rPr>
                <w:rFonts w:eastAsia="Times New Roman"/>
                <w:b/>
                <w:bCs/>
              </w:rPr>
              <w:t>proti:</w:t>
            </w:r>
            <w:r>
              <w:rPr>
                <w:rFonts w:eastAsia="Times New Roman"/>
              </w:rPr>
              <w:t xml:space="preserve"> (0) </w:t>
            </w:r>
            <w:r>
              <w:rPr>
                <w:rFonts w:eastAsia="Times New Roman"/>
                <w:b/>
                <w:bCs/>
              </w:rPr>
              <w:t>zdržel se:</w:t>
            </w:r>
            <w:r>
              <w:rPr>
                <w:rFonts w:eastAsia="Times New Roman"/>
              </w:rPr>
              <w:t xml:space="preserve"> (0) </w:t>
            </w:r>
          </w:p>
        </w:tc>
      </w:tr>
      <w:tr w:rsidR="003516FD" w14:paraId="235A05F3" w14:textId="77777777" w:rsidTr="003516F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D81C72B" w14:textId="77777777" w:rsidR="003516FD" w:rsidRDefault="003516FD">
            <w:pPr>
              <w:divId w:val="1476291981"/>
              <w:rPr>
                <w:rFonts w:eastAsia="Times New Roman"/>
              </w:rPr>
            </w:pPr>
            <w:r>
              <w:rPr>
                <w:rFonts w:eastAsia="Times New Roman"/>
              </w:rPr>
              <w:t>UZ-59-6/22</w:t>
            </w:r>
          </w:p>
        </w:tc>
        <w:tc>
          <w:tcPr>
            <w:tcW w:w="23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6C29615" w14:textId="77777777" w:rsidR="003516FD" w:rsidRDefault="003516FD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 xml:space="preserve">Bod programu: </w:t>
            </w:r>
            <w:r>
              <w:rPr>
                <w:rFonts w:eastAsia="Times New Roman"/>
              </w:rPr>
              <w:t>Česká pošta s.p. - nabídka prodeje budovy</w:t>
            </w:r>
            <w:r>
              <w:rPr>
                <w:rFonts w:eastAsia="Times New Roman"/>
              </w:rPr>
              <w:br/>
            </w:r>
            <w:r>
              <w:rPr>
                <w:rFonts w:eastAsia="Times New Roman"/>
              </w:rPr>
              <w:br/>
            </w:r>
            <w:r>
              <w:rPr>
                <w:rFonts w:eastAsia="Times New Roman"/>
                <w:b/>
                <w:bCs/>
              </w:rPr>
              <w:t xml:space="preserve">Text přijatého usnesení: </w:t>
            </w:r>
          </w:p>
          <w:p w14:paraId="52049F2F" w14:textId="77777777" w:rsidR="003516FD" w:rsidRDefault="003516FD">
            <w:pPr>
              <w:pStyle w:val="Normlnweb"/>
            </w:pPr>
            <w:r>
              <w:t>Zastupitelstvo obce po projednání: </w:t>
            </w:r>
          </w:p>
          <w:p w14:paraId="165BBC12" w14:textId="77777777" w:rsidR="003516FD" w:rsidRDefault="003516FD">
            <w:pPr>
              <w:pStyle w:val="Normlnweb"/>
            </w:pPr>
            <w:r>
              <w:t>a) schvaluje záměr koupě pozemku parc. č. st. 65, druh pozemku, zastavěná plocha a nádvoří, o výměře 612 m</w:t>
            </w:r>
            <w:proofErr w:type="gramStart"/>
            <w:r>
              <w:t>2 ,</w:t>
            </w:r>
            <w:proofErr w:type="gramEnd"/>
            <w:r>
              <w:t xml:space="preserve"> jehož součástí je stavba č. </w:t>
            </w:r>
            <w:r>
              <w:lastRenderedPageBreak/>
              <w:t xml:space="preserve">p. 63, stavba občanského vybavení a stavba garáže nezapsaná na KN, bez č.p. a č. ev. od </w:t>
            </w:r>
            <w:r>
              <w:rPr>
                <w:rStyle w:val="possible-name"/>
              </w:rPr>
              <w:t>České</w:t>
            </w:r>
            <w:r>
              <w:t xml:space="preserve"> pošty s.p.</w:t>
            </w:r>
          </w:p>
          <w:p w14:paraId="584ACAE4" w14:textId="77777777" w:rsidR="003516FD" w:rsidRDefault="003516FD">
            <w:pPr>
              <w:pStyle w:val="Normlnweb"/>
            </w:pPr>
            <w:r>
              <w:t>b) souhlasí s předloženými podmínkami úplatného převodu:</w:t>
            </w:r>
          </w:p>
          <w:p w14:paraId="48566A30" w14:textId="77777777" w:rsidR="003516FD" w:rsidRDefault="003516FD">
            <w:pPr>
              <w:pStyle w:val="Normlnweb"/>
            </w:pPr>
            <w:r>
              <w:t xml:space="preserve">• prodej za cenu, dle znaleckého posudku stanoveného </w:t>
            </w:r>
            <w:proofErr w:type="spellStart"/>
            <w:r>
              <w:t>ext</w:t>
            </w:r>
            <w:proofErr w:type="spellEnd"/>
            <w:r>
              <w:t>. znalcem (ZNALECKÝ POSUDEK č. 840-80/2022 zpracovaný Milošem Votočkem, tržní cena 6 500 000 Kč)</w:t>
            </w:r>
          </w:p>
          <w:p w14:paraId="363499B7" w14:textId="77777777" w:rsidR="003516FD" w:rsidRDefault="003516FD">
            <w:pPr>
              <w:pStyle w:val="Normlnweb"/>
            </w:pPr>
            <w:r>
              <w:t xml:space="preserve">• spolu s Kupní smlouvou bude uzavřena dlouhodobá Nájemní smlouva pro podnik </w:t>
            </w:r>
            <w:r>
              <w:rPr>
                <w:rStyle w:val="possible-name"/>
              </w:rPr>
              <w:t>Česká</w:t>
            </w:r>
            <w:r>
              <w:t xml:space="preserve"> pošta s možností užívat část předmětné nemovitosti ze strany ČP pro provoz pobočky </w:t>
            </w:r>
            <w:r>
              <w:rPr>
                <w:rStyle w:val="possible-name"/>
              </w:rPr>
              <w:t>České</w:t>
            </w:r>
            <w:r>
              <w:t xml:space="preserve"> pošty, s. p. Podmínky a způsob bude definován ve znění Nájemní smlouvy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AF9D900" w14:textId="77777777" w:rsidR="003516FD" w:rsidRDefault="003516F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lastRenderedPageBreak/>
              <w:t>18. 7. 2022</w:t>
            </w:r>
          </w:p>
        </w:tc>
        <w:tc>
          <w:tcPr>
            <w:tcW w:w="18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6BEDE11" w14:textId="77777777" w:rsidR="003516FD" w:rsidRDefault="003516FD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pro:</w:t>
            </w:r>
            <w:r>
              <w:rPr>
                <w:rFonts w:eastAsia="Times New Roman"/>
              </w:rPr>
              <w:t xml:space="preserve"> (9) Ing. Vlastimil </w:t>
            </w:r>
            <w:proofErr w:type="spellStart"/>
            <w:r>
              <w:rPr>
                <w:rFonts w:eastAsia="Times New Roman"/>
              </w:rPr>
              <w:t>Zaviačič</w:t>
            </w:r>
            <w:proofErr w:type="spellEnd"/>
            <w:r>
              <w:rPr>
                <w:rFonts w:eastAsia="Times New Roman"/>
              </w:rPr>
              <w:t xml:space="preserve">, Mgr. Eva </w:t>
            </w:r>
            <w:proofErr w:type="spellStart"/>
            <w:r>
              <w:rPr>
                <w:rFonts w:eastAsia="Times New Roman"/>
              </w:rPr>
              <w:t>Meningerová</w:t>
            </w:r>
            <w:proofErr w:type="spellEnd"/>
            <w:r>
              <w:rPr>
                <w:rFonts w:eastAsia="Times New Roman"/>
              </w:rPr>
              <w:t xml:space="preserve">, Ing. Martina Maršíková, Bc. Josef Daněk, Ing. Rostislav Dias, Věra Čermáková, Mgr. Libuše </w:t>
            </w:r>
            <w:proofErr w:type="spellStart"/>
            <w:r>
              <w:rPr>
                <w:rFonts w:eastAsia="Times New Roman"/>
              </w:rPr>
              <w:t>Smidžárová</w:t>
            </w:r>
            <w:proofErr w:type="spellEnd"/>
            <w:r>
              <w:rPr>
                <w:rFonts w:eastAsia="Times New Roman"/>
              </w:rPr>
              <w:t xml:space="preserve">, Ing. Tomáš Hošek, Jiří Říha </w:t>
            </w:r>
            <w:r>
              <w:rPr>
                <w:rFonts w:eastAsia="Times New Roman"/>
                <w:b/>
                <w:bCs/>
              </w:rPr>
              <w:t>proti:</w:t>
            </w:r>
            <w:r>
              <w:rPr>
                <w:rFonts w:eastAsia="Times New Roman"/>
              </w:rPr>
              <w:t xml:space="preserve"> (0) </w:t>
            </w:r>
            <w:r>
              <w:rPr>
                <w:rFonts w:eastAsia="Times New Roman"/>
                <w:b/>
                <w:bCs/>
              </w:rPr>
              <w:t>zdržel se:</w:t>
            </w:r>
            <w:r>
              <w:rPr>
                <w:rFonts w:eastAsia="Times New Roman"/>
              </w:rPr>
              <w:t xml:space="preserve"> (0) </w:t>
            </w:r>
          </w:p>
        </w:tc>
      </w:tr>
    </w:tbl>
    <w:p w14:paraId="4FA2F19A" w14:textId="77777777" w:rsidR="00000000" w:rsidRDefault="00000000">
      <w:pPr>
        <w:rPr>
          <w:rFonts w:eastAsia="Times New Roman"/>
          <w:vanish/>
        </w:rPr>
      </w:pPr>
    </w:p>
    <w:tbl>
      <w:tblPr>
        <w:tblW w:w="15" w:type="dxa"/>
        <w:tblInd w:w="2160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80"/>
        <w:gridCol w:w="1053"/>
      </w:tblGrid>
      <w:tr w:rsidR="00000000" w14:paraId="202249CF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91B6EDF" w14:textId="77777777" w:rsidR="00000000" w:rsidRDefault="00000000">
            <w:pPr>
              <w:pStyle w:val="header"/>
              <w:divId w:val="111947191"/>
            </w:pPr>
            <w:r>
              <w:t>2207211413629</w:t>
            </w:r>
          </w:p>
          <w:p w14:paraId="6C793740" w14:textId="77777777" w:rsidR="00000000" w:rsidRDefault="00000000">
            <w:pPr>
              <w:pStyle w:val="Zhlav"/>
              <w:divId w:val="1387099699"/>
              <w:rPr>
                <w:lang w:val="en-US"/>
              </w:rPr>
            </w:pPr>
            <w:r>
              <w:rPr>
                <w:lang w:val="en-US"/>
              </w:rPr>
              <w:t> </w:t>
            </w:r>
          </w:p>
          <w:p w14:paraId="01499514" w14:textId="77777777" w:rsidR="00000000" w:rsidRDefault="00000000">
            <w:pPr>
              <w:pStyle w:val="Zhlav"/>
              <w:divId w:val="792285563"/>
              <w:rPr>
                <w:lang w:val="en-US"/>
              </w:rPr>
            </w:pPr>
            <w:r>
              <w:rPr>
                <w:lang w:val="en-US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EE8D96F" w14:textId="5DEC9BC8" w:rsidR="00000000" w:rsidRDefault="00000000">
            <w:pPr>
              <w:pStyle w:val="footer"/>
              <w:divId w:val="41055360"/>
            </w:pPr>
            <w:r>
              <w:fldChar w:fldCharType="begin"/>
            </w:r>
            <w:r>
              <w:instrText>PAGE</w:instrText>
            </w:r>
            <w:r>
              <w:fldChar w:fldCharType="separate"/>
            </w:r>
            <w:r w:rsidR="003516FD">
              <w:rPr>
                <w:noProof/>
              </w:rPr>
              <w:t>5</w:t>
            </w:r>
            <w:r>
              <w:fldChar w:fldCharType="end"/>
            </w:r>
            <w:r>
              <w:t xml:space="preserve"> / </w:t>
            </w:r>
            <w:r>
              <w:fldChar w:fldCharType="begin"/>
            </w:r>
            <w:r>
              <w:instrText>NUMPAGES</w:instrText>
            </w:r>
            <w:r>
              <w:fldChar w:fldCharType="separate"/>
            </w:r>
            <w:r w:rsidR="003516FD">
              <w:rPr>
                <w:noProof/>
              </w:rPr>
              <w:t>5</w:t>
            </w:r>
            <w:r>
              <w:fldChar w:fldCharType="end"/>
            </w:r>
            <w:r>
              <w:br/>
              <w:t xml:space="preserve">21. 7. 2022 vygeneroval systém </w:t>
            </w:r>
            <w:hyperlink r:id="rId6" w:history="1">
              <w:r>
                <w:rPr>
                  <w:rStyle w:val="Hypertextovodkaz"/>
                </w:rPr>
                <w:t>Usnesení.cz</w:t>
              </w:r>
            </w:hyperlink>
            <w:r>
              <w:t xml:space="preserve"> © </w:t>
            </w:r>
            <w:proofErr w:type="gramStart"/>
            <w:r>
              <w:t>2015 - 2022</w:t>
            </w:r>
            <w:proofErr w:type="gramEnd"/>
          </w:p>
          <w:p w14:paraId="45EA67DE" w14:textId="77777777" w:rsidR="00000000" w:rsidRDefault="00000000">
            <w:pPr>
              <w:pStyle w:val="Zhlav"/>
              <w:divId w:val="2000309737"/>
              <w:rPr>
                <w:lang w:val="en-US"/>
              </w:rPr>
            </w:pPr>
            <w:r>
              <w:rPr>
                <w:lang w:val="en-US"/>
              </w:rPr>
              <w:t> </w:t>
            </w:r>
          </w:p>
          <w:p w14:paraId="4C9F8E48" w14:textId="77777777" w:rsidR="00000000" w:rsidRDefault="00000000">
            <w:pPr>
              <w:pStyle w:val="Zpat"/>
              <w:divId w:val="365957445"/>
              <w:rPr>
                <w:lang w:val="en-US"/>
              </w:rPr>
            </w:pPr>
            <w:r>
              <w:rPr>
                <w:lang w:val="en-US"/>
              </w:rPr>
              <w:t> </w:t>
            </w:r>
          </w:p>
        </w:tc>
      </w:tr>
    </w:tbl>
    <w:p w14:paraId="5E764205" w14:textId="77777777" w:rsidR="009C4A39" w:rsidRDefault="009C4A39">
      <w:pPr>
        <w:rPr>
          <w:rFonts w:eastAsia="Times New Roman"/>
        </w:rPr>
      </w:pPr>
    </w:p>
    <w:sectPr w:rsidR="009C4A39" w:rsidSect="003516FD">
      <w:headerReference w:type="default" r:id="rId7"/>
      <w:footerReference w:type="default" r:id="rId8"/>
      <w:pgSz w:w="16834" w:h="11909" w:orient="landscape"/>
      <w:pgMar w:top="720" w:right="720" w:bottom="720" w:left="720" w:header="720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AD3B0E" w14:textId="77777777" w:rsidR="009C4A39" w:rsidRDefault="009C4A39">
      <w:r>
        <w:separator/>
      </w:r>
    </w:p>
  </w:endnote>
  <w:endnote w:type="continuationSeparator" w:id="0">
    <w:p w14:paraId="4B23008D" w14:textId="77777777" w:rsidR="009C4A39" w:rsidRDefault="009C4A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24968D" w14:textId="77777777" w:rsidR="00000000" w:rsidRDefault="00000000">
    <w:pPr>
      <w:pStyle w:val="footer"/>
    </w:pPr>
    <w:r>
      <w:fldChar w:fldCharType="begin"/>
    </w:r>
    <w:r>
      <w:instrText>PAGE</w:instrText>
    </w:r>
    <w:r>
      <w:fldChar w:fldCharType="separate"/>
    </w:r>
    <w:r w:rsidR="003516FD">
      <w:rPr>
        <w:noProof/>
      </w:rPr>
      <w:t>1</w:t>
    </w:r>
    <w:r>
      <w:fldChar w:fldCharType="end"/>
    </w:r>
    <w:r>
      <w:t xml:space="preserve"> / </w:t>
    </w:r>
    <w:r>
      <w:fldChar w:fldCharType="begin"/>
    </w:r>
    <w:r>
      <w:instrText>NUMPAGES</w:instrText>
    </w:r>
    <w:r>
      <w:fldChar w:fldCharType="separate"/>
    </w:r>
    <w:r w:rsidR="003516FD">
      <w:rPr>
        <w:noProof/>
      </w:rPr>
      <w:t>2</w:t>
    </w:r>
    <w:r>
      <w:fldChar w:fldCharType="end"/>
    </w:r>
    <w:r>
      <w:br/>
      <w:t xml:space="preserve">21. 7. 2022 vygeneroval systém </w:t>
    </w:r>
    <w:hyperlink r:id="rId1" w:history="1">
      <w:r>
        <w:rPr>
          <w:rStyle w:val="Hypertextovodkaz"/>
        </w:rPr>
        <w:t>Usnesení.cz</w:t>
      </w:r>
    </w:hyperlink>
    <w:r>
      <w:t xml:space="preserve"> © </w:t>
    </w:r>
    <w:proofErr w:type="gramStart"/>
    <w:r>
      <w:t>2015 - 2022</w:t>
    </w:r>
    <w:proofErr w:type="gramEnd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09701E" w14:textId="77777777" w:rsidR="009C4A39" w:rsidRDefault="009C4A39">
      <w:r>
        <w:separator/>
      </w:r>
    </w:p>
  </w:footnote>
  <w:footnote w:type="continuationSeparator" w:id="0">
    <w:p w14:paraId="5445C4D5" w14:textId="77777777" w:rsidR="009C4A39" w:rsidRDefault="009C4A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893DE1" w14:textId="77777777" w:rsidR="00000000" w:rsidRDefault="00000000">
    <w:pPr>
      <w:pStyle w:val="header"/>
    </w:pPr>
    <w:r>
      <w:t>2207211413629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16FD"/>
    <w:rsid w:val="003516FD"/>
    <w:rsid w:val="009C4A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CD831CE"/>
  <w15:chartTrackingRefBased/>
  <w15:docId w15:val="{B64A7796-683B-4FBB-AD04-8515DDBE1C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eastAsiaTheme="minorEastAsia"/>
      <w:sz w:val="24"/>
      <w:szCs w:val="24"/>
    </w:rPr>
  </w:style>
  <w:style w:type="paragraph" w:styleId="Nadpis1">
    <w:name w:val="heading 1"/>
    <w:basedOn w:val="Normln"/>
    <w:link w:val="Nadpis1Char"/>
    <w:uiPriority w:val="9"/>
    <w:qFormat/>
    <w:pPr>
      <w:spacing w:before="100" w:beforeAutospacing="1" w:after="100" w:afterAutospacing="1"/>
      <w:jc w:val="center"/>
      <w:outlineLvl w:val="0"/>
    </w:pPr>
    <w:rPr>
      <w:b/>
      <w:bCs/>
      <w:kern w:val="36"/>
      <w:sz w:val="48"/>
      <w:szCs w:val="48"/>
    </w:rPr>
  </w:style>
  <w:style w:type="paragraph" w:styleId="Nadpis2">
    <w:name w:val="heading 2"/>
    <w:basedOn w:val="Normln"/>
    <w:link w:val="Nadpis2Char"/>
    <w:uiPriority w:val="9"/>
    <w:qFormat/>
    <w:pPr>
      <w:spacing w:before="300"/>
      <w:outlineLvl w:val="1"/>
    </w:pPr>
    <w:rPr>
      <w:b/>
      <w:bCs/>
      <w:sz w:val="36"/>
      <w:szCs w:val="36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customStyle="1" w:styleId="msonormal0">
    <w:name w:val="msonormal"/>
    <w:basedOn w:val="Normln"/>
    <w:pPr>
      <w:spacing w:before="100" w:beforeAutospacing="1" w:after="100" w:afterAutospacing="1"/>
    </w:pPr>
  </w:style>
  <w:style w:type="paragraph" w:styleId="Zhlav">
    <w:name w:val="header"/>
    <w:basedOn w:val="Normln"/>
    <w:link w:val="ZhlavChar"/>
    <w:uiPriority w:val="99"/>
    <w:unhideWhenUsed/>
    <w:pPr>
      <w:tabs>
        <w:tab w:val="center" w:pos="4320"/>
        <w:tab w:val="right" w:pos="8640"/>
      </w:tabs>
    </w:pPr>
  </w:style>
  <w:style w:type="character" w:customStyle="1" w:styleId="ZhlavChar">
    <w:name w:val="Záhlaví Char"/>
    <w:basedOn w:val="Standardnpsmoodstavce"/>
    <w:link w:val="Zhlav"/>
    <w:uiPriority w:val="99"/>
    <w:rPr>
      <w:rFonts w:eastAsiaTheme="minorEastAsia"/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pPr>
      <w:tabs>
        <w:tab w:val="center" w:pos="4320"/>
        <w:tab w:val="right" w:pos="8640"/>
      </w:tabs>
    </w:pPr>
  </w:style>
  <w:style w:type="character" w:customStyle="1" w:styleId="ZpatChar">
    <w:name w:val="Zápatí Char"/>
    <w:basedOn w:val="Standardnpsmoodstavce"/>
    <w:link w:val="Zpat"/>
    <w:uiPriority w:val="99"/>
    <w:rPr>
      <w:rFonts w:eastAsiaTheme="minorEastAsia"/>
      <w:sz w:val="24"/>
      <w:szCs w:val="24"/>
    </w:rPr>
  </w:style>
  <w:style w:type="paragraph" w:customStyle="1" w:styleId="header">
    <w:name w:val="header"/>
    <w:basedOn w:val="Normln"/>
    <w:rPr>
      <w:color w:val="FDFDFD"/>
      <w:sz w:val="21"/>
      <w:szCs w:val="21"/>
    </w:rPr>
  </w:style>
  <w:style w:type="paragraph" w:customStyle="1" w:styleId="footer">
    <w:name w:val="footer"/>
    <w:basedOn w:val="Normln"/>
    <w:pPr>
      <w:jc w:val="center"/>
    </w:pPr>
    <w:rPr>
      <w:sz w:val="21"/>
      <w:szCs w:val="21"/>
    </w:rPr>
  </w:style>
  <w:style w:type="paragraph" w:customStyle="1" w:styleId="municipality">
    <w:name w:val="municipality"/>
    <w:basedOn w:val="Normln"/>
    <w:pPr>
      <w:spacing w:before="100" w:beforeAutospacing="1" w:after="100" w:afterAutospacing="1"/>
    </w:pPr>
  </w:style>
  <w:style w:type="paragraph" w:customStyle="1" w:styleId="date">
    <w:name w:val="date"/>
    <w:basedOn w:val="Normln"/>
    <w:pPr>
      <w:spacing w:before="100" w:beforeAutospacing="1" w:after="100" w:afterAutospacing="1"/>
    </w:pPr>
  </w:style>
  <w:style w:type="paragraph" w:customStyle="1" w:styleId="municipality1">
    <w:name w:val="municipality1"/>
    <w:basedOn w:val="Normln"/>
    <w:pPr>
      <w:spacing w:before="100" w:beforeAutospacing="1" w:after="100" w:afterAutospacing="1"/>
    </w:pPr>
    <w:rPr>
      <w:sz w:val="30"/>
      <w:szCs w:val="30"/>
    </w:rPr>
  </w:style>
  <w:style w:type="paragraph" w:customStyle="1" w:styleId="date1">
    <w:name w:val="date1"/>
    <w:basedOn w:val="Normln"/>
    <w:pPr>
      <w:spacing w:before="100" w:beforeAutospacing="1" w:after="100" w:afterAutospacing="1"/>
    </w:pPr>
  </w:style>
  <w:style w:type="paragraph" w:styleId="Normlnweb">
    <w:name w:val="Normal (Web)"/>
    <w:basedOn w:val="Normln"/>
    <w:uiPriority w:val="99"/>
    <w:semiHidden/>
    <w:unhideWhenUsed/>
    <w:pPr>
      <w:spacing w:before="100" w:beforeAutospacing="1" w:after="100" w:afterAutospacing="1"/>
    </w:pPr>
  </w:style>
  <w:style w:type="character" w:customStyle="1" w:styleId="ws-nowrap">
    <w:name w:val="ws-nowrap"/>
    <w:basedOn w:val="Standardnpsmoodstavce"/>
  </w:style>
  <w:style w:type="character" w:customStyle="1" w:styleId="possible-name">
    <w:name w:val="possible-name"/>
    <w:basedOn w:val="Standardnpsmoodstavce"/>
  </w:style>
  <w:style w:type="character" w:styleId="Hypertextovodkaz">
    <w:name w:val="Hyperlink"/>
    <w:basedOn w:val="Standardnpsmoodstavce"/>
    <w:uiPriority w:val="99"/>
    <w:semiHidden/>
    <w:unhideWhenUsed/>
    <w:rPr>
      <w:color w:val="0000FF"/>
      <w:u w:val="single"/>
    </w:rPr>
  </w:style>
  <w:style w:type="character" w:styleId="Sledovanodkaz">
    <w:name w:val="FollowedHyperlink"/>
    <w:basedOn w:val="Standardnpsmoodstavce"/>
    <w:uiPriority w:val="99"/>
    <w:semiHidden/>
    <w:unhideWhenUsed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0553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71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1612">
      <w:marLeft w:val="0"/>
      <w:marRight w:val="0"/>
      <w:marTop w:val="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9574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855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15298">
      <w:marLeft w:val="0"/>
      <w:marRight w:val="0"/>
      <w:marTop w:val="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13370">
      <w:marLeft w:val="0"/>
      <w:marRight w:val="0"/>
      <w:marTop w:val="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613710">
      <w:marLeft w:val="0"/>
      <w:marRight w:val="0"/>
      <w:marTop w:val="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2746">
      <w:marLeft w:val="0"/>
      <w:marRight w:val="0"/>
      <w:marTop w:val="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996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1981">
      <w:marLeft w:val="0"/>
      <w:marRight w:val="0"/>
      <w:marTop w:val="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478854">
      <w:marLeft w:val="0"/>
      <w:marRight w:val="0"/>
      <w:marTop w:val="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999129">
      <w:marLeft w:val="0"/>
      <w:marRight w:val="0"/>
      <w:marTop w:val="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423258">
      <w:marLeft w:val="0"/>
      <w:marRight w:val="0"/>
      <w:marTop w:val="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097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97916">
      <w:marLeft w:val="0"/>
      <w:marRight w:val="0"/>
      <w:marTop w:val="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nicode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usneseni.cz/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usneseni.cz/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1003</Words>
  <Characters>5921</Characters>
  <Application>Microsoft Office Word</Application>
  <DocSecurity>0</DocSecurity>
  <Lines>49</Lines>
  <Paragraphs>13</Paragraphs>
  <ScaleCrop>false</ScaleCrop>
  <Company/>
  <LinksUpToDate>false</LinksUpToDate>
  <CharactersWithSpaces>6911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 Revtak</dc:creator>
  <cp:keywords/>
  <dc:description/>
  <cp:lastModifiedBy>Robert Revtak</cp:lastModifiedBy>
  <cp:revision>2</cp:revision>
  <dcterms:created xsi:type="dcterms:W3CDTF">2022-07-21T12:21:00Z</dcterms:created>
  <dcterms:modified xsi:type="dcterms:W3CDTF">2022-07-21T12:21:00Z</dcterms:modified>
</cp:coreProperties>
</file>